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8E580" w14:textId="3EEA54C9" w:rsidR="00AE1500" w:rsidRDefault="08446939" w:rsidP="6907B17C">
      <w:pPr>
        <w:pStyle w:val="paragraph"/>
        <w:spacing w:before="0" w:beforeAutospacing="0" w:after="0" w:afterAutospacing="0"/>
        <w:jc w:val="center"/>
        <w:textAlignment w:val="baseline"/>
      </w:pPr>
      <w:r>
        <w:rPr>
          <w:noProof/>
        </w:rPr>
        <w:drawing>
          <wp:inline distT="0" distB="0" distL="0" distR="0" wp14:anchorId="78D85947" wp14:editId="01A56B0E">
            <wp:extent cx="3924300" cy="1905550"/>
            <wp:effectExtent l="0" t="0" r="0" b="0"/>
            <wp:docPr id="1715117681" name="Picture 171511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4300" cy="1905550"/>
                    </a:xfrm>
                    <a:prstGeom prst="rect">
                      <a:avLst/>
                    </a:prstGeom>
                  </pic:spPr>
                </pic:pic>
              </a:graphicData>
            </a:graphic>
          </wp:inline>
        </w:drawing>
      </w:r>
    </w:p>
    <w:p w14:paraId="66890EA1" w14:textId="072BD33B" w:rsidR="00AE1500" w:rsidRPr="00322D22" w:rsidRDefault="00952E73" w:rsidP="00AE1500">
      <w:pPr>
        <w:pStyle w:val="paragraph"/>
        <w:spacing w:before="0" w:beforeAutospacing="0" w:after="0" w:afterAutospacing="0"/>
        <w:jc w:val="center"/>
        <w:textAlignment w:val="baseline"/>
        <w:rPr>
          <w:rFonts w:ascii="Segoe UI" w:hAnsi="Segoe UI" w:cs="Segoe UI"/>
          <w:sz w:val="18"/>
          <w:szCs w:val="18"/>
          <w:lang w:val="en-CA"/>
        </w:rPr>
      </w:pPr>
      <w:r>
        <w:rPr>
          <w:rStyle w:val="eop"/>
          <w:rFonts w:ascii="Arial" w:eastAsiaTheme="majorEastAsia" w:hAnsi="Arial" w:cs="Arial"/>
          <w:sz w:val="28"/>
          <w:szCs w:val="28"/>
          <w:lang w:val="en-CA"/>
        </w:rPr>
        <w:t xml:space="preserve"> </w:t>
      </w:r>
    </w:p>
    <w:p w14:paraId="01486DD7" w14:textId="7485AAFB" w:rsidR="00062CDC" w:rsidRDefault="00062CDC" w:rsidP="00AE1500">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p>
    <w:p w14:paraId="7426EC1C" w14:textId="77777777" w:rsidR="00062CDC" w:rsidRDefault="00062CDC" w:rsidP="00AE1500">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p>
    <w:p w14:paraId="5BFB5641" w14:textId="77777777" w:rsidR="00062CDC" w:rsidRDefault="00062CDC" w:rsidP="00AE1500">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p>
    <w:p w14:paraId="3BAD8CD0" w14:textId="71278738" w:rsidR="00062CDC" w:rsidRDefault="00062CDC" w:rsidP="6907B17C">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p>
    <w:p w14:paraId="71042EC5" w14:textId="77777777" w:rsidR="00062CDC" w:rsidRDefault="00062CDC" w:rsidP="00AE1500">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p>
    <w:p w14:paraId="701EF5F5" w14:textId="77777777" w:rsidR="00062CDC" w:rsidRDefault="00062CDC" w:rsidP="00AE1500">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p>
    <w:p w14:paraId="4D6FE974" w14:textId="77777777" w:rsidR="00062CDC" w:rsidRDefault="00062CDC" w:rsidP="00AE1500">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p>
    <w:p w14:paraId="6FDD8824" w14:textId="17B1E2B8" w:rsidR="00062CDC" w:rsidRPr="00322D22" w:rsidRDefault="00C8312F" w:rsidP="00AE1500">
      <w:pPr>
        <w:pStyle w:val="paragraph"/>
        <w:spacing w:before="0" w:beforeAutospacing="0" w:after="0" w:afterAutospacing="0"/>
        <w:jc w:val="center"/>
        <w:textAlignment w:val="baseline"/>
        <w:rPr>
          <w:rFonts w:asciiTheme="minorHAnsi" w:eastAsiaTheme="majorEastAsia" w:hAnsiTheme="minorHAnsi" w:cs="Arial"/>
          <w:sz w:val="36"/>
          <w:szCs w:val="36"/>
          <w:lang w:val="en-CA"/>
        </w:rPr>
      </w:pPr>
      <w:r w:rsidRPr="00322D22">
        <w:rPr>
          <w:rStyle w:val="normaltextrun"/>
          <w:rFonts w:asciiTheme="minorHAnsi" w:eastAsiaTheme="majorEastAsia" w:hAnsiTheme="minorHAnsi" w:cs="Arial"/>
          <w:b/>
          <w:bCs/>
          <w:sz w:val="36"/>
          <w:szCs w:val="36"/>
          <w:lang w:val="en-CA"/>
        </w:rPr>
        <w:t>House</w:t>
      </w:r>
      <w:r w:rsidR="00952E73">
        <w:rPr>
          <w:rStyle w:val="normaltextrun"/>
          <w:rFonts w:asciiTheme="minorHAnsi" w:eastAsiaTheme="majorEastAsia" w:hAnsiTheme="minorHAnsi" w:cs="Arial"/>
          <w:b/>
          <w:bCs/>
          <w:sz w:val="36"/>
          <w:szCs w:val="36"/>
          <w:lang w:val="en-CA"/>
        </w:rPr>
        <w:t xml:space="preserve"> </w:t>
      </w:r>
      <w:r w:rsidRPr="00322D22">
        <w:rPr>
          <w:rStyle w:val="normaltextrun"/>
          <w:rFonts w:asciiTheme="minorHAnsi" w:eastAsiaTheme="majorEastAsia" w:hAnsiTheme="minorHAnsi" w:cs="Arial"/>
          <w:b/>
          <w:bCs/>
          <w:sz w:val="36"/>
          <w:szCs w:val="36"/>
          <w:lang w:val="en-CA"/>
        </w:rPr>
        <w:t>Hunting</w:t>
      </w:r>
      <w:r w:rsidR="00952E73">
        <w:rPr>
          <w:rStyle w:val="normaltextrun"/>
          <w:rFonts w:asciiTheme="minorHAnsi" w:eastAsiaTheme="majorEastAsia" w:hAnsiTheme="minorHAnsi" w:cs="Arial"/>
          <w:b/>
          <w:bCs/>
          <w:sz w:val="36"/>
          <w:szCs w:val="36"/>
          <w:lang w:val="en-CA"/>
        </w:rPr>
        <w:t xml:space="preserve"> </w:t>
      </w:r>
      <w:r w:rsidRPr="00322D22">
        <w:rPr>
          <w:rStyle w:val="normaltextrun"/>
          <w:rFonts w:asciiTheme="minorHAnsi" w:eastAsiaTheme="majorEastAsia" w:hAnsiTheme="minorHAnsi" w:cs="Arial"/>
          <w:b/>
          <w:bCs/>
          <w:sz w:val="36"/>
          <w:szCs w:val="36"/>
          <w:lang w:val="en-CA"/>
        </w:rPr>
        <w:t>Trip</w:t>
      </w:r>
      <w:r w:rsidR="00952E73">
        <w:rPr>
          <w:rStyle w:val="normaltextrun"/>
          <w:rFonts w:asciiTheme="minorHAnsi" w:eastAsiaTheme="majorEastAsia" w:hAnsiTheme="minorHAnsi" w:cs="Arial"/>
          <w:b/>
          <w:bCs/>
          <w:sz w:val="36"/>
          <w:szCs w:val="36"/>
          <w:lang w:val="en-CA"/>
        </w:rPr>
        <w:t xml:space="preserve"> </w:t>
      </w:r>
      <w:r w:rsidRPr="00322D22">
        <w:rPr>
          <w:rStyle w:val="normaltextrun"/>
          <w:rFonts w:asciiTheme="minorHAnsi" w:eastAsiaTheme="majorEastAsia" w:hAnsiTheme="minorHAnsi" w:cs="Arial"/>
          <w:b/>
          <w:bCs/>
          <w:sz w:val="36"/>
          <w:szCs w:val="36"/>
          <w:lang w:val="en-CA"/>
        </w:rPr>
        <w:t>(HHT</w:t>
      </w:r>
      <w:r w:rsidR="00AE1500" w:rsidRPr="00322D22">
        <w:rPr>
          <w:rStyle w:val="normaltextrun"/>
          <w:rFonts w:asciiTheme="minorHAnsi" w:eastAsiaTheme="majorEastAsia" w:hAnsiTheme="minorHAnsi" w:cs="Arial"/>
          <w:b/>
          <w:bCs/>
          <w:sz w:val="36"/>
          <w:szCs w:val="36"/>
          <w:lang w:val="en-CA"/>
        </w:rPr>
        <w:t>)</w:t>
      </w:r>
      <w:r w:rsidR="00952E73">
        <w:rPr>
          <w:rStyle w:val="eop"/>
          <w:rFonts w:asciiTheme="minorHAnsi" w:eastAsiaTheme="majorEastAsia" w:hAnsiTheme="minorHAnsi" w:cs="Arial"/>
          <w:sz w:val="36"/>
          <w:szCs w:val="36"/>
          <w:lang w:val="en-CA"/>
        </w:rPr>
        <w:t xml:space="preserve"> </w:t>
      </w:r>
    </w:p>
    <w:p w14:paraId="19090782" w14:textId="4829CC15" w:rsidR="00AE1500" w:rsidRPr="00322D22" w:rsidRDefault="00C8312F" w:rsidP="00AE1500">
      <w:pPr>
        <w:pStyle w:val="paragraph"/>
        <w:spacing w:before="0" w:beforeAutospacing="0" w:after="0" w:afterAutospacing="0"/>
        <w:jc w:val="center"/>
        <w:textAlignment w:val="baseline"/>
        <w:rPr>
          <w:rStyle w:val="eop"/>
          <w:rFonts w:asciiTheme="minorHAnsi" w:eastAsiaTheme="majorEastAsia" w:hAnsiTheme="minorHAnsi" w:cs="Arial"/>
          <w:sz w:val="36"/>
          <w:szCs w:val="36"/>
          <w:lang w:val="en-CA"/>
        </w:rPr>
      </w:pPr>
      <w:r w:rsidRPr="00322D22">
        <w:rPr>
          <w:rStyle w:val="normaltextrun"/>
          <w:rFonts w:asciiTheme="minorHAnsi" w:eastAsiaTheme="majorEastAsia" w:hAnsiTheme="minorHAnsi" w:cs="Arial"/>
          <w:b/>
          <w:bCs/>
          <w:sz w:val="36"/>
          <w:szCs w:val="36"/>
          <w:lang w:val="en-CA"/>
        </w:rPr>
        <w:t>Or</w:t>
      </w:r>
      <w:r w:rsidR="00952E73">
        <w:rPr>
          <w:rStyle w:val="normaltextrun"/>
          <w:rFonts w:asciiTheme="minorHAnsi" w:eastAsiaTheme="majorEastAsia" w:hAnsiTheme="minorHAnsi" w:cs="Arial"/>
          <w:b/>
          <w:bCs/>
          <w:sz w:val="36"/>
          <w:szCs w:val="36"/>
          <w:lang w:val="en-CA"/>
        </w:rPr>
        <w:t xml:space="preserve"> </w:t>
      </w:r>
      <w:r w:rsidRPr="00322D22">
        <w:rPr>
          <w:rStyle w:val="normaltextrun"/>
          <w:rFonts w:asciiTheme="minorHAnsi" w:eastAsiaTheme="majorEastAsia" w:hAnsiTheme="minorHAnsi" w:cs="Arial"/>
          <w:b/>
          <w:bCs/>
          <w:sz w:val="36"/>
          <w:szCs w:val="36"/>
          <w:lang w:val="en-CA"/>
        </w:rPr>
        <w:t>Destination</w:t>
      </w:r>
      <w:r w:rsidR="00952E73">
        <w:rPr>
          <w:rStyle w:val="normaltextrun"/>
          <w:rFonts w:asciiTheme="minorHAnsi" w:eastAsiaTheme="majorEastAsia" w:hAnsiTheme="minorHAnsi" w:cs="Arial"/>
          <w:b/>
          <w:bCs/>
          <w:sz w:val="36"/>
          <w:szCs w:val="36"/>
          <w:lang w:val="en-CA"/>
        </w:rPr>
        <w:t xml:space="preserve"> </w:t>
      </w:r>
      <w:r w:rsidRPr="00322D22">
        <w:rPr>
          <w:rStyle w:val="normaltextrun"/>
          <w:rFonts w:asciiTheme="minorHAnsi" w:eastAsiaTheme="majorEastAsia" w:hAnsiTheme="minorHAnsi" w:cs="Arial"/>
          <w:b/>
          <w:bCs/>
          <w:sz w:val="36"/>
          <w:szCs w:val="36"/>
          <w:lang w:val="en-CA"/>
        </w:rPr>
        <w:t>Inspection</w:t>
      </w:r>
      <w:r w:rsidR="00952E73">
        <w:rPr>
          <w:rStyle w:val="normaltextrun"/>
          <w:rFonts w:asciiTheme="minorHAnsi" w:eastAsiaTheme="majorEastAsia" w:hAnsiTheme="minorHAnsi" w:cs="Arial"/>
          <w:b/>
          <w:bCs/>
          <w:sz w:val="36"/>
          <w:szCs w:val="36"/>
          <w:lang w:val="en-CA"/>
        </w:rPr>
        <w:t xml:space="preserve"> </w:t>
      </w:r>
      <w:proofErr w:type="gramStart"/>
      <w:r w:rsidRPr="00322D22">
        <w:rPr>
          <w:rStyle w:val="normaltextrun"/>
          <w:rFonts w:asciiTheme="minorHAnsi" w:eastAsiaTheme="majorEastAsia" w:hAnsiTheme="minorHAnsi" w:cs="Arial"/>
          <w:b/>
          <w:bCs/>
          <w:sz w:val="36"/>
          <w:szCs w:val="36"/>
          <w:lang w:val="en-CA"/>
        </w:rPr>
        <w:t>Trip(</w:t>
      </w:r>
      <w:proofErr w:type="gramEnd"/>
      <w:r w:rsidRPr="00322D22">
        <w:rPr>
          <w:rStyle w:val="normaltextrun"/>
          <w:rFonts w:asciiTheme="minorHAnsi" w:eastAsiaTheme="majorEastAsia" w:hAnsiTheme="minorHAnsi" w:cs="Arial"/>
          <w:b/>
          <w:bCs/>
          <w:sz w:val="36"/>
          <w:szCs w:val="36"/>
          <w:lang w:val="en-CA"/>
        </w:rPr>
        <w:t>DIT</w:t>
      </w:r>
      <w:r w:rsidR="001A059B" w:rsidRPr="00322D22">
        <w:rPr>
          <w:rStyle w:val="normaltextrun"/>
          <w:rFonts w:asciiTheme="minorHAnsi" w:eastAsiaTheme="majorEastAsia" w:hAnsiTheme="minorHAnsi" w:cs="Arial"/>
          <w:b/>
          <w:bCs/>
          <w:sz w:val="36"/>
          <w:szCs w:val="36"/>
          <w:lang w:val="en-CA"/>
        </w:rPr>
        <w:t>)</w:t>
      </w:r>
      <w:r w:rsidR="00952E73">
        <w:rPr>
          <w:rStyle w:val="eop"/>
          <w:rFonts w:asciiTheme="minorHAnsi" w:eastAsiaTheme="majorEastAsia" w:hAnsiTheme="minorHAnsi" w:cs="Arial"/>
          <w:sz w:val="36"/>
          <w:szCs w:val="36"/>
          <w:lang w:val="en-CA"/>
        </w:rPr>
        <w:t xml:space="preserve"> </w:t>
      </w:r>
    </w:p>
    <w:p w14:paraId="088833E9" w14:textId="4311EBA9" w:rsidR="00062CDC" w:rsidRPr="00322D22" w:rsidRDefault="00062CDC" w:rsidP="00AE1500">
      <w:pPr>
        <w:pStyle w:val="paragraph"/>
        <w:spacing w:before="0" w:beforeAutospacing="0" w:after="0" w:afterAutospacing="0"/>
        <w:jc w:val="center"/>
        <w:textAlignment w:val="baseline"/>
        <w:rPr>
          <w:rStyle w:val="eop"/>
          <w:rFonts w:ascii="Arial" w:eastAsiaTheme="majorEastAsia" w:hAnsi="Arial" w:cs="Arial"/>
          <w:sz w:val="52"/>
          <w:szCs w:val="52"/>
          <w:lang w:val="en-CA"/>
        </w:rPr>
      </w:pPr>
    </w:p>
    <w:p w14:paraId="218A82D5" w14:textId="09271168" w:rsidR="00062CDC" w:rsidRPr="005912E4" w:rsidRDefault="00D920EF" w:rsidP="00AE1500">
      <w:pPr>
        <w:pStyle w:val="paragraph"/>
        <w:spacing w:before="0" w:beforeAutospacing="0" w:after="0" w:afterAutospacing="0"/>
        <w:jc w:val="center"/>
        <w:textAlignment w:val="baseline"/>
        <w:rPr>
          <w:rFonts w:asciiTheme="minorHAnsi" w:hAnsiTheme="minorHAnsi" w:cs="Segoe UI"/>
          <w:color w:val="0070C0"/>
          <w:sz w:val="52"/>
          <w:szCs w:val="52"/>
          <w:lang w:val="en-CA"/>
        </w:rPr>
      </w:pPr>
      <w:r w:rsidRPr="005912E4">
        <w:rPr>
          <w:rStyle w:val="normaltextrun"/>
          <w:rFonts w:asciiTheme="minorHAnsi" w:eastAsiaTheme="majorEastAsia" w:hAnsiTheme="minorHAnsi" w:cs="Arial"/>
          <w:b/>
          <w:bCs/>
          <w:color w:val="0070C0"/>
          <w:sz w:val="52"/>
          <w:szCs w:val="52"/>
          <w:lang w:val="en-CA"/>
        </w:rPr>
        <w:t>United</w:t>
      </w:r>
      <w:r w:rsidR="00952E73">
        <w:rPr>
          <w:rStyle w:val="normaltextrun"/>
          <w:rFonts w:asciiTheme="minorHAnsi" w:eastAsiaTheme="majorEastAsia" w:hAnsiTheme="minorHAnsi" w:cs="Arial"/>
          <w:b/>
          <w:bCs/>
          <w:color w:val="0070C0"/>
          <w:sz w:val="52"/>
          <w:szCs w:val="52"/>
          <w:lang w:val="en-CA"/>
        </w:rPr>
        <w:t xml:space="preserve"> </w:t>
      </w:r>
      <w:r w:rsidRPr="005912E4">
        <w:rPr>
          <w:rStyle w:val="normaltextrun"/>
          <w:rFonts w:asciiTheme="minorHAnsi" w:eastAsiaTheme="majorEastAsia" w:hAnsiTheme="minorHAnsi" w:cs="Arial"/>
          <w:b/>
          <w:bCs/>
          <w:color w:val="0070C0"/>
          <w:sz w:val="52"/>
          <w:szCs w:val="52"/>
          <w:lang w:val="en-CA"/>
        </w:rPr>
        <w:t>Kingdom</w:t>
      </w:r>
    </w:p>
    <w:p w14:paraId="0A71BEBA" w14:textId="5D38D5FA" w:rsidR="00AE1500" w:rsidRPr="005912E4" w:rsidRDefault="00952E73" w:rsidP="00AE1500">
      <w:pPr>
        <w:pStyle w:val="paragraph"/>
        <w:spacing w:before="0" w:beforeAutospacing="0" w:after="0" w:afterAutospacing="0"/>
        <w:jc w:val="center"/>
        <w:textAlignment w:val="baseline"/>
        <w:rPr>
          <w:rFonts w:ascii="Segoe UI" w:hAnsi="Segoe UI" w:cs="Segoe UI"/>
          <w:sz w:val="18"/>
          <w:szCs w:val="18"/>
          <w:lang w:val="en-CA"/>
        </w:rPr>
      </w:pPr>
      <w:r>
        <w:rPr>
          <w:rStyle w:val="eop"/>
          <w:rFonts w:ascii="Arial" w:eastAsiaTheme="majorEastAsia" w:hAnsi="Arial" w:cs="Arial"/>
          <w:sz w:val="28"/>
          <w:szCs w:val="28"/>
          <w:lang w:val="en-CA"/>
        </w:rPr>
        <w:t xml:space="preserve"> </w:t>
      </w:r>
    </w:p>
    <w:p w14:paraId="23F9874D" w14:textId="29A433CB" w:rsidR="00AE1500" w:rsidRPr="005912E4" w:rsidRDefault="00952E73" w:rsidP="00AE1500">
      <w:pPr>
        <w:pStyle w:val="paragraph"/>
        <w:spacing w:before="0" w:beforeAutospacing="0" w:after="0" w:afterAutospacing="0"/>
        <w:jc w:val="center"/>
        <w:textAlignment w:val="baseline"/>
        <w:rPr>
          <w:rStyle w:val="eop"/>
          <w:rFonts w:ascii="Arial" w:eastAsiaTheme="majorEastAsia" w:hAnsi="Arial" w:cs="Arial"/>
          <w:sz w:val="28"/>
          <w:szCs w:val="28"/>
          <w:lang w:val="en-CA"/>
        </w:rPr>
      </w:pPr>
      <w:r>
        <w:rPr>
          <w:rStyle w:val="eop"/>
          <w:rFonts w:ascii="Arial" w:eastAsiaTheme="majorEastAsia" w:hAnsi="Arial" w:cs="Arial"/>
          <w:sz w:val="28"/>
          <w:szCs w:val="28"/>
          <w:lang w:val="en-CA"/>
        </w:rPr>
        <w:t xml:space="preserve">  </w:t>
      </w:r>
    </w:p>
    <w:p w14:paraId="59061E78" w14:textId="391C5521" w:rsidR="00062CDC" w:rsidRPr="005912E4" w:rsidRDefault="00062CDC" w:rsidP="00AE1500">
      <w:pPr>
        <w:pStyle w:val="paragraph"/>
        <w:spacing w:before="0" w:beforeAutospacing="0" w:after="0" w:afterAutospacing="0"/>
        <w:jc w:val="center"/>
        <w:textAlignment w:val="baseline"/>
        <w:rPr>
          <w:rStyle w:val="eop"/>
          <w:rFonts w:ascii="Arial" w:eastAsiaTheme="majorEastAsia" w:hAnsi="Arial" w:cs="Arial"/>
          <w:sz w:val="28"/>
          <w:szCs w:val="28"/>
          <w:lang w:val="en-CA"/>
        </w:rPr>
      </w:pPr>
    </w:p>
    <w:p w14:paraId="0EFAAEA1" w14:textId="420A0F95" w:rsidR="00062CDC" w:rsidRPr="005912E4" w:rsidRDefault="00062CDC" w:rsidP="00AE1500">
      <w:pPr>
        <w:pStyle w:val="paragraph"/>
        <w:spacing w:before="0" w:beforeAutospacing="0" w:after="0" w:afterAutospacing="0"/>
        <w:jc w:val="center"/>
        <w:textAlignment w:val="baseline"/>
        <w:rPr>
          <w:rStyle w:val="eop"/>
          <w:rFonts w:ascii="Arial" w:eastAsiaTheme="majorEastAsia" w:hAnsi="Arial" w:cs="Arial"/>
          <w:sz w:val="28"/>
          <w:szCs w:val="28"/>
          <w:lang w:val="en-CA"/>
        </w:rPr>
      </w:pPr>
    </w:p>
    <w:p w14:paraId="1704B0B5" w14:textId="43DF524F" w:rsidR="00062CDC" w:rsidRPr="005912E4" w:rsidRDefault="00062CDC" w:rsidP="00AE1500">
      <w:pPr>
        <w:pStyle w:val="paragraph"/>
        <w:spacing w:before="0" w:beforeAutospacing="0" w:after="0" w:afterAutospacing="0"/>
        <w:jc w:val="center"/>
        <w:textAlignment w:val="baseline"/>
        <w:rPr>
          <w:rStyle w:val="eop"/>
          <w:rFonts w:ascii="Arial" w:eastAsiaTheme="majorEastAsia" w:hAnsi="Arial" w:cs="Arial"/>
          <w:sz w:val="28"/>
          <w:szCs w:val="28"/>
          <w:lang w:val="en-CA"/>
        </w:rPr>
      </w:pPr>
    </w:p>
    <w:p w14:paraId="7181FF88" w14:textId="069579C6" w:rsidR="00062CDC" w:rsidRPr="005912E4" w:rsidRDefault="00062CDC" w:rsidP="00AE1500">
      <w:pPr>
        <w:pStyle w:val="paragraph"/>
        <w:spacing w:before="0" w:beforeAutospacing="0" w:after="0" w:afterAutospacing="0"/>
        <w:jc w:val="center"/>
        <w:textAlignment w:val="baseline"/>
        <w:rPr>
          <w:rStyle w:val="eop"/>
          <w:rFonts w:ascii="Arial" w:eastAsiaTheme="majorEastAsia" w:hAnsi="Arial" w:cs="Arial"/>
          <w:sz w:val="28"/>
          <w:szCs w:val="28"/>
          <w:lang w:val="en-CA"/>
        </w:rPr>
      </w:pPr>
    </w:p>
    <w:p w14:paraId="3A18E4A2" w14:textId="77777777" w:rsidR="00062CDC" w:rsidRPr="005912E4" w:rsidRDefault="00062CDC" w:rsidP="00AE1500">
      <w:pPr>
        <w:pStyle w:val="paragraph"/>
        <w:spacing w:before="0" w:beforeAutospacing="0" w:after="0" w:afterAutospacing="0"/>
        <w:jc w:val="center"/>
        <w:textAlignment w:val="baseline"/>
        <w:rPr>
          <w:rStyle w:val="eop"/>
          <w:rFonts w:ascii="Arial" w:eastAsiaTheme="majorEastAsia" w:hAnsi="Arial" w:cs="Arial"/>
          <w:sz w:val="28"/>
          <w:szCs w:val="28"/>
          <w:lang w:val="en-CA"/>
        </w:rPr>
      </w:pPr>
    </w:p>
    <w:p w14:paraId="7A6A8EB4" w14:textId="77777777" w:rsidR="00062CDC" w:rsidRPr="005912E4" w:rsidRDefault="00062CDC" w:rsidP="00AE1500">
      <w:pPr>
        <w:pStyle w:val="paragraph"/>
        <w:spacing w:before="0" w:beforeAutospacing="0" w:after="0" w:afterAutospacing="0"/>
        <w:jc w:val="center"/>
        <w:textAlignment w:val="baseline"/>
        <w:rPr>
          <w:rFonts w:ascii="Segoe UI" w:hAnsi="Segoe UI" w:cs="Segoe UI"/>
          <w:sz w:val="18"/>
          <w:szCs w:val="18"/>
          <w:lang w:val="en-CA"/>
        </w:rPr>
      </w:pPr>
    </w:p>
    <w:p w14:paraId="36C84A53" w14:textId="5F53ACE3" w:rsidR="00AE1500" w:rsidRPr="009578C2" w:rsidRDefault="00AE1500" w:rsidP="00AE1500">
      <w:pPr>
        <w:pStyle w:val="paragraph"/>
        <w:spacing w:before="0" w:beforeAutospacing="0" w:after="0" w:afterAutospacing="0"/>
        <w:jc w:val="center"/>
        <w:textAlignment w:val="baseline"/>
        <w:rPr>
          <w:rFonts w:asciiTheme="minorHAnsi" w:hAnsiTheme="minorHAnsi" w:cs="Segoe UI"/>
          <w:sz w:val="18"/>
          <w:szCs w:val="18"/>
          <w:lang w:val="en-CA"/>
        </w:rPr>
      </w:pPr>
      <w:r w:rsidRPr="005627DA">
        <w:rPr>
          <w:rStyle w:val="normaltextrun"/>
          <w:rFonts w:asciiTheme="minorHAnsi" w:eastAsiaTheme="majorEastAsia" w:hAnsiTheme="minorHAnsi" w:cs="Arial"/>
          <w:sz w:val="22"/>
          <w:szCs w:val="22"/>
          <w:lang w:val="en"/>
        </w:rPr>
        <w:t>Military</w:t>
      </w:r>
      <w:r w:rsidR="00952E73">
        <w:rPr>
          <w:rStyle w:val="normaltextrun"/>
          <w:rFonts w:asciiTheme="minorHAnsi" w:eastAsiaTheme="majorEastAsia" w:hAnsiTheme="minorHAnsi" w:cs="Arial"/>
          <w:sz w:val="22"/>
          <w:szCs w:val="22"/>
          <w:lang w:val="en"/>
        </w:rPr>
        <w:t xml:space="preserve"> </w:t>
      </w:r>
      <w:r w:rsidRPr="005627DA">
        <w:rPr>
          <w:rStyle w:val="normaltextrun"/>
          <w:rFonts w:asciiTheme="minorHAnsi" w:eastAsiaTheme="majorEastAsia" w:hAnsiTheme="minorHAnsi" w:cs="Arial"/>
          <w:sz w:val="22"/>
          <w:szCs w:val="22"/>
          <w:lang w:val="en"/>
        </w:rPr>
        <w:t>Family</w:t>
      </w:r>
      <w:r w:rsidR="00952E73">
        <w:rPr>
          <w:rStyle w:val="normaltextrun"/>
          <w:rFonts w:asciiTheme="minorHAnsi" w:eastAsiaTheme="majorEastAsia" w:hAnsiTheme="minorHAnsi" w:cs="Arial"/>
          <w:sz w:val="22"/>
          <w:szCs w:val="22"/>
          <w:lang w:val="en"/>
        </w:rPr>
        <w:t xml:space="preserve"> </w:t>
      </w:r>
      <w:r w:rsidRPr="005627DA">
        <w:rPr>
          <w:rStyle w:val="normaltextrun"/>
          <w:rFonts w:asciiTheme="minorHAnsi" w:eastAsiaTheme="majorEastAsia" w:hAnsiTheme="minorHAnsi" w:cs="Arial"/>
          <w:sz w:val="22"/>
          <w:szCs w:val="22"/>
          <w:lang w:val="en"/>
        </w:rPr>
        <w:t>Services</w:t>
      </w:r>
      <w:r w:rsidR="00952E73">
        <w:rPr>
          <w:rStyle w:val="normaltextrun"/>
          <w:rFonts w:asciiTheme="minorHAnsi" w:eastAsiaTheme="majorEastAsia" w:hAnsiTheme="minorHAnsi" w:cs="Arial"/>
          <w:sz w:val="22"/>
          <w:szCs w:val="22"/>
          <w:lang w:val="en"/>
        </w:rPr>
        <w:t xml:space="preserve"> </w:t>
      </w:r>
      <w:r w:rsidRPr="005627DA">
        <w:rPr>
          <w:rStyle w:val="normaltextrun"/>
          <w:rFonts w:asciiTheme="minorHAnsi" w:eastAsiaTheme="majorEastAsia" w:hAnsiTheme="minorHAnsi" w:cs="Arial"/>
          <w:sz w:val="22"/>
          <w:szCs w:val="22"/>
          <w:lang w:val="en"/>
        </w:rPr>
        <w:t>Europe</w:t>
      </w:r>
      <w:r w:rsidR="00952E73">
        <w:rPr>
          <w:rStyle w:val="normaltextrun"/>
          <w:rFonts w:asciiTheme="minorHAnsi" w:eastAsiaTheme="majorEastAsia" w:hAnsiTheme="minorHAnsi" w:cs="Arial"/>
          <w:sz w:val="22"/>
          <w:szCs w:val="22"/>
          <w:lang w:val="en"/>
        </w:rPr>
        <w:t xml:space="preserve"> </w:t>
      </w:r>
      <w:r w:rsidRPr="005627DA">
        <w:rPr>
          <w:rStyle w:val="normaltextrun"/>
          <w:rFonts w:asciiTheme="minorHAnsi" w:eastAsiaTheme="majorEastAsia" w:hAnsiTheme="minorHAnsi" w:cs="Arial"/>
          <w:sz w:val="22"/>
          <w:szCs w:val="22"/>
          <w:lang w:val="en"/>
        </w:rPr>
        <w:t>(MFS(E))</w:t>
      </w:r>
      <w:r w:rsidR="00952E73">
        <w:rPr>
          <w:rStyle w:val="normaltextrun"/>
          <w:rFonts w:asciiTheme="minorHAnsi" w:eastAsiaTheme="majorEastAsia" w:hAnsiTheme="minorHAnsi" w:cs="Arial"/>
          <w:sz w:val="22"/>
          <w:szCs w:val="22"/>
          <w:lang w:val="en"/>
        </w:rPr>
        <w:t xml:space="preserve"> </w:t>
      </w:r>
      <w:r w:rsidRPr="005627DA">
        <w:rPr>
          <w:rStyle w:val="normaltextrun"/>
          <w:rFonts w:asciiTheme="minorHAnsi" w:eastAsiaTheme="majorEastAsia" w:hAnsiTheme="minorHAnsi" w:cs="Arial"/>
          <w:sz w:val="22"/>
          <w:szCs w:val="22"/>
          <w:lang w:val="en"/>
        </w:rPr>
        <w:t>-</w:t>
      </w:r>
      <w:r w:rsidR="00952E73">
        <w:rPr>
          <w:rStyle w:val="normaltextrun"/>
          <w:rFonts w:asciiTheme="minorHAnsi" w:eastAsiaTheme="majorEastAsia" w:hAnsiTheme="minorHAnsi" w:cs="Arial"/>
          <w:sz w:val="22"/>
          <w:szCs w:val="22"/>
          <w:lang w:val="en"/>
        </w:rPr>
        <w:t xml:space="preserve"> </w:t>
      </w:r>
      <w:r w:rsidRPr="005627DA">
        <w:rPr>
          <w:rStyle w:val="normaltextrun"/>
          <w:rFonts w:asciiTheme="minorHAnsi" w:eastAsiaTheme="majorEastAsia" w:hAnsiTheme="minorHAnsi" w:cs="Arial"/>
          <w:sz w:val="22"/>
          <w:szCs w:val="22"/>
          <w:lang w:val="en"/>
        </w:rPr>
        <w:t>United</w:t>
      </w:r>
      <w:r w:rsidR="00952E73">
        <w:rPr>
          <w:rStyle w:val="normaltextrun"/>
          <w:rFonts w:asciiTheme="minorHAnsi" w:eastAsiaTheme="majorEastAsia" w:hAnsiTheme="minorHAnsi" w:cs="Arial"/>
          <w:sz w:val="22"/>
          <w:szCs w:val="22"/>
          <w:lang w:val="en"/>
        </w:rPr>
        <w:t xml:space="preserve"> </w:t>
      </w:r>
      <w:r w:rsidRPr="005627DA">
        <w:rPr>
          <w:rStyle w:val="normaltextrun"/>
          <w:rFonts w:asciiTheme="minorHAnsi" w:eastAsiaTheme="majorEastAsia" w:hAnsiTheme="minorHAnsi" w:cs="Arial"/>
          <w:sz w:val="22"/>
          <w:szCs w:val="22"/>
          <w:lang w:val="en"/>
        </w:rPr>
        <w:t>Kingdom</w:t>
      </w:r>
      <w:r w:rsidR="00952E73">
        <w:rPr>
          <w:rStyle w:val="eop"/>
          <w:rFonts w:asciiTheme="minorHAnsi" w:eastAsiaTheme="majorEastAsia" w:hAnsiTheme="minorHAnsi" w:cs="Arial"/>
          <w:sz w:val="22"/>
          <w:szCs w:val="22"/>
          <w:lang w:val="en-CA"/>
        </w:rPr>
        <w:t xml:space="preserve"> </w:t>
      </w:r>
    </w:p>
    <w:p w14:paraId="3CD81237" w14:textId="45269360" w:rsidR="00AE1500" w:rsidRPr="00322D22" w:rsidRDefault="00AE1500" w:rsidP="00AE1500">
      <w:pPr>
        <w:pStyle w:val="paragraph"/>
        <w:spacing w:before="0" w:beforeAutospacing="0" w:after="0" w:afterAutospacing="0"/>
        <w:jc w:val="center"/>
        <w:textAlignment w:val="baseline"/>
        <w:rPr>
          <w:rFonts w:asciiTheme="minorHAnsi" w:hAnsiTheme="minorHAnsi" w:cs="Segoe UI"/>
          <w:sz w:val="18"/>
          <w:szCs w:val="18"/>
          <w:lang w:val="en-CA"/>
        </w:rPr>
      </w:pPr>
      <w:r w:rsidRPr="00D920EF">
        <w:rPr>
          <w:rStyle w:val="normaltextrun"/>
          <w:rFonts w:asciiTheme="minorHAnsi" w:eastAsiaTheme="majorEastAsia" w:hAnsiTheme="minorHAnsi" w:cs="Arial"/>
          <w:sz w:val="22"/>
          <w:szCs w:val="22"/>
          <w:lang w:val="en"/>
        </w:rPr>
        <w:t>CFSU(E)</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Det</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London</w:t>
      </w:r>
      <w:r w:rsidR="00952E73">
        <w:rPr>
          <w:rStyle w:val="eop"/>
          <w:rFonts w:asciiTheme="minorHAnsi" w:eastAsiaTheme="majorEastAsia" w:hAnsiTheme="minorHAnsi" w:cs="Arial"/>
          <w:sz w:val="22"/>
          <w:szCs w:val="22"/>
          <w:lang w:val="en-CA"/>
        </w:rPr>
        <w:t xml:space="preserve"> </w:t>
      </w:r>
    </w:p>
    <w:p w14:paraId="483FAD6F" w14:textId="1FBF24B4" w:rsidR="00AE1500" w:rsidRPr="00322D22" w:rsidRDefault="00AE1500" w:rsidP="00AE1500">
      <w:pPr>
        <w:pStyle w:val="paragraph"/>
        <w:spacing w:before="0" w:beforeAutospacing="0" w:after="0" w:afterAutospacing="0"/>
        <w:jc w:val="center"/>
        <w:textAlignment w:val="baseline"/>
        <w:rPr>
          <w:rFonts w:asciiTheme="minorHAnsi" w:hAnsiTheme="minorHAnsi" w:cs="Segoe UI"/>
          <w:sz w:val="18"/>
          <w:szCs w:val="18"/>
          <w:lang w:val="en-CA"/>
        </w:rPr>
      </w:pPr>
      <w:r w:rsidRPr="00D920EF">
        <w:rPr>
          <w:rStyle w:val="normaltextrun"/>
          <w:rFonts w:asciiTheme="minorHAnsi" w:eastAsiaTheme="majorEastAsia" w:hAnsiTheme="minorHAnsi" w:cs="Arial"/>
          <w:sz w:val="22"/>
          <w:szCs w:val="22"/>
          <w:lang w:val="en"/>
        </w:rPr>
        <w:t>86</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Blenheim</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Crescent,</w:t>
      </w:r>
      <w:r w:rsidR="00952E73">
        <w:rPr>
          <w:rStyle w:val="normaltextrun"/>
          <w:rFonts w:asciiTheme="minorHAnsi" w:eastAsiaTheme="majorEastAsia" w:hAnsiTheme="minorHAnsi" w:cs="Arial"/>
          <w:sz w:val="22"/>
          <w:szCs w:val="22"/>
          <w:lang w:val="en"/>
        </w:rPr>
        <w:t xml:space="preserve"> </w:t>
      </w:r>
      <w:proofErr w:type="spellStart"/>
      <w:r w:rsidRPr="00D920EF">
        <w:rPr>
          <w:rStyle w:val="normaltextrun"/>
          <w:rFonts w:asciiTheme="minorHAnsi" w:eastAsiaTheme="majorEastAsia" w:hAnsiTheme="minorHAnsi" w:cs="Arial"/>
          <w:sz w:val="22"/>
          <w:szCs w:val="22"/>
          <w:lang w:val="en"/>
        </w:rPr>
        <w:t>Bldg</w:t>
      </w:r>
      <w:proofErr w:type="spellEnd"/>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188</w:t>
      </w:r>
      <w:r w:rsidR="00952E73">
        <w:rPr>
          <w:rStyle w:val="eop"/>
          <w:rFonts w:asciiTheme="minorHAnsi" w:eastAsiaTheme="majorEastAsia" w:hAnsiTheme="minorHAnsi" w:cs="Arial"/>
          <w:sz w:val="22"/>
          <w:szCs w:val="22"/>
          <w:lang w:val="en-CA"/>
        </w:rPr>
        <w:t xml:space="preserve"> </w:t>
      </w:r>
    </w:p>
    <w:p w14:paraId="4DED52EA" w14:textId="485DC156" w:rsidR="00AE1500" w:rsidRPr="00322D22" w:rsidRDefault="00AE1500" w:rsidP="00AE1500">
      <w:pPr>
        <w:pStyle w:val="paragraph"/>
        <w:spacing w:before="0" w:beforeAutospacing="0" w:after="0" w:afterAutospacing="0"/>
        <w:jc w:val="center"/>
        <w:textAlignment w:val="baseline"/>
        <w:rPr>
          <w:rFonts w:asciiTheme="minorHAnsi" w:hAnsiTheme="minorHAnsi" w:cs="Segoe UI"/>
          <w:sz w:val="18"/>
          <w:szCs w:val="18"/>
          <w:lang w:val="en-CA"/>
        </w:rPr>
      </w:pPr>
      <w:r w:rsidRPr="00D920EF">
        <w:rPr>
          <w:rStyle w:val="normaltextrun"/>
          <w:rFonts w:asciiTheme="minorHAnsi" w:eastAsiaTheme="majorEastAsia" w:hAnsiTheme="minorHAnsi" w:cs="Arial"/>
          <w:sz w:val="22"/>
          <w:szCs w:val="22"/>
          <w:lang w:val="en"/>
        </w:rPr>
        <w:t>Ruislip,</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Middlesex</w:t>
      </w:r>
      <w:r w:rsidR="00952E73">
        <w:rPr>
          <w:rStyle w:val="eop"/>
          <w:rFonts w:asciiTheme="minorHAnsi" w:eastAsiaTheme="majorEastAsia" w:hAnsiTheme="minorHAnsi" w:cs="Arial"/>
          <w:sz w:val="22"/>
          <w:szCs w:val="22"/>
          <w:lang w:val="en-CA"/>
        </w:rPr>
        <w:t xml:space="preserve"> </w:t>
      </w:r>
    </w:p>
    <w:p w14:paraId="2492C1D0" w14:textId="78F0A1F4" w:rsidR="00AE1500" w:rsidRPr="00322D22" w:rsidRDefault="00AE1500" w:rsidP="00AE1500">
      <w:pPr>
        <w:pStyle w:val="paragraph"/>
        <w:spacing w:before="0" w:beforeAutospacing="0" w:after="0" w:afterAutospacing="0"/>
        <w:jc w:val="center"/>
        <w:textAlignment w:val="baseline"/>
        <w:rPr>
          <w:rFonts w:asciiTheme="minorHAnsi" w:hAnsiTheme="minorHAnsi" w:cs="Segoe UI"/>
          <w:sz w:val="18"/>
          <w:szCs w:val="18"/>
          <w:lang w:val="en-CA"/>
        </w:rPr>
      </w:pPr>
      <w:r w:rsidRPr="00D920EF">
        <w:rPr>
          <w:rStyle w:val="normaltextrun"/>
          <w:rFonts w:asciiTheme="minorHAnsi" w:eastAsiaTheme="majorEastAsia" w:hAnsiTheme="minorHAnsi" w:cs="Arial"/>
          <w:sz w:val="22"/>
          <w:szCs w:val="22"/>
          <w:lang w:val="en"/>
        </w:rPr>
        <w:t>United</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Kingdom</w:t>
      </w:r>
      <w:r w:rsidR="00952E73">
        <w:rPr>
          <w:rStyle w:val="eop"/>
          <w:rFonts w:asciiTheme="minorHAnsi" w:eastAsiaTheme="majorEastAsia" w:hAnsiTheme="minorHAnsi" w:cs="Arial"/>
          <w:sz w:val="22"/>
          <w:szCs w:val="22"/>
          <w:lang w:val="en-CA"/>
        </w:rPr>
        <w:t xml:space="preserve"> </w:t>
      </w:r>
    </w:p>
    <w:p w14:paraId="2D220422" w14:textId="33C1738F" w:rsidR="00AE1500" w:rsidRPr="00322D22" w:rsidRDefault="00AE1500" w:rsidP="00AE1500">
      <w:pPr>
        <w:pStyle w:val="paragraph"/>
        <w:spacing w:before="0" w:beforeAutospacing="0" w:after="0" w:afterAutospacing="0"/>
        <w:jc w:val="center"/>
        <w:textAlignment w:val="baseline"/>
        <w:rPr>
          <w:rFonts w:asciiTheme="minorHAnsi" w:hAnsiTheme="minorHAnsi" w:cs="Segoe UI"/>
          <w:sz w:val="18"/>
          <w:szCs w:val="18"/>
          <w:lang w:val="en-CA"/>
        </w:rPr>
      </w:pPr>
      <w:r w:rsidRPr="00D920EF">
        <w:rPr>
          <w:rStyle w:val="normaltextrun"/>
          <w:rFonts w:asciiTheme="minorHAnsi" w:eastAsiaTheme="majorEastAsia" w:hAnsiTheme="minorHAnsi" w:cs="Arial"/>
          <w:sz w:val="22"/>
          <w:szCs w:val="22"/>
          <w:lang w:val="en"/>
        </w:rPr>
        <w:t>HA4</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7HB</w:t>
      </w:r>
      <w:r w:rsidR="00952E73">
        <w:rPr>
          <w:rStyle w:val="eop"/>
          <w:rFonts w:asciiTheme="minorHAnsi" w:eastAsiaTheme="majorEastAsia" w:hAnsiTheme="minorHAnsi" w:cs="Arial"/>
          <w:sz w:val="22"/>
          <w:szCs w:val="22"/>
          <w:lang w:val="en-CA"/>
        </w:rPr>
        <w:t xml:space="preserve"> </w:t>
      </w:r>
    </w:p>
    <w:p w14:paraId="0D054F57" w14:textId="329A4D66" w:rsidR="00AE1500" w:rsidRPr="00322D22" w:rsidRDefault="00952E73" w:rsidP="00AE1500">
      <w:pPr>
        <w:pStyle w:val="paragraph"/>
        <w:spacing w:before="0" w:beforeAutospacing="0" w:after="0" w:afterAutospacing="0"/>
        <w:jc w:val="center"/>
        <w:textAlignment w:val="baseline"/>
        <w:rPr>
          <w:rFonts w:asciiTheme="minorHAnsi" w:hAnsiTheme="minorHAnsi" w:cs="Segoe UI"/>
          <w:sz w:val="18"/>
          <w:szCs w:val="18"/>
          <w:lang w:val="en-CA"/>
        </w:rPr>
      </w:pPr>
      <w:r>
        <w:rPr>
          <w:rStyle w:val="normaltextrun"/>
          <w:rFonts w:asciiTheme="minorHAnsi" w:eastAsiaTheme="majorEastAsia" w:hAnsiTheme="minorHAnsi" w:cs="Arial"/>
          <w:sz w:val="22"/>
          <w:szCs w:val="22"/>
          <w:lang w:val="en"/>
        </w:rPr>
        <w:t xml:space="preserve"> </w:t>
      </w:r>
      <w:r>
        <w:rPr>
          <w:rStyle w:val="eop"/>
          <w:rFonts w:asciiTheme="minorHAnsi" w:eastAsiaTheme="majorEastAsia" w:hAnsiTheme="minorHAnsi" w:cs="Arial"/>
          <w:sz w:val="22"/>
          <w:szCs w:val="22"/>
          <w:lang w:val="en-CA"/>
        </w:rPr>
        <w:t xml:space="preserve"> </w:t>
      </w:r>
    </w:p>
    <w:p w14:paraId="1FC17EEB" w14:textId="7E6C64B7" w:rsidR="00AE1500" w:rsidRPr="00322D22" w:rsidRDefault="00AE1500" w:rsidP="00AE1500">
      <w:pPr>
        <w:pStyle w:val="paragraph"/>
        <w:spacing w:before="0" w:beforeAutospacing="0" w:after="0" w:afterAutospacing="0"/>
        <w:jc w:val="center"/>
        <w:textAlignment w:val="baseline"/>
        <w:rPr>
          <w:rFonts w:asciiTheme="minorHAnsi" w:hAnsiTheme="minorHAnsi" w:cs="Segoe UI"/>
          <w:sz w:val="18"/>
          <w:szCs w:val="18"/>
          <w:lang w:val="en-CA"/>
        </w:rPr>
      </w:pPr>
      <w:r w:rsidRPr="00D920EF">
        <w:rPr>
          <w:rStyle w:val="normaltextrun"/>
          <w:rFonts w:asciiTheme="minorHAnsi" w:eastAsiaTheme="majorEastAsia" w:hAnsiTheme="minorHAnsi" w:cs="Arial"/>
          <w:sz w:val="22"/>
          <w:szCs w:val="22"/>
          <w:lang w:val="en"/>
        </w:rPr>
        <w:t>Telephone:</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+44(0)1895</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613</w:t>
      </w:r>
      <w:r w:rsidR="00952E73">
        <w:rPr>
          <w:rStyle w:val="normaltextrun"/>
          <w:rFonts w:asciiTheme="minorHAnsi" w:eastAsiaTheme="majorEastAsia" w:hAnsiTheme="minorHAnsi" w:cs="Arial"/>
          <w:sz w:val="22"/>
          <w:szCs w:val="22"/>
          <w:lang w:val="en"/>
        </w:rPr>
        <w:t xml:space="preserve"> </w:t>
      </w:r>
      <w:r w:rsidRPr="00D920EF">
        <w:rPr>
          <w:rStyle w:val="normaltextrun"/>
          <w:rFonts w:asciiTheme="minorHAnsi" w:eastAsiaTheme="majorEastAsia" w:hAnsiTheme="minorHAnsi" w:cs="Arial"/>
          <w:sz w:val="22"/>
          <w:szCs w:val="22"/>
          <w:lang w:val="en"/>
        </w:rPr>
        <w:t>040</w:t>
      </w:r>
      <w:r w:rsidR="00952E73">
        <w:rPr>
          <w:rStyle w:val="eop"/>
          <w:rFonts w:asciiTheme="minorHAnsi" w:eastAsiaTheme="majorEastAsia" w:hAnsiTheme="minorHAnsi" w:cs="Arial"/>
          <w:sz w:val="22"/>
          <w:szCs w:val="22"/>
          <w:lang w:val="en-CA"/>
        </w:rPr>
        <w:t xml:space="preserve"> </w:t>
      </w:r>
    </w:p>
    <w:p w14:paraId="5D2ECDB1" w14:textId="0E049512" w:rsidR="00AE1500" w:rsidRPr="00952E73" w:rsidRDefault="00AE1500" w:rsidP="00AE1500">
      <w:pPr>
        <w:pStyle w:val="paragraph"/>
        <w:spacing w:before="0" w:beforeAutospacing="0" w:after="0" w:afterAutospacing="0"/>
        <w:jc w:val="center"/>
        <w:textAlignment w:val="baseline"/>
        <w:rPr>
          <w:rFonts w:asciiTheme="minorHAnsi" w:hAnsiTheme="minorHAnsi" w:cs="Segoe UI"/>
          <w:sz w:val="18"/>
          <w:szCs w:val="18"/>
          <w:lang w:val="fr-FR"/>
        </w:rPr>
      </w:pPr>
      <w:proofErr w:type="gramStart"/>
      <w:r w:rsidRPr="00952E73">
        <w:rPr>
          <w:rStyle w:val="normaltextrun"/>
          <w:rFonts w:asciiTheme="minorHAnsi" w:eastAsiaTheme="majorEastAsia" w:hAnsiTheme="minorHAnsi" w:cs="Arial"/>
          <w:sz w:val="22"/>
          <w:szCs w:val="22"/>
          <w:lang w:val="fr-FR"/>
        </w:rPr>
        <w:t>E-mail:</w:t>
      </w:r>
      <w:proofErr w:type="gramEnd"/>
      <w:r w:rsidR="00952E73" w:rsidRPr="00952E73">
        <w:rPr>
          <w:rStyle w:val="normaltextrun"/>
          <w:rFonts w:asciiTheme="minorHAnsi" w:eastAsiaTheme="majorEastAsia" w:hAnsiTheme="minorHAnsi" w:cs="Arial"/>
          <w:sz w:val="22"/>
          <w:szCs w:val="22"/>
          <w:lang w:val="fr-FR"/>
        </w:rPr>
        <w:t xml:space="preserve"> </w:t>
      </w:r>
      <w:hyperlink r:id="rId9" w:tgtFrame="_blank" w:history="1">
        <w:r w:rsidRPr="00952E73">
          <w:rPr>
            <w:rStyle w:val="normaltextrun"/>
            <w:rFonts w:asciiTheme="minorHAnsi" w:eastAsiaTheme="majorEastAsia" w:hAnsiTheme="minorHAnsi" w:cs="Arial"/>
            <w:color w:val="0000FF"/>
            <w:sz w:val="22"/>
            <w:szCs w:val="22"/>
            <w:u w:val="single"/>
            <w:lang w:val="fr-FR"/>
          </w:rPr>
          <w:t>mfse.uk@cfmws.com</w:t>
        </w:r>
      </w:hyperlink>
      <w:r w:rsidR="00952E73" w:rsidRPr="00952E73">
        <w:rPr>
          <w:rStyle w:val="normaltextrun"/>
          <w:rFonts w:asciiTheme="minorHAnsi" w:eastAsiaTheme="majorEastAsia" w:hAnsiTheme="minorHAnsi" w:cs="Arial"/>
          <w:sz w:val="22"/>
          <w:szCs w:val="22"/>
          <w:lang w:val="fr-FR"/>
        </w:rPr>
        <w:t xml:space="preserve">  </w:t>
      </w:r>
      <w:r w:rsidR="00952E73" w:rsidRPr="00952E73">
        <w:rPr>
          <w:rStyle w:val="eop"/>
          <w:rFonts w:asciiTheme="minorHAnsi" w:eastAsiaTheme="majorEastAsia" w:hAnsiTheme="minorHAnsi" w:cs="Arial"/>
          <w:sz w:val="22"/>
          <w:szCs w:val="22"/>
          <w:lang w:val="fr-FR"/>
        </w:rPr>
        <w:t xml:space="preserve"> </w:t>
      </w:r>
    </w:p>
    <w:p w14:paraId="6795F4B6" w14:textId="4437D3FC" w:rsidR="00AE1500" w:rsidRPr="00952E73" w:rsidRDefault="003F78CB" w:rsidP="003F78CB">
      <w:pPr>
        <w:pStyle w:val="paragraph"/>
        <w:tabs>
          <w:tab w:val="left" w:pos="2820"/>
          <w:tab w:val="center" w:pos="4680"/>
        </w:tabs>
        <w:spacing w:before="0" w:beforeAutospacing="0" w:after="0" w:afterAutospacing="0"/>
        <w:textAlignment w:val="baseline"/>
        <w:rPr>
          <w:rFonts w:asciiTheme="minorHAnsi" w:hAnsiTheme="minorHAnsi" w:cs="Segoe UI"/>
          <w:sz w:val="18"/>
          <w:szCs w:val="18"/>
          <w:lang w:val="fr-FR"/>
        </w:rPr>
      </w:pPr>
      <w:r>
        <w:rPr>
          <w:rStyle w:val="normaltextrun"/>
          <w:rFonts w:asciiTheme="minorHAnsi" w:eastAsiaTheme="majorEastAsia" w:hAnsiTheme="minorHAnsi" w:cs="Arial"/>
          <w:sz w:val="22"/>
          <w:szCs w:val="22"/>
          <w:lang w:val="fr-FR"/>
        </w:rPr>
        <w:tab/>
      </w:r>
      <w:r>
        <w:rPr>
          <w:rStyle w:val="normaltextrun"/>
          <w:rFonts w:asciiTheme="minorHAnsi" w:eastAsiaTheme="majorEastAsia" w:hAnsiTheme="minorHAnsi" w:cs="Arial"/>
          <w:sz w:val="22"/>
          <w:szCs w:val="22"/>
          <w:lang w:val="fr-FR"/>
        </w:rPr>
        <w:tab/>
      </w:r>
      <w:r w:rsidR="00952E73" w:rsidRPr="00952E73">
        <w:rPr>
          <w:rStyle w:val="normaltextrun"/>
          <w:rFonts w:asciiTheme="minorHAnsi" w:eastAsiaTheme="majorEastAsia" w:hAnsiTheme="minorHAnsi" w:cs="Arial"/>
          <w:sz w:val="22"/>
          <w:szCs w:val="22"/>
          <w:lang w:val="fr-FR"/>
        </w:rPr>
        <w:t xml:space="preserve"> </w:t>
      </w:r>
      <w:r w:rsidR="00952E73" w:rsidRPr="00952E73">
        <w:rPr>
          <w:rStyle w:val="eop"/>
          <w:rFonts w:asciiTheme="minorHAnsi" w:eastAsiaTheme="majorEastAsia" w:hAnsiTheme="minorHAnsi" w:cs="Arial"/>
          <w:sz w:val="22"/>
          <w:szCs w:val="22"/>
          <w:lang w:val="fr-FR"/>
        </w:rPr>
        <w:t xml:space="preserve"> </w:t>
      </w:r>
    </w:p>
    <w:sdt>
      <w:sdtPr>
        <w:rPr>
          <w:rFonts w:asciiTheme="minorHAnsi" w:eastAsiaTheme="minorEastAsia" w:hAnsiTheme="minorHAnsi" w:cstheme="minorBidi"/>
          <w:b w:val="0"/>
          <w:caps w:val="0"/>
          <w:color w:val="5F5F5F" w:themeColor="text2" w:themeTint="BF"/>
          <w:sz w:val="20"/>
          <w:szCs w:val="20"/>
        </w:rPr>
        <w:id w:val="1999306788"/>
        <w:docPartObj>
          <w:docPartGallery w:val="Table of Contents"/>
          <w:docPartUnique/>
        </w:docPartObj>
      </w:sdtPr>
      <w:sdtEndPr>
        <w:rPr>
          <w:noProof/>
          <w:color w:val="2A2A2A" w:themeColor="text2"/>
        </w:rPr>
      </w:sdtEndPr>
      <w:sdtContent>
        <w:p w14:paraId="1044C4DE" w14:textId="2116AF6B" w:rsidR="00C8312F" w:rsidRDefault="00C8312F">
          <w:pPr>
            <w:pStyle w:val="TOCHeading"/>
          </w:pPr>
          <w:r>
            <w:rPr>
              <w:color w:val="0070C0"/>
            </w:rPr>
            <w:t>Table</w:t>
          </w:r>
          <w:r w:rsidR="00952E73">
            <w:rPr>
              <w:color w:val="0070C0"/>
            </w:rPr>
            <w:t xml:space="preserve"> </w:t>
          </w:r>
          <w:r>
            <w:rPr>
              <w:color w:val="0070C0"/>
            </w:rPr>
            <w:t>of</w:t>
          </w:r>
          <w:r w:rsidR="00952E73">
            <w:rPr>
              <w:color w:val="0070C0"/>
            </w:rPr>
            <w:t xml:space="preserve"> </w:t>
          </w:r>
        </w:p>
        <w:p w14:paraId="50600D50" w14:textId="0410036A" w:rsidR="00A742A6" w:rsidRDefault="00C8312F">
          <w:pPr>
            <w:pStyle w:val="TOCHeading"/>
          </w:pPr>
          <w:r>
            <w:t>Contents</w:t>
          </w:r>
        </w:p>
        <w:p w14:paraId="1EFE3DC8" w14:textId="20B73BA9" w:rsidR="008047F6" w:rsidRDefault="00A742A6">
          <w:pPr>
            <w:pStyle w:val="TOC1"/>
            <w:rPr>
              <w:rFonts w:asciiTheme="minorHAnsi" w:eastAsiaTheme="minorEastAsia" w:hAnsiTheme="minorHAnsi"/>
              <w:b w:val="0"/>
              <w:bCs w:val="0"/>
              <w:caps w:val="0"/>
              <w:noProof/>
              <w:color w:val="auto"/>
              <w:kern w:val="2"/>
              <w:sz w:val="24"/>
              <w:lang w:val="en-CA" w:eastAsia="en-CA"/>
              <w14:ligatures w14:val="standardContextual"/>
            </w:rPr>
          </w:pPr>
          <w:r>
            <w:fldChar w:fldCharType="begin"/>
          </w:r>
          <w:r>
            <w:instrText xml:space="preserve"> TOC \o "1-3" \h \z \u </w:instrText>
          </w:r>
          <w:r>
            <w:fldChar w:fldCharType="separate"/>
          </w:r>
          <w:hyperlink w:anchor="_Toc174972449" w:history="1">
            <w:r w:rsidR="008047F6" w:rsidRPr="00AE0AC5">
              <w:rPr>
                <w:rStyle w:val="Hyperlink"/>
                <w:noProof/>
              </w:rPr>
              <w:t>Greetings From Your MFS(E) Team</w:t>
            </w:r>
            <w:r w:rsidR="008047F6">
              <w:rPr>
                <w:noProof/>
                <w:webHidden/>
              </w:rPr>
              <w:tab/>
            </w:r>
            <w:r w:rsidR="008047F6">
              <w:rPr>
                <w:noProof/>
                <w:webHidden/>
              </w:rPr>
              <w:fldChar w:fldCharType="begin"/>
            </w:r>
            <w:r w:rsidR="008047F6">
              <w:rPr>
                <w:noProof/>
                <w:webHidden/>
              </w:rPr>
              <w:instrText xml:space="preserve"> PAGEREF _Toc174972449 \h </w:instrText>
            </w:r>
            <w:r w:rsidR="008047F6">
              <w:rPr>
                <w:noProof/>
                <w:webHidden/>
              </w:rPr>
            </w:r>
            <w:r w:rsidR="008047F6">
              <w:rPr>
                <w:noProof/>
                <w:webHidden/>
              </w:rPr>
              <w:fldChar w:fldCharType="separate"/>
            </w:r>
            <w:r w:rsidR="008047F6">
              <w:rPr>
                <w:noProof/>
                <w:webHidden/>
              </w:rPr>
              <w:t>1</w:t>
            </w:r>
            <w:r w:rsidR="008047F6">
              <w:rPr>
                <w:noProof/>
                <w:webHidden/>
              </w:rPr>
              <w:fldChar w:fldCharType="end"/>
            </w:r>
          </w:hyperlink>
        </w:p>
        <w:p w14:paraId="1A94E252" w14:textId="6490F61F" w:rsidR="008047F6" w:rsidRDefault="008047F6">
          <w:pPr>
            <w:pStyle w:val="TOC1"/>
            <w:rPr>
              <w:rFonts w:asciiTheme="minorHAnsi" w:eastAsiaTheme="minorEastAsia" w:hAnsiTheme="minorHAnsi"/>
              <w:b w:val="0"/>
              <w:bCs w:val="0"/>
              <w:caps w:val="0"/>
              <w:noProof/>
              <w:color w:val="auto"/>
              <w:kern w:val="2"/>
              <w:sz w:val="24"/>
              <w:lang w:val="en-CA" w:eastAsia="en-CA"/>
              <w14:ligatures w14:val="standardContextual"/>
            </w:rPr>
          </w:pPr>
          <w:hyperlink w:anchor="_Toc174972450" w:history="1">
            <w:r w:rsidRPr="00AE0AC5">
              <w:rPr>
                <w:rStyle w:val="Hyperlink"/>
                <w:noProof/>
              </w:rPr>
              <w:t>Moving around in the guide:</w:t>
            </w:r>
            <w:r>
              <w:rPr>
                <w:noProof/>
                <w:webHidden/>
              </w:rPr>
              <w:tab/>
            </w:r>
            <w:r>
              <w:rPr>
                <w:noProof/>
                <w:webHidden/>
              </w:rPr>
              <w:fldChar w:fldCharType="begin"/>
            </w:r>
            <w:r>
              <w:rPr>
                <w:noProof/>
                <w:webHidden/>
              </w:rPr>
              <w:instrText xml:space="preserve"> PAGEREF _Toc174972450 \h </w:instrText>
            </w:r>
            <w:r>
              <w:rPr>
                <w:noProof/>
                <w:webHidden/>
              </w:rPr>
            </w:r>
            <w:r>
              <w:rPr>
                <w:noProof/>
                <w:webHidden/>
              </w:rPr>
              <w:fldChar w:fldCharType="separate"/>
            </w:r>
            <w:r>
              <w:rPr>
                <w:noProof/>
                <w:webHidden/>
              </w:rPr>
              <w:t>2</w:t>
            </w:r>
            <w:r>
              <w:rPr>
                <w:noProof/>
                <w:webHidden/>
              </w:rPr>
              <w:fldChar w:fldCharType="end"/>
            </w:r>
          </w:hyperlink>
        </w:p>
        <w:p w14:paraId="5CBB3443" w14:textId="63F65E08" w:rsidR="008047F6" w:rsidRDefault="008047F6">
          <w:pPr>
            <w:pStyle w:val="TOC1"/>
            <w:rPr>
              <w:rFonts w:asciiTheme="minorHAnsi" w:eastAsiaTheme="minorEastAsia" w:hAnsiTheme="minorHAnsi"/>
              <w:b w:val="0"/>
              <w:bCs w:val="0"/>
              <w:caps w:val="0"/>
              <w:noProof/>
              <w:color w:val="auto"/>
              <w:kern w:val="2"/>
              <w:sz w:val="24"/>
              <w:lang w:val="en-CA" w:eastAsia="en-CA"/>
              <w14:ligatures w14:val="standardContextual"/>
            </w:rPr>
          </w:pPr>
          <w:hyperlink w:anchor="_Toc174972451" w:history="1">
            <w:r w:rsidRPr="00AE0AC5">
              <w:rPr>
                <w:rStyle w:val="Hyperlink"/>
                <w:rFonts w:ascii="Verdana" w:hAnsi="Verdana"/>
                <w:iCs/>
                <w:noProof/>
                <w:lang w:val="en-CA"/>
              </w:rPr>
              <w:t>Overview Of the UK</w:t>
            </w:r>
            <w:r>
              <w:rPr>
                <w:noProof/>
                <w:webHidden/>
              </w:rPr>
              <w:tab/>
            </w:r>
            <w:r>
              <w:rPr>
                <w:noProof/>
                <w:webHidden/>
              </w:rPr>
              <w:fldChar w:fldCharType="begin"/>
            </w:r>
            <w:r>
              <w:rPr>
                <w:noProof/>
                <w:webHidden/>
              </w:rPr>
              <w:instrText xml:space="preserve"> PAGEREF _Toc174972451 \h </w:instrText>
            </w:r>
            <w:r>
              <w:rPr>
                <w:noProof/>
                <w:webHidden/>
              </w:rPr>
            </w:r>
            <w:r>
              <w:rPr>
                <w:noProof/>
                <w:webHidden/>
              </w:rPr>
              <w:fldChar w:fldCharType="separate"/>
            </w:r>
            <w:r>
              <w:rPr>
                <w:noProof/>
                <w:webHidden/>
              </w:rPr>
              <w:t>3</w:t>
            </w:r>
            <w:r>
              <w:rPr>
                <w:noProof/>
                <w:webHidden/>
              </w:rPr>
              <w:fldChar w:fldCharType="end"/>
            </w:r>
          </w:hyperlink>
        </w:p>
        <w:p w14:paraId="14D0CB54" w14:textId="1970D7A1" w:rsidR="008047F6" w:rsidRDefault="008047F6">
          <w:pPr>
            <w:pStyle w:val="TOC2"/>
            <w:rPr>
              <w:rFonts w:eastAsiaTheme="minorEastAsia"/>
              <w:bCs w:val="0"/>
              <w:noProof/>
              <w:color w:val="auto"/>
              <w:kern w:val="2"/>
              <w:sz w:val="24"/>
              <w:szCs w:val="24"/>
              <w:lang w:val="en-CA" w:eastAsia="en-CA"/>
              <w14:ligatures w14:val="standardContextual"/>
            </w:rPr>
          </w:pPr>
          <w:hyperlink w:anchor="_Toc174972452" w:history="1">
            <w:r w:rsidRPr="00AE0AC5">
              <w:rPr>
                <w:rStyle w:val="Hyperlink"/>
                <w:noProof/>
                <w:lang w:val="en-CA"/>
              </w:rPr>
              <w:t>Maps</w:t>
            </w:r>
            <w:r>
              <w:rPr>
                <w:noProof/>
                <w:webHidden/>
              </w:rPr>
              <w:tab/>
            </w:r>
            <w:r>
              <w:rPr>
                <w:noProof/>
                <w:webHidden/>
              </w:rPr>
              <w:fldChar w:fldCharType="begin"/>
            </w:r>
            <w:r>
              <w:rPr>
                <w:noProof/>
                <w:webHidden/>
              </w:rPr>
              <w:instrText xml:space="preserve"> PAGEREF _Toc174972452 \h </w:instrText>
            </w:r>
            <w:r>
              <w:rPr>
                <w:noProof/>
                <w:webHidden/>
              </w:rPr>
            </w:r>
            <w:r>
              <w:rPr>
                <w:noProof/>
                <w:webHidden/>
              </w:rPr>
              <w:fldChar w:fldCharType="separate"/>
            </w:r>
            <w:r>
              <w:rPr>
                <w:noProof/>
                <w:webHidden/>
              </w:rPr>
              <w:t>3</w:t>
            </w:r>
            <w:r>
              <w:rPr>
                <w:noProof/>
                <w:webHidden/>
              </w:rPr>
              <w:fldChar w:fldCharType="end"/>
            </w:r>
          </w:hyperlink>
        </w:p>
        <w:p w14:paraId="291518F4" w14:textId="65D1308A" w:rsidR="008047F6" w:rsidRDefault="008047F6">
          <w:pPr>
            <w:pStyle w:val="TOC2"/>
            <w:rPr>
              <w:rFonts w:eastAsiaTheme="minorEastAsia"/>
              <w:bCs w:val="0"/>
              <w:noProof/>
              <w:color w:val="auto"/>
              <w:kern w:val="2"/>
              <w:sz w:val="24"/>
              <w:szCs w:val="24"/>
              <w:lang w:val="en-CA" w:eastAsia="en-CA"/>
              <w14:ligatures w14:val="standardContextual"/>
            </w:rPr>
          </w:pPr>
          <w:hyperlink w:anchor="_Toc174972453" w:history="1">
            <w:r w:rsidRPr="00AE0AC5">
              <w:rPr>
                <w:rStyle w:val="Hyperlink"/>
                <w:noProof/>
                <w:lang w:val="en-CA"/>
              </w:rPr>
              <w:t>Cost of Living</w:t>
            </w:r>
            <w:r>
              <w:rPr>
                <w:noProof/>
                <w:webHidden/>
              </w:rPr>
              <w:tab/>
            </w:r>
            <w:r>
              <w:rPr>
                <w:noProof/>
                <w:webHidden/>
              </w:rPr>
              <w:fldChar w:fldCharType="begin"/>
            </w:r>
            <w:r>
              <w:rPr>
                <w:noProof/>
                <w:webHidden/>
              </w:rPr>
              <w:instrText xml:space="preserve"> PAGEREF _Toc174972453 \h </w:instrText>
            </w:r>
            <w:r>
              <w:rPr>
                <w:noProof/>
                <w:webHidden/>
              </w:rPr>
            </w:r>
            <w:r>
              <w:rPr>
                <w:noProof/>
                <w:webHidden/>
              </w:rPr>
              <w:fldChar w:fldCharType="separate"/>
            </w:r>
            <w:r>
              <w:rPr>
                <w:noProof/>
                <w:webHidden/>
              </w:rPr>
              <w:t>4</w:t>
            </w:r>
            <w:r>
              <w:rPr>
                <w:noProof/>
                <w:webHidden/>
              </w:rPr>
              <w:fldChar w:fldCharType="end"/>
            </w:r>
          </w:hyperlink>
        </w:p>
        <w:p w14:paraId="296B0E67" w14:textId="1EB80B04" w:rsidR="008047F6" w:rsidRDefault="008047F6">
          <w:pPr>
            <w:pStyle w:val="TOC2"/>
            <w:rPr>
              <w:rFonts w:eastAsiaTheme="minorEastAsia"/>
              <w:bCs w:val="0"/>
              <w:noProof/>
              <w:color w:val="auto"/>
              <w:kern w:val="2"/>
              <w:sz w:val="24"/>
              <w:szCs w:val="24"/>
              <w:lang w:val="en-CA" w:eastAsia="en-CA"/>
              <w14:ligatures w14:val="standardContextual"/>
            </w:rPr>
          </w:pPr>
          <w:hyperlink w:anchor="_Toc174972454" w:history="1">
            <w:r w:rsidRPr="00AE0AC5">
              <w:rPr>
                <w:rStyle w:val="Hyperlink"/>
                <w:noProof/>
                <w:lang w:val="en-CA"/>
              </w:rPr>
              <w:t>Cultural Nuances, Etiquette and Traditions</w:t>
            </w:r>
            <w:r>
              <w:rPr>
                <w:noProof/>
                <w:webHidden/>
              </w:rPr>
              <w:tab/>
            </w:r>
            <w:r>
              <w:rPr>
                <w:noProof/>
                <w:webHidden/>
              </w:rPr>
              <w:fldChar w:fldCharType="begin"/>
            </w:r>
            <w:r>
              <w:rPr>
                <w:noProof/>
                <w:webHidden/>
              </w:rPr>
              <w:instrText xml:space="preserve"> PAGEREF _Toc174972454 \h </w:instrText>
            </w:r>
            <w:r>
              <w:rPr>
                <w:noProof/>
                <w:webHidden/>
              </w:rPr>
            </w:r>
            <w:r>
              <w:rPr>
                <w:noProof/>
                <w:webHidden/>
              </w:rPr>
              <w:fldChar w:fldCharType="separate"/>
            </w:r>
            <w:r>
              <w:rPr>
                <w:noProof/>
                <w:webHidden/>
              </w:rPr>
              <w:t>4</w:t>
            </w:r>
            <w:r>
              <w:rPr>
                <w:noProof/>
                <w:webHidden/>
              </w:rPr>
              <w:fldChar w:fldCharType="end"/>
            </w:r>
          </w:hyperlink>
        </w:p>
        <w:p w14:paraId="0B143D05" w14:textId="349A04D2" w:rsidR="008047F6" w:rsidRDefault="008047F6">
          <w:pPr>
            <w:pStyle w:val="TOC1"/>
            <w:rPr>
              <w:rFonts w:asciiTheme="minorHAnsi" w:eastAsiaTheme="minorEastAsia" w:hAnsiTheme="minorHAnsi"/>
              <w:b w:val="0"/>
              <w:bCs w:val="0"/>
              <w:caps w:val="0"/>
              <w:noProof/>
              <w:color w:val="auto"/>
              <w:kern w:val="2"/>
              <w:sz w:val="24"/>
              <w:lang w:val="en-CA" w:eastAsia="en-CA"/>
              <w14:ligatures w14:val="standardContextual"/>
            </w:rPr>
          </w:pPr>
          <w:hyperlink w:anchor="_Toc174972455" w:history="1">
            <w:r w:rsidRPr="00AE0AC5">
              <w:rPr>
                <w:rStyle w:val="Hyperlink"/>
                <w:rFonts w:ascii="Verdana" w:hAnsi="Verdana"/>
                <w:iCs/>
                <w:noProof/>
                <w:lang w:val="en-CA"/>
              </w:rPr>
              <w:t>Before you Leave</w:t>
            </w:r>
            <w:r>
              <w:rPr>
                <w:noProof/>
                <w:webHidden/>
              </w:rPr>
              <w:tab/>
            </w:r>
            <w:r>
              <w:rPr>
                <w:noProof/>
                <w:webHidden/>
              </w:rPr>
              <w:fldChar w:fldCharType="begin"/>
            </w:r>
            <w:r>
              <w:rPr>
                <w:noProof/>
                <w:webHidden/>
              </w:rPr>
              <w:instrText xml:space="preserve"> PAGEREF _Toc174972455 \h </w:instrText>
            </w:r>
            <w:r>
              <w:rPr>
                <w:noProof/>
                <w:webHidden/>
              </w:rPr>
            </w:r>
            <w:r>
              <w:rPr>
                <w:noProof/>
                <w:webHidden/>
              </w:rPr>
              <w:fldChar w:fldCharType="separate"/>
            </w:r>
            <w:r>
              <w:rPr>
                <w:noProof/>
                <w:webHidden/>
              </w:rPr>
              <w:t>5</w:t>
            </w:r>
            <w:r>
              <w:rPr>
                <w:noProof/>
                <w:webHidden/>
              </w:rPr>
              <w:fldChar w:fldCharType="end"/>
            </w:r>
          </w:hyperlink>
        </w:p>
        <w:p w14:paraId="227593C1" w14:textId="4541111E" w:rsidR="008047F6" w:rsidRDefault="008047F6">
          <w:pPr>
            <w:pStyle w:val="TOC2"/>
            <w:rPr>
              <w:rFonts w:eastAsiaTheme="minorEastAsia"/>
              <w:bCs w:val="0"/>
              <w:noProof/>
              <w:color w:val="auto"/>
              <w:kern w:val="2"/>
              <w:sz w:val="24"/>
              <w:szCs w:val="24"/>
              <w:lang w:val="en-CA" w:eastAsia="en-CA"/>
              <w14:ligatures w14:val="standardContextual"/>
            </w:rPr>
          </w:pPr>
          <w:hyperlink w:anchor="_Toc174972456" w:history="1">
            <w:r w:rsidRPr="00AE0AC5">
              <w:rPr>
                <w:rStyle w:val="Hyperlink"/>
                <w:noProof/>
                <w:lang w:val="en-CA"/>
              </w:rPr>
              <w:t>What to Bring</w:t>
            </w:r>
            <w:r>
              <w:rPr>
                <w:noProof/>
                <w:webHidden/>
              </w:rPr>
              <w:tab/>
            </w:r>
            <w:r>
              <w:rPr>
                <w:noProof/>
                <w:webHidden/>
              </w:rPr>
              <w:fldChar w:fldCharType="begin"/>
            </w:r>
            <w:r>
              <w:rPr>
                <w:noProof/>
                <w:webHidden/>
              </w:rPr>
              <w:instrText xml:space="preserve"> PAGEREF _Toc174972456 \h </w:instrText>
            </w:r>
            <w:r>
              <w:rPr>
                <w:noProof/>
                <w:webHidden/>
              </w:rPr>
            </w:r>
            <w:r>
              <w:rPr>
                <w:noProof/>
                <w:webHidden/>
              </w:rPr>
              <w:fldChar w:fldCharType="separate"/>
            </w:r>
            <w:r>
              <w:rPr>
                <w:noProof/>
                <w:webHidden/>
              </w:rPr>
              <w:t>5</w:t>
            </w:r>
            <w:r>
              <w:rPr>
                <w:noProof/>
                <w:webHidden/>
              </w:rPr>
              <w:fldChar w:fldCharType="end"/>
            </w:r>
          </w:hyperlink>
        </w:p>
        <w:p w14:paraId="13B209AA" w14:textId="6B8F4705" w:rsidR="008047F6" w:rsidRDefault="008047F6">
          <w:pPr>
            <w:pStyle w:val="TOC1"/>
            <w:rPr>
              <w:rFonts w:asciiTheme="minorHAnsi" w:eastAsiaTheme="minorEastAsia" w:hAnsiTheme="minorHAnsi"/>
              <w:b w:val="0"/>
              <w:bCs w:val="0"/>
              <w:caps w:val="0"/>
              <w:noProof/>
              <w:color w:val="auto"/>
              <w:kern w:val="2"/>
              <w:sz w:val="24"/>
              <w:lang w:val="en-CA" w:eastAsia="en-CA"/>
              <w14:ligatures w14:val="standardContextual"/>
            </w:rPr>
          </w:pPr>
          <w:hyperlink w:anchor="_Toc174972457" w:history="1">
            <w:r w:rsidRPr="00AE0AC5">
              <w:rPr>
                <w:rStyle w:val="Hyperlink"/>
                <w:rFonts w:ascii="Verdana" w:hAnsi="Verdana"/>
                <w:iCs/>
                <w:noProof/>
                <w:lang w:val="en-CA"/>
              </w:rPr>
              <w:t>Emergency Information</w:t>
            </w:r>
            <w:r>
              <w:rPr>
                <w:noProof/>
                <w:webHidden/>
              </w:rPr>
              <w:tab/>
            </w:r>
            <w:r>
              <w:rPr>
                <w:noProof/>
                <w:webHidden/>
              </w:rPr>
              <w:fldChar w:fldCharType="begin"/>
            </w:r>
            <w:r>
              <w:rPr>
                <w:noProof/>
                <w:webHidden/>
              </w:rPr>
              <w:instrText xml:space="preserve"> PAGEREF _Toc174972457 \h </w:instrText>
            </w:r>
            <w:r>
              <w:rPr>
                <w:noProof/>
                <w:webHidden/>
              </w:rPr>
            </w:r>
            <w:r>
              <w:rPr>
                <w:noProof/>
                <w:webHidden/>
              </w:rPr>
              <w:fldChar w:fldCharType="separate"/>
            </w:r>
            <w:r>
              <w:rPr>
                <w:noProof/>
                <w:webHidden/>
              </w:rPr>
              <w:t>6</w:t>
            </w:r>
            <w:r>
              <w:rPr>
                <w:noProof/>
                <w:webHidden/>
              </w:rPr>
              <w:fldChar w:fldCharType="end"/>
            </w:r>
          </w:hyperlink>
        </w:p>
        <w:p w14:paraId="30297B3A" w14:textId="7CD71DFF" w:rsidR="008047F6" w:rsidRDefault="008047F6">
          <w:pPr>
            <w:pStyle w:val="TOC2"/>
            <w:rPr>
              <w:rFonts w:eastAsiaTheme="minorEastAsia"/>
              <w:bCs w:val="0"/>
              <w:noProof/>
              <w:color w:val="auto"/>
              <w:kern w:val="2"/>
              <w:sz w:val="24"/>
              <w:szCs w:val="24"/>
              <w:lang w:val="en-CA" w:eastAsia="en-CA"/>
              <w14:ligatures w14:val="standardContextual"/>
            </w:rPr>
          </w:pPr>
          <w:hyperlink w:anchor="_Toc174972458" w:history="1">
            <w:r w:rsidRPr="00AE0AC5">
              <w:rPr>
                <w:rStyle w:val="Hyperlink"/>
                <w:noProof/>
                <w:lang w:val="en-CA"/>
              </w:rPr>
              <w:t>Public Safety and Security</w:t>
            </w:r>
            <w:r>
              <w:rPr>
                <w:noProof/>
                <w:webHidden/>
              </w:rPr>
              <w:tab/>
            </w:r>
            <w:r>
              <w:rPr>
                <w:noProof/>
                <w:webHidden/>
              </w:rPr>
              <w:fldChar w:fldCharType="begin"/>
            </w:r>
            <w:r>
              <w:rPr>
                <w:noProof/>
                <w:webHidden/>
              </w:rPr>
              <w:instrText xml:space="preserve"> PAGEREF _Toc174972458 \h </w:instrText>
            </w:r>
            <w:r>
              <w:rPr>
                <w:noProof/>
                <w:webHidden/>
              </w:rPr>
            </w:r>
            <w:r>
              <w:rPr>
                <w:noProof/>
                <w:webHidden/>
              </w:rPr>
              <w:fldChar w:fldCharType="separate"/>
            </w:r>
            <w:r>
              <w:rPr>
                <w:noProof/>
                <w:webHidden/>
              </w:rPr>
              <w:t>6</w:t>
            </w:r>
            <w:r>
              <w:rPr>
                <w:noProof/>
                <w:webHidden/>
              </w:rPr>
              <w:fldChar w:fldCharType="end"/>
            </w:r>
          </w:hyperlink>
        </w:p>
        <w:p w14:paraId="426929F3" w14:textId="3755BFE7" w:rsidR="008047F6" w:rsidRDefault="008047F6">
          <w:pPr>
            <w:pStyle w:val="TOC2"/>
            <w:rPr>
              <w:rFonts w:eastAsiaTheme="minorEastAsia"/>
              <w:bCs w:val="0"/>
              <w:noProof/>
              <w:color w:val="auto"/>
              <w:kern w:val="2"/>
              <w:sz w:val="24"/>
              <w:szCs w:val="24"/>
              <w:lang w:val="en-CA" w:eastAsia="en-CA"/>
              <w14:ligatures w14:val="standardContextual"/>
            </w:rPr>
          </w:pPr>
          <w:hyperlink w:anchor="_Toc174972459" w:history="1">
            <w:r w:rsidRPr="00AE0AC5">
              <w:rPr>
                <w:rStyle w:val="Hyperlink"/>
                <w:noProof/>
                <w:lang w:val="en-CA"/>
              </w:rPr>
              <w:t>Emergency Contacts</w:t>
            </w:r>
            <w:r>
              <w:rPr>
                <w:noProof/>
                <w:webHidden/>
              </w:rPr>
              <w:tab/>
            </w:r>
            <w:r>
              <w:rPr>
                <w:noProof/>
                <w:webHidden/>
              </w:rPr>
              <w:fldChar w:fldCharType="begin"/>
            </w:r>
            <w:r>
              <w:rPr>
                <w:noProof/>
                <w:webHidden/>
              </w:rPr>
              <w:instrText xml:space="preserve"> PAGEREF _Toc174972459 \h </w:instrText>
            </w:r>
            <w:r>
              <w:rPr>
                <w:noProof/>
                <w:webHidden/>
              </w:rPr>
            </w:r>
            <w:r>
              <w:rPr>
                <w:noProof/>
                <w:webHidden/>
              </w:rPr>
              <w:fldChar w:fldCharType="separate"/>
            </w:r>
            <w:r>
              <w:rPr>
                <w:noProof/>
                <w:webHidden/>
              </w:rPr>
              <w:t>6</w:t>
            </w:r>
            <w:r>
              <w:rPr>
                <w:noProof/>
                <w:webHidden/>
              </w:rPr>
              <w:fldChar w:fldCharType="end"/>
            </w:r>
          </w:hyperlink>
        </w:p>
        <w:p w14:paraId="577B2CDD" w14:textId="507EF699" w:rsidR="008047F6" w:rsidRDefault="008047F6">
          <w:pPr>
            <w:pStyle w:val="TOC2"/>
            <w:rPr>
              <w:rFonts w:eastAsiaTheme="minorEastAsia"/>
              <w:bCs w:val="0"/>
              <w:noProof/>
              <w:color w:val="auto"/>
              <w:kern w:val="2"/>
              <w:sz w:val="24"/>
              <w:szCs w:val="24"/>
              <w:lang w:val="en-CA" w:eastAsia="en-CA"/>
              <w14:ligatures w14:val="standardContextual"/>
            </w:rPr>
          </w:pPr>
          <w:hyperlink w:anchor="_Toc174972460" w:history="1">
            <w:r w:rsidRPr="00AE0AC5">
              <w:rPr>
                <w:rStyle w:val="Hyperlink"/>
                <w:noProof/>
                <w:lang w:val="en-CA"/>
              </w:rPr>
              <w:t>chaplains</w:t>
            </w:r>
            <w:r>
              <w:rPr>
                <w:noProof/>
                <w:webHidden/>
              </w:rPr>
              <w:tab/>
            </w:r>
            <w:r>
              <w:rPr>
                <w:noProof/>
                <w:webHidden/>
              </w:rPr>
              <w:fldChar w:fldCharType="begin"/>
            </w:r>
            <w:r>
              <w:rPr>
                <w:noProof/>
                <w:webHidden/>
              </w:rPr>
              <w:instrText xml:space="preserve"> PAGEREF _Toc174972460 \h </w:instrText>
            </w:r>
            <w:r>
              <w:rPr>
                <w:noProof/>
                <w:webHidden/>
              </w:rPr>
            </w:r>
            <w:r>
              <w:rPr>
                <w:noProof/>
                <w:webHidden/>
              </w:rPr>
              <w:fldChar w:fldCharType="separate"/>
            </w:r>
            <w:r>
              <w:rPr>
                <w:noProof/>
                <w:webHidden/>
              </w:rPr>
              <w:t>6</w:t>
            </w:r>
            <w:r>
              <w:rPr>
                <w:noProof/>
                <w:webHidden/>
              </w:rPr>
              <w:fldChar w:fldCharType="end"/>
            </w:r>
          </w:hyperlink>
        </w:p>
        <w:p w14:paraId="2B74EF1B" w14:textId="075178A8" w:rsidR="008047F6" w:rsidRDefault="008047F6">
          <w:pPr>
            <w:pStyle w:val="TOC2"/>
            <w:rPr>
              <w:rFonts w:eastAsiaTheme="minorEastAsia"/>
              <w:bCs w:val="0"/>
              <w:noProof/>
              <w:color w:val="auto"/>
              <w:kern w:val="2"/>
              <w:sz w:val="24"/>
              <w:szCs w:val="24"/>
              <w:lang w:val="en-CA" w:eastAsia="en-CA"/>
              <w14:ligatures w14:val="standardContextual"/>
            </w:rPr>
          </w:pPr>
          <w:hyperlink w:anchor="_Toc174972461" w:history="1">
            <w:r w:rsidRPr="00AE0AC5">
              <w:rPr>
                <w:rStyle w:val="Hyperlink"/>
                <w:noProof/>
                <w:lang w:val="en-CA"/>
              </w:rPr>
              <w:t>CAF Member Assistance Program</w:t>
            </w:r>
            <w:r>
              <w:rPr>
                <w:noProof/>
                <w:webHidden/>
              </w:rPr>
              <w:tab/>
            </w:r>
            <w:r>
              <w:rPr>
                <w:noProof/>
                <w:webHidden/>
              </w:rPr>
              <w:fldChar w:fldCharType="begin"/>
            </w:r>
            <w:r>
              <w:rPr>
                <w:noProof/>
                <w:webHidden/>
              </w:rPr>
              <w:instrText xml:space="preserve"> PAGEREF _Toc174972461 \h </w:instrText>
            </w:r>
            <w:r>
              <w:rPr>
                <w:noProof/>
                <w:webHidden/>
              </w:rPr>
            </w:r>
            <w:r>
              <w:rPr>
                <w:noProof/>
                <w:webHidden/>
              </w:rPr>
              <w:fldChar w:fldCharType="separate"/>
            </w:r>
            <w:r>
              <w:rPr>
                <w:noProof/>
                <w:webHidden/>
              </w:rPr>
              <w:t>7</w:t>
            </w:r>
            <w:r>
              <w:rPr>
                <w:noProof/>
                <w:webHidden/>
              </w:rPr>
              <w:fldChar w:fldCharType="end"/>
            </w:r>
          </w:hyperlink>
        </w:p>
        <w:p w14:paraId="4005A9F6" w14:textId="6873D5D1" w:rsidR="008047F6" w:rsidRDefault="008047F6">
          <w:pPr>
            <w:pStyle w:val="TOC1"/>
            <w:rPr>
              <w:rFonts w:asciiTheme="minorHAnsi" w:eastAsiaTheme="minorEastAsia" w:hAnsiTheme="minorHAnsi"/>
              <w:b w:val="0"/>
              <w:bCs w:val="0"/>
              <w:caps w:val="0"/>
              <w:noProof/>
              <w:color w:val="auto"/>
              <w:kern w:val="2"/>
              <w:sz w:val="24"/>
              <w:lang w:val="en-CA" w:eastAsia="en-CA"/>
              <w14:ligatures w14:val="standardContextual"/>
            </w:rPr>
          </w:pPr>
          <w:hyperlink w:anchor="_Toc174972462" w:history="1">
            <w:r w:rsidRPr="00AE0AC5">
              <w:rPr>
                <w:rStyle w:val="Hyperlink"/>
                <w:rFonts w:ascii="Verdana" w:hAnsi="Verdana"/>
                <w:iCs/>
                <w:noProof/>
                <w:lang w:val="en-CA"/>
              </w:rPr>
              <w:t>Communications</w:t>
            </w:r>
            <w:r>
              <w:rPr>
                <w:noProof/>
                <w:webHidden/>
              </w:rPr>
              <w:tab/>
            </w:r>
            <w:r>
              <w:rPr>
                <w:noProof/>
                <w:webHidden/>
              </w:rPr>
              <w:fldChar w:fldCharType="begin"/>
            </w:r>
            <w:r>
              <w:rPr>
                <w:noProof/>
                <w:webHidden/>
              </w:rPr>
              <w:instrText xml:space="preserve"> PAGEREF _Toc174972462 \h </w:instrText>
            </w:r>
            <w:r>
              <w:rPr>
                <w:noProof/>
                <w:webHidden/>
              </w:rPr>
            </w:r>
            <w:r>
              <w:rPr>
                <w:noProof/>
                <w:webHidden/>
              </w:rPr>
              <w:fldChar w:fldCharType="separate"/>
            </w:r>
            <w:r>
              <w:rPr>
                <w:noProof/>
                <w:webHidden/>
              </w:rPr>
              <w:t>8</w:t>
            </w:r>
            <w:r>
              <w:rPr>
                <w:noProof/>
                <w:webHidden/>
              </w:rPr>
              <w:fldChar w:fldCharType="end"/>
            </w:r>
          </w:hyperlink>
        </w:p>
        <w:p w14:paraId="34562353" w14:textId="67EAE61A" w:rsidR="008047F6" w:rsidRDefault="008047F6">
          <w:pPr>
            <w:pStyle w:val="TOC2"/>
            <w:rPr>
              <w:rFonts w:eastAsiaTheme="minorEastAsia"/>
              <w:bCs w:val="0"/>
              <w:noProof/>
              <w:color w:val="auto"/>
              <w:kern w:val="2"/>
              <w:sz w:val="24"/>
              <w:szCs w:val="24"/>
              <w:lang w:val="en-CA" w:eastAsia="en-CA"/>
              <w14:ligatures w14:val="standardContextual"/>
            </w:rPr>
          </w:pPr>
          <w:hyperlink w:anchor="_Toc174972463" w:history="1">
            <w:r w:rsidRPr="00AE0AC5">
              <w:rPr>
                <w:rStyle w:val="Hyperlink"/>
                <w:noProof/>
                <w:lang w:val="en-CA"/>
              </w:rPr>
              <w:t>Making Phone Calls</w:t>
            </w:r>
            <w:r>
              <w:rPr>
                <w:noProof/>
                <w:webHidden/>
              </w:rPr>
              <w:tab/>
            </w:r>
            <w:r>
              <w:rPr>
                <w:noProof/>
                <w:webHidden/>
              </w:rPr>
              <w:fldChar w:fldCharType="begin"/>
            </w:r>
            <w:r>
              <w:rPr>
                <w:noProof/>
                <w:webHidden/>
              </w:rPr>
              <w:instrText xml:space="preserve"> PAGEREF _Toc174972463 \h </w:instrText>
            </w:r>
            <w:r>
              <w:rPr>
                <w:noProof/>
                <w:webHidden/>
              </w:rPr>
            </w:r>
            <w:r>
              <w:rPr>
                <w:noProof/>
                <w:webHidden/>
              </w:rPr>
              <w:fldChar w:fldCharType="separate"/>
            </w:r>
            <w:r>
              <w:rPr>
                <w:noProof/>
                <w:webHidden/>
              </w:rPr>
              <w:t>8</w:t>
            </w:r>
            <w:r>
              <w:rPr>
                <w:noProof/>
                <w:webHidden/>
              </w:rPr>
              <w:fldChar w:fldCharType="end"/>
            </w:r>
          </w:hyperlink>
        </w:p>
        <w:p w14:paraId="679602A3" w14:textId="7529E394" w:rsidR="008047F6" w:rsidRDefault="008047F6">
          <w:pPr>
            <w:pStyle w:val="TOC2"/>
            <w:rPr>
              <w:rFonts w:eastAsiaTheme="minorEastAsia"/>
              <w:bCs w:val="0"/>
              <w:noProof/>
              <w:color w:val="auto"/>
              <w:kern w:val="2"/>
              <w:sz w:val="24"/>
              <w:szCs w:val="24"/>
              <w:lang w:val="en-CA" w:eastAsia="en-CA"/>
              <w14:ligatures w14:val="standardContextual"/>
            </w:rPr>
          </w:pPr>
          <w:hyperlink w:anchor="_Toc174972464" w:history="1">
            <w:r w:rsidRPr="00AE0AC5">
              <w:rPr>
                <w:rStyle w:val="Hyperlink"/>
                <w:noProof/>
                <w:lang w:val="en-CA"/>
              </w:rPr>
              <w:t>Calling Within Europe</w:t>
            </w:r>
            <w:r>
              <w:rPr>
                <w:noProof/>
                <w:webHidden/>
              </w:rPr>
              <w:tab/>
            </w:r>
            <w:r>
              <w:rPr>
                <w:noProof/>
                <w:webHidden/>
              </w:rPr>
              <w:fldChar w:fldCharType="begin"/>
            </w:r>
            <w:r>
              <w:rPr>
                <w:noProof/>
                <w:webHidden/>
              </w:rPr>
              <w:instrText xml:space="preserve"> PAGEREF _Toc174972464 \h </w:instrText>
            </w:r>
            <w:r>
              <w:rPr>
                <w:noProof/>
                <w:webHidden/>
              </w:rPr>
            </w:r>
            <w:r>
              <w:rPr>
                <w:noProof/>
                <w:webHidden/>
              </w:rPr>
              <w:fldChar w:fldCharType="separate"/>
            </w:r>
            <w:r>
              <w:rPr>
                <w:noProof/>
                <w:webHidden/>
              </w:rPr>
              <w:t>8</w:t>
            </w:r>
            <w:r>
              <w:rPr>
                <w:noProof/>
                <w:webHidden/>
              </w:rPr>
              <w:fldChar w:fldCharType="end"/>
            </w:r>
          </w:hyperlink>
        </w:p>
        <w:p w14:paraId="00F01F1B" w14:textId="26BFBF6B" w:rsidR="008047F6" w:rsidRDefault="008047F6">
          <w:pPr>
            <w:pStyle w:val="TOC2"/>
            <w:rPr>
              <w:rFonts w:eastAsiaTheme="minorEastAsia"/>
              <w:bCs w:val="0"/>
              <w:noProof/>
              <w:color w:val="auto"/>
              <w:kern w:val="2"/>
              <w:sz w:val="24"/>
              <w:szCs w:val="24"/>
              <w:lang w:val="en-CA" w:eastAsia="en-CA"/>
              <w14:ligatures w14:val="standardContextual"/>
            </w:rPr>
          </w:pPr>
          <w:hyperlink w:anchor="_Toc174972465" w:history="1">
            <w:r w:rsidRPr="00AE0AC5">
              <w:rPr>
                <w:rStyle w:val="Hyperlink"/>
                <w:noProof/>
                <w:lang w:val="en-CA"/>
              </w:rPr>
              <w:t>Calling Outside of the UK</w:t>
            </w:r>
            <w:r>
              <w:rPr>
                <w:noProof/>
                <w:webHidden/>
              </w:rPr>
              <w:tab/>
            </w:r>
            <w:r>
              <w:rPr>
                <w:noProof/>
                <w:webHidden/>
              </w:rPr>
              <w:fldChar w:fldCharType="begin"/>
            </w:r>
            <w:r>
              <w:rPr>
                <w:noProof/>
                <w:webHidden/>
              </w:rPr>
              <w:instrText xml:space="preserve"> PAGEREF _Toc174972465 \h </w:instrText>
            </w:r>
            <w:r>
              <w:rPr>
                <w:noProof/>
                <w:webHidden/>
              </w:rPr>
            </w:r>
            <w:r>
              <w:rPr>
                <w:noProof/>
                <w:webHidden/>
              </w:rPr>
              <w:fldChar w:fldCharType="separate"/>
            </w:r>
            <w:r>
              <w:rPr>
                <w:noProof/>
                <w:webHidden/>
              </w:rPr>
              <w:t>8</w:t>
            </w:r>
            <w:r>
              <w:rPr>
                <w:noProof/>
                <w:webHidden/>
              </w:rPr>
              <w:fldChar w:fldCharType="end"/>
            </w:r>
          </w:hyperlink>
        </w:p>
        <w:p w14:paraId="16E5F3E7" w14:textId="353708A1" w:rsidR="008047F6" w:rsidRDefault="008047F6">
          <w:pPr>
            <w:pStyle w:val="TOC2"/>
            <w:rPr>
              <w:rFonts w:eastAsiaTheme="minorEastAsia"/>
              <w:bCs w:val="0"/>
              <w:noProof/>
              <w:color w:val="auto"/>
              <w:kern w:val="2"/>
              <w:sz w:val="24"/>
              <w:szCs w:val="24"/>
              <w:lang w:val="en-CA" w:eastAsia="en-CA"/>
              <w14:ligatures w14:val="standardContextual"/>
            </w:rPr>
          </w:pPr>
          <w:hyperlink w:anchor="_Toc174972466" w:history="1">
            <w:r w:rsidRPr="00AE0AC5">
              <w:rPr>
                <w:rStyle w:val="Hyperlink"/>
                <w:noProof/>
                <w:lang w:val="en-CA"/>
              </w:rPr>
              <w:t>Calling Canada from the UK</w:t>
            </w:r>
            <w:r>
              <w:rPr>
                <w:noProof/>
                <w:webHidden/>
              </w:rPr>
              <w:tab/>
            </w:r>
            <w:r>
              <w:rPr>
                <w:noProof/>
                <w:webHidden/>
              </w:rPr>
              <w:fldChar w:fldCharType="begin"/>
            </w:r>
            <w:r>
              <w:rPr>
                <w:noProof/>
                <w:webHidden/>
              </w:rPr>
              <w:instrText xml:space="preserve"> PAGEREF _Toc174972466 \h </w:instrText>
            </w:r>
            <w:r>
              <w:rPr>
                <w:noProof/>
                <w:webHidden/>
              </w:rPr>
            </w:r>
            <w:r>
              <w:rPr>
                <w:noProof/>
                <w:webHidden/>
              </w:rPr>
              <w:fldChar w:fldCharType="separate"/>
            </w:r>
            <w:r>
              <w:rPr>
                <w:noProof/>
                <w:webHidden/>
              </w:rPr>
              <w:t>8</w:t>
            </w:r>
            <w:r>
              <w:rPr>
                <w:noProof/>
                <w:webHidden/>
              </w:rPr>
              <w:fldChar w:fldCharType="end"/>
            </w:r>
          </w:hyperlink>
        </w:p>
        <w:p w14:paraId="0ECA9507" w14:textId="540DF929" w:rsidR="008047F6" w:rsidRDefault="008047F6">
          <w:pPr>
            <w:pStyle w:val="TOC2"/>
            <w:rPr>
              <w:rFonts w:eastAsiaTheme="minorEastAsia"/>
              <w:bCs w:val="0"/>
              <w:noProof/>
              <w:color w:val="auto"/>
              <w:kern w:val="2"/>
              <w:sz w:val="24"/>
              <w:szCs w:val="24"/>
              <w:lang w:val="en-CA" w:eastAsia="en-CA"/>
              <w14:ligatures w14:val="standardContextual"/>
            </w:rPr>
          </w:pPr>
          <w:hyperlink w:anchor="_Toc174972467" w:history="1">
            <w:r w:rsidRPr="00AE0AC5">
              <w:rPr>
                <w:rStyle w:val="Hyperlink"/>
                <w:noProof/>
                <w:lang w:val="en-CA"/>
              </w:rPr>
              <w:t>Calling the UK from Canada</w:t>
            </w:r>
            <w:r>
              <w:rPr>
                <w:noProof/>
                <w:webHidden/>
              </w:rPr>
              <w:tab/>
            </w:r>
            <w:r>
              <w:rPr>
                <w:noProof/>
                <w:webHidden/>
              </w:rPr>
              <w:fldChar w:fldCharType="begin"/>
            </w:r>
            <w:r>
              <w:rPr>
                <w:noProof/>
                <w:webHidden/>
              </w:rPr>
              <w:instrText xml:space="preserve"> PAGEREF _Toc174972467 \h </w:instrText>
            </w:r>
            <w:r>
              <w:rPr>
                <w:noProof/>
                <w:webHidden/>
              </w:rPr>
            </w:r>
            <w:r>
              <w:rPr>
                <w:noProof/>
                <w:webHidden/>
              </w:rPr>
              <w:fldChar w:fldCharType="separate"/>
            </w:r>
            <w:r>
              <w:rPr>
                <w:noProof/>
                <w:webHidden/>
              </w:rPr>
              <w:t>8</w:t>
            </w:r>
            <w:r>
              <w:rPr>
                <w:noProof/>
                <w:webHidden/>
              </w:rPr>
              <w:fldChar w:fldCharType="end"/>
            </w:r>
          </w:hyperlink>
        </w:p>
        <w:p w14:paraId="0CC3DDB0" w14:textId="0A53D814" w:rsidR="008047F6" w:rsidRDefault="008047F6">
          <w:pPr>
            <w:pStyle w:val="TOC2"/>
            <w:rPr>
              <w:rFonts w:eastAsiaTheme="minorEastAsia"/>
              <w:bCs w:val="0"/>
              <w:noProof/>
              <w:color w:val="auto"/>
              <w:kern w:val="2"/>
              <w:sz w:val="24"/>
              <w:szCs w:val="24"/>
              <w:lang w:val="en-CA" w:eastAsia="en-CA"/>
              <w14:ligatures w14:val="standardContextual"/>
            </w:rPr>
          </w:pPr>
          <w:hyperlink w:anchor="_Toc174972468" w:history="1">
            <w:r w:rsidRPr="00AE0AC5">
              <w:rPr>
                <w:rStyle w:val="Hyperlink"/>
                <w:noProof/>
                <w:lang w:val="en-CA"/>
              </w:rPr>
              <w:t>Summary:</w:t>
            </w:r>
            <w:r>
              <w:rPr>
                <w:noProof/>
                <w:webHidden/>
              </w:rPr>
              <w:tab/>
            </w:r>
            <w:r>
              <w:rPr>
                <w:noProof/>
                <w:webHidden/>
              </w:rPr>
              <w:fldChar w:fldCharType="begin"/>
            </w:r>
            <w:r>
              <w:rPr>
                <w:noProof/>
                <w:webHidden/>
              </w:rPr>
              <w:instrText xml:space="preserve"> PAGEREF _Toc174972468 \h </w:instrText>
            </w:r>
            <w:r>
              <w:rPr>
                <w:noProof/>
                <w:webHidden/>
              </w:rPr>
            </w:r>
            <w:r>
              <w:rPr>
                <w:noProof/>
                <w:webHidden/>
              </w:rPr>
              <w:fldChar w:fldCharType="separate"/>
            </w:r>
            <w:r>
              <w:rPr>
                <w:noProof/>
                <w:webHidden/>
              </w:rPr>
              <w:t>9</w:t>
            </w:r>
            <w:r>
              <w:rPr>
                <w:noProof/>
                <w:webHidden/>
              </w:rPr>
              <w:fldChar w:fldCharType="end"/>
            </w:r>
          </w:hyperlink>
        </w:p>
        <w:p w14:paraId="511C643E" w14:textId="4CB22FFB" w:rsidR="008047F6" w:rsidRDefault="008047F6">
          <w:pPr>
            <w:pStyle w:val="TOC2"/>
            <w:rPr>
              <w:rFonts w:eastAsiaTheme="minorEastAsia"/>
              <w:bCs w:val="0"/>
              <w:noProof/>
              <w:color w:val="auto"/>
              <w:kern w:val="2"/>
              <w:sz w:val="24"/>
              <w:szCs w:val="24"/>
              <w:lang w:val="en-CA" w:eastAsia="en-CA"/>
              <w14:ligatures w14:val="standardContextual"/>
            </w:rPr>
          </w:pPr>
          <w:hyperlink w:anchor="_Toc174972469" w:history="1">
            <w:r w:rsidRPr="00AE0AC5">
              <w:rPr>
                <w:rStyle w:val="Hyperlink"/>
                <w:noProof/>
                <w:lang w:val="en-CA"/>
              </w:rPr>
              <w:t>Toll Free and Charges for Calls</w:t>
            </w:r>
            <w:r>
              <w:rPr>
                <w:noProof/>
                <w:webHidden/>
              </w:rPr>
              <w:tab/>
            </w:r>
            <w:r>
              <w:rPr>
                <w:noProof/>
                <w:webHidden/>
              </w:rPr>
              <w:fldChar w:fldCharType="begin"/>
            </w:r>
            <w:r>
              <w:rPr>
                <w:noProof/>
                <w:webHidden/>
              </w:rPr>
              <w:instrText xml:space="preserve"> PAGEREF _Toc174972469 \h </w:instrText>
            </w:r>
            <w:r>
              <w:rPr>
                <w:noProof/>
                <w:webHidden/>
              </w:rPr>
            </w:r>
            <w:r>
              <w:rPr>
                <w:noProof/>
                <w:webHidden/>
              </w:rPr>
              <w:fldChar w:fldCharType="separate"/>
            </w:r>
            <w:r>
              <w:rPr>
                <w:noProof/>
                <w:webHidden/>
              </w:rPr>
              <w:t>9</w:t>
            </w:r>
            <w:r>
              <w:rPr>
                <w:noProof/>
                <w:webHidden/>
              </w:rPr>
              <w:fldChar w:fldCharType="end"/>
            </w:r>
          </w:hyperlink>
        </w:p>
        <w:p w14:paraId="493E82AA" w14:textId="19B47A4D" w:rsidR="008047F6" w:rsidRDefault="008047F6">
          <w:pPr>
            <w:pStyle w:val="TOC2"/>
            <w:rPr>
              <w:rFonts w:eastAsiaTheme="minorEastAsia"/>
              <w:bCs w:val="0"/>
              <w:noProof/>
              <w:color w:val="auto"/>
              <w:kern w:val="2"/>
              <w:sz w:val="24"/>
              <w:szCs w:val="24"/>
              <w:lang w:val="en-CA" w:eastAsia="en-CA"/>
              <w14:ligatures w14:val="standardContextual"/>
            </w:rPr>
          </w:pPr>
          <w:hyperlink w:anchor="_Toc174972470" w:history="1">
            <w:r w:rsidRPr="00AE0AC5">
              <w:rPr>
                <w:rStyle w:val="Hyperlink"/>
                <w:noProof/>
                <w:lang w:val="en-CA"/>
              </w:rPr>
              <w:t>WhatsApp</w:t>
            </w:r>
            <w:r>
              <w:rPr>
                <w:noProof/>
                <w:webHidden/>
              </w:rPr>
              <w:tab/>
            </w:r>
            <w:r>
              <w:rPr>
                <w:noProof/>
                <w:webHidden/>
              </w:rPr>
              <w:fldChar w:fldCharType="begin"/>
            </w:r>
            <w:r>
              <w:rPr>
                <w:noProof/>
                <w:webHidden/>
              </w:rPr>
              <w:instrText xml:space="preserve"> PAGEREF _Toc174972470 \h </w:instrText>
            </w:r>
            <w:r>
              <w:rPr>
                <w:noProof/>
                <w:webHidden/>
              </w:rPr>
            </w:r>
            <w:r>
              <w:rPr>
                <w:noProof/>
                <w:webHidden/>
              </w:rPr>
              <w:fldChar w:fldCharType="separate"/>
            </w:r>
            <w:r>
              <w:rPr>
                <w:noProof/>
                <w:webHidden/>
              </w:rPr>
              <w:t>9</w:t>
            </w:r>
            <w:r>
              <w:rPr>
                <w:noProof/>
                <w:webHidden/>
              </w:rPr>
              <w:fldChar w:fldCharType="end"/>
            </w:r>
          </w:hyperlink>
        </w:p>
        <w:p w14:paraId="7E2797B5" w14:textId="76E98A9A" w:rsidR="008047F6" w:rsidRDefault="008047F6">
          <w:pPr>
            <w:pStyle w:val="TOC1"/>
            <w:rPr>
              <w:rFonts w:asciiTheme="minorHAnsi" w:eastAsiaTheme="minorEastAsia" w:hAnsiTheme="minorHAnsi"/>
              <w:b w:val="0"/>
              <w:bCs w:val="0"/>
              <w:caps w:val="0"/>
              <w:noProof/>
              <w:color w:val="auto"/>
              <w:kern w:val="2"/>
              <w:sz w:val="24"/>
              <w:lang w:val="en-CA" w:eastAsia="en-CA"/>
              <w14:ligatures w14:val="standardContextual"/>
            </w:rPr>
          </w:pPr>
          <w:hyperlink w:anchor="_Toc174972471" w:history="1">
            <w:r w:rsidRPr="00AE0AC5">
              <w:rPr>
                <w:rStyle w:val="Hyperlink"/>
                <w:rFonts w:ascii="Verdana" w:hAnsi="Verdana"/>
                <w:iCs/>
                <w:noProof/>
                <w:lang w:val="en-CA"/>
              </w:rPr>
              <w:t>ON The Road</w:t>
            </w:r>
            <w:r>
              <w:rPr>
                <w:noProof/>
                <w:webHidden/>
              </w:rPr>
              <w:tab/>
            </w:r>
            <w:r>
              <w:rPr>
                <w:noProof/>
                <w:webHidden/>
              </w:rPr>
              <w:fldChar w:fldCharType="begin"/>
            </w:r>
            <w:r>
              <w:rPr>
                <w:noProof/>
                <w:webHidden/>
              </w:rPr>
              <w:instrText xml:space="preserve"> PAGEREF _Toc174972471 \h </w:instrText>
            </w:r>
            <w:r>
              <w:rPr>
                <w:noProof/>
                <w:webHidden/>
              </w:rPr>
            </w:r>
            <w:r>
              <w:rPr>
                <w:noProof/>
                <w:webHidden/>
              </w:rPr>
              <w:fldChar w:fldCharType="separate"/>
            </w:r>
            <w:r>
              <w:rPr>
                <w:noProof/>
                <w:webHidden/>
              </w:rPr>
              <w:t>10</w:t>
            </w:r>
            <w:r>
              <w:rPr>
                <w:noProof/>
                <w:webHidden/>
              </w:rPr>
              <w:fldChar w:fldCharType="end"/>
            </w:r>
          </w:hyperlink>
        </w:p>
        <w:p w14:paraId="4FF406CB" w14:textId="2E7CA522" w:rsidR="008047F6" w:rsidRDefault="008047F6">
          <w:pPr>
            <w:pStyle w:val="TOC2"/>
            <w:rPr>
              <w:rFonts w:eastAsiaTheme="minorEastAsia"/>
              <w:bCs w:val="0"/>
              <w:noProof/>
              <w:color w:val="auto"/>
              <w:kern w:val="2"/>
              <w:sz w:val="24"/>
              <w:szCs w:val="24"/>
              <w:lang w:val="en-CA" w:eastAsia="en-CA"/>
              <w14:ligatures w14:val="standardContextual"/>
            </w:rPr>
          </w:pPr>
          <w:hyperlink w:anchor="_Toc174972472" w:history="1">
            <w:r w:rsidRPr="00AE0AC5">
              <w:rPr>
                <w:rStyle w:val="Hyperlink"/>
                <w:noProof/>
                <w:lang w:val="en-CA"/>
              </w:rPr>
              <w:t>General</w:t>
            </w:r>
            <w:r>
              <w:rPr>
                <w:noProof/>
                <w:webHidden/>
              </w:rPr>
              <w:tab/>
            </w:r>
            <w:r>
              <w:rPr>
                <w:noProof/>
                <w:webHidden/>
              </w:rPr>
              <w:fldChar w:fldCharType="begin"/>
            </w:r>
            <w:r>
              <w:rPr>
                <w:noProof/>
                <w:webHidden/>
              </w:rPr>
              <w:instrText xml:space="preserve"> PAGEREF _Toc174972472 \h </w:instrText>
            </w:r>
            <w:r>
              <w:rPr>
                <w:noProof/>
                <w:webHidden/>
              </w:rPr>
            </w:r>
            <w:r>
              <w:rPr>
                <w:noProof/>
                <w:webHidden/>
              </w:rPr>
              <w:fldChar w:fldCharType="separate"/>
            </w:r>
            <w:r>
              <w:rPr>
                <w:noProof/>
                <w:webHidden/>
              </w:rPr>
              <w:t>10</w:t>
            </w:r>
            <w:r>
              <w:rPr>
                <w:noProof/>
                <w:webHidden/>
              </w:rPr>
              <w:fldChar w:fldCharType="end"/>
            </w:r>
          </w:hyperlink>
        </w:p>
        <w:p w14:paraId="5FB58651" w14:textId="6E7CA14D" w:rsidR="008047F6" w:rsidRDefault="008047F6">
          <w:pPr>
            <w:pStyle w:val="TOC2"/>
            <w:rPr>
              <w:rFonts w:eastAsiaTheme="minorEastAsia"/>
              <w:bCs w:val="0"/>
              <w:noProof/>
              <w:color w:val="auto"/>
              <w:kern w:val="2"/>
              <w:sz w:val="24"/>
              <w:szCs w:val="24"/>
              <w:lang w:val="en-CA" w:eastAsia="en-CA"/>
              <w14:ligatures w14:val="standardContextual"/>
            </w:rPr>
          </w:pPr>
          <w:hyperlink w:anchor="_Toc174972473" w:history="1">
            <w:r w:rsidRPr="00AE0AC5">
              <w:rPr>
                <w:rStyle w:val="Hyperlink"/>
                <w:noProof/>
                <w:lang w:val="en-CA"/>
              </w:rPr>
              <w:t>Driver’s Licence</w:t>
            </w:r>
            <w:r>
              <w:rPr>
                <w:noProof/>
                <w:webHidden/>
              </w:rPr>
              <w:tab/>
            </w:r>
            <w:r>
              <w:rPr>
                <w:noProof/>
                <w:webHidden/>
              </w:rPr>
              <w:fldChar w:fldCharType="begin"/>
            </w:r>
            <w:r>
              <w:rPr>
                <w:noProof/>
                <w:webHidden/>
              </w:rPr>
              <w:instrText xml:space="preserve"> PAGEREF _Toc174972473 \h </w:instrText>
            </w:r>
            <w:r>
              <w:rPr>
                <w:noProof/>
                <w:webHidden/>
              </w:rPr>
            </w:r>
            <w:r>
              <w:rPr>
                <w:noProof/>
                <w:webHidden/>
              </w:rPr>
              <w:fldChar w:fldCharType="separate"/>
            </w:r>
            <w:r>
              <w:rPr>
                <w:noProof/>
                <w:webHidden/>
              </w:rPr>
              <w:t>10</w:t>
            </w:r>
            <w:r>
              <w:rPr>
                <w:noProof/>
                <w:webHidden/>
              </w:rPr>
              <w:fldChar w:fldCharType="end"/>
            </w:r>
          </w:hyperlink>
        </w:p>
        <w:p w14:paraId="51EEB2D5" w14:textId="17D4B02C" w:rsidR="008047F6" w:rsidRDefault="008047F6">
          <w:pPr>
            <w:pStyle w:val="TOC2"/>
            <w:rPr>
              <w:rFonts w:eastAsiaTheme="minorEastAsia"/>
              <w:bCs w:val="0"/>
              <w:noProof/>
              <w:color w:val="auto"/>
              <w:kern w:val="2"/>
              <w:sz w:val="24"/>
              <w:szCs w:val="24"/>
              <w:lang w:val="en-CA" w:eastAsia="en-CA"/>
              <w14:ligatures w14:val="standardContextual"/>
            </w:rPr>
          </w:pPr>
          <w:hyperlink w:anchor="_Toc174972474" w:history="1">
            <w:r w:rsidRPr="00AE0AC5">
              <w:rPr>
                <w:rStyle w:val="Hyperlink"/>
                <w:noProof/>
                <w:lang w:val="en-CA"/>
              </w:rPr>
              <w:t>Parking</w:t>
            </w:r>
            <w:r>
              <w:rPr>
                <w:noProof/>
                <w:webHidden/>
              </w:rPr>
              <w:tab/>
            </w:r>
            <w:r>
              <w:rPr>
                <w:noProof/>
                <w:webHidden/>
              </w:rPr>
              <w:fldChar w:fldCharType="begin"/>
            </w:r>
            <w:r>
              <w:rPr>
                <w:noProof/>
                <w:webHidden/>
              </w:rPr>
              <w:instrText xml:space="preserve"> PAGEREF _Toc174972474 \h </w:instrText>
            </w:r>
            <w:r>
              <w:rPr>
                <w:noProof/>
                <w:webHidden/>
              </w:rPr>
            </w:r>
            <w:r>
              <w:rPr>
                <w:noProof/>
                <w:webHidden/>
              </w:rPr>
              <w:fldChar w:fldCharType="separate"/>
            </w:r>
            <w:r>
              <w:rPr>
                <w:noProof/>
                <w:webHidden/>
              </w:rPr>
              <w:t>11</w:t>
            </w:r>
            <w:r>
              <w:rPr>
                <w:noProof/>
                <w:webHidden/>
              </w:rPr>
              <w:fldChar w:fldCharType="end"/>
            </w:r>
          </w:hyperlink>
        </w:p>
        <w:p w14:paraId="4D4F7450" w14:textId="66E55A77" w:rsidR="008047F6" w:rsidRDefault="008047F6">
          <w:pPr>
            <w:pStyle w:val="TOC2"/>
            <w:rPr>
              <w:rFonts w:eastAsiaTheme="minorEastAsia"/>
              <w:bCs w:val="0"/>
              <w:noProof/>
              <w:color w:val="auto"/>
              <w:kern w:val="2"/>
              <w:sz w:val="24"/>
              <w:szCs w:val="24"/>
              <w:lang w:val="en-CA" w:eastAsia="en-CA"/>
              <w14:ligatures w14:val="standardContextual"/>
            </w:rPr>
          </w:pPr>
          <w:hyperlink w:anchor="_Toc174972475" w:history="1">
            <w:r w:rsidRPr="00AE0AC5">
              <w:rPr>
                <w:rStyle w:val="Hyperlink"/>
                <w:noProof/>
                <w:lang w:val="en-CA"/>
              </w:rPr>
              <w:t>Tolls &amp; Congestion Charges</w:t>
            </w:r>
            <w:r>
              <w:rPr>
                <w:noProof/>
                <w:webHidden/>
              </w:rPr>
              <w:tab/>
            </w:r>
            <w:r>
              <w:rPr>
                <w:noProof/>
                <w:webHidden/>
              </w:rPr>
              <w:fldChar w:fldCharType="begin"/>
            </w:r>
            <w:r>
              <w:rPr>
                <w:noProof/>
                <w:webHidden/>
              </w:rPr>
              <w:instrText xml:space="preserve"> PAGEREF _Toc174972475 \h </w:instrText>
            </w:r>
            <w:r>
              <w:rPr>
                <w:noProof/>
                <w:webHidden/>
              </w:rPr>
            </w:r>
            <w:r>
              <w:rPr>
                <w:noProof/>
                <w:webHidden/>
              </w:rPr>
              <w:fldChar w:fldCharType="separate"/>
            </w:r>
            <w:r>
              <w:rPr>
                <w:noProof/>
                <w:webHidden/>
              </w:rPr>
              <w:t>11</w:t>
            </w:r>
            <w:r>
              <w:rPr>
                <w:noProof/>
                <w:webHidden/>
              </w:rPr>
              <w:fldChar w:fldCharType="end"/>
            </w:r>
          </w:hyperlink>
        </w:p>
        <w:p w14:paraId="7C2E0038" w14:textId="247E28AA" w:rsidR="008047F6" w:rsidRDefault="008047F6">
          <w:pPr>
            <w:pStyle w:val="TOC2"/>
            <w:rPr>
              <w:rFonts w:eastAsiaTheme="minorEastAsia"/>
              <w:bCs w:val="0"/>
              <w:noProof/>
              <w:color w:val="auto"/>
              <w:kern w:val="2"/>
              <w:sz w:val="24"/>
              <w:szCs w:val="24"/>
              <w:lang w:val="en-CA" w:eastAsia="en-CA"/>
              <w14:ligatures w14:val="standardContextual"/>
            </w:rPr>
          </w:pPr>
          <w:hyperlink w:anchor="_Toc174972476" w:history="1">
            <w:r w:rsidRPr="00AE0AC5">
              <w:rPr>
                <w:rStyle w:val="Hyperlink"/>
                <w:noProof/>
                <w:lang w:val="en-CA"/>
              </w:rPr>
              <w:t>DROP-OFF FEES AT HEATHROW</w:t>
            </w:r>
            <w:r>
              <w:rPr>
                <w:noProof/>
                <w:webHidden/>
              </w:rPr>
              <w:tab/>
            </w:r>
            <w:r>
              <w:rPr>
                <w:noProof/>
                <w:webHidden/>
              </w:rPr>
              <w:fldChar w:fldCharType="begin"/>
            </w:r>
            <w:r>
              <w:rPr>
                <w:noProof/>
                <w:webHidden/>
              </w:rPr>
              <w:instrText xml:space="preserve"> PAGEREF _Toc174972476 \h </w:instrText>
            </w:r>
            <w:r>
              <w:rPr>
                <w:noProof/>
                <w:webHidden/>
              </w:rPr>
            </w:r>
            <w:r>
              <w:rPr>
                <w:noProof/>
                <w:webHidden/>
              </w:rPr>
              <w:fldChar w:fldCharType="separate"/>
            </w:r>
            <w:r>
              <w:rPr>
                <w:noProof/>
                <w:webHidden/>
              </w:rPr>
              <w:t>12</w:t>
            </w:r>
            <w:r>
              <w:rPr>
                <w:noProof/>
                <w:webHidden/>
              </w:rPr>
              <w:fldChar w:fldCharType="end"/>
            </w:r>
          </w:hyperlink>
        </w:p>
        <w:p w14:paraId="0BCB5869" w14:textId="2E0E3529" w:rsidR="008047F6" w:rsidRDefault="008047F6">
          <w:pPr>
            <w:pStyle w:val="TOC2"/>
            <w:rPr>
              <w:rFonts w:eastAsiaTheme="minorEastAsia"/>
              <w:bCs w:val="0"/>
              <w:noProof/>
              <w:color w:val="auto"/>
              <w:kern w:val="2"/>
              <w:sz w:val="24"/>
              <w:szCs w:val="24"/>
              <w:lang w:val="en-CA" w:eastAsia="en-CA"/>
              <w14:ligatures w14:val="standardContextual"/>
            </w:rPr>
          </w:pPr>
          <w:hyperlink w:anchor="_Toc174972477" w:history="1">
            <w:r w:rsidRPr="00AE0AC5">
              <w:rPr>
                <w:rStyle w:val="Hyperlink"/>
                <w:noProof/>
                <w:lang w:val="en-CA"/>
              </w:rPr>
              <w:t>Roadside Assistance</w:t>
            </w:r>
            <w:r>
              <w:rPr>
                <w:noProof/>
                <w:webHidden/>
              </w:rPr>
              <w:tab/>
            </w:r>
            <w:r>
              <w:rPr>
                <w:noProof/>
                <w:webHidden/>
              </w:rPr>
              <w:fldChar w:fldCharType="begin"/>
            </w:r>
            <w:r>
              <w:rPr>
                <w:noProof/>
                <w:webHidden/>
              </w:rPr>
              <w:instrText xml:space="preserve"> PAGEREF _Toc174972477 \h </w:instrText>
            </w:r>
            <w:r>
              <w:rPr>
                <w:noProof/>
                <w:webHidden/>
              </w:rPr>
            </w:r>
            <w:r>
              <w:rPr>
                <w:noProof/>
                <w:webHidden/>
              </w:rPr>
              <w:fldChar w:fldCharType="separate"/>
            </w:r>
            <w:r>
              <w:rPr>
                <w:noProof/>
                <w:webHidden/>
              </w:rPr>
              <w:t>12</w:t>
            </w:r>
            <w:r>
              <w:rPr>
                <w:noProof/>
                <w:webHidden/>
              </w:rPr>
              <w:fldChar w:fldCharType="end"/>
            </w:r>
          </w:hyperlink>
        </w:p>
        <w:p w14:paraId="130B758F" w14:textId="69DDAF47" w:rsidR="008047F6" w:rsidRDefault="008047F6">
          <w:pPr>
            <w:pStyle w:val="TOC2"/>
            <w:rPr>
              <w:rFonts w:eastAsiaTheme="minorEastAsia"/>
              <w:bCs w:val="0"/>
              <w:noProof/>
              <w:color w:val="auto"/>
              <w:kern w:val="2"/>
              <w:sz w:val="24"/>
              <w:szCs w:val="24"/>
              <w:lang w:val="en-CA" w:eastAsia="en-CA"/>
              <w14:ligatures w14:val="standardContextual"/>
            </w:rPr>
          </w:pPr>
          <w:hyperlink w:anchor="_Toc174972478" w:history="1">
            <w:r w:rsidRPr="00AE0AC5">
              <w:rPr>
                <w:rStyle w:val="Hyperlink"/>
                <w:noProof/>
                <w:lang w:val="en-CA"/>
              </w:rPr>
              <w:t>If Involved in a Car Accident</w:t>
            </w:r>
            <w:r>
              <w:rPr>
                <w:noProof/>
                <w:webHidden/>
              </w:rPr>
              <w:tab/>
            </w:r>
            <w:r>
              <w:rPr>
                <w:noProof/>
                <w:webHidden/>
              </w:rPr>
              <w:fldChar w:fldCharType="begin"/>
            </w:r>
            <w:r>
              <w:rPr>
                <w:noProof/>
                <w:webHidden/>
              </w:rPr>
              <w:instrText xml:space="preserve"> PAGEREF _Toc174972478 \h </w:instrText>
            </w:r>
            <w:r>
              <w:rPr>
                <w:noProof/>
                <w:webHidden/>
              </w:rPr>
            </w:r>
            <w:r>
              <w:rPr>
                <w:noProof/>
                <w:webHidden/>
              </w:rPr>
              <w:fldChar w:fldCharType="separate"/>
            </w:r>
            <w:r>
              <w:rPr>
                <w:noProof/>
                <w:webHidden/>
              </w:rPr>
              <w:t>12</w:t>
            </w:r>
            <w:r>
              <w:rPr>
                <w:noProof/>
                <w:webHidden/>
              </w:rPr>
              <w:fldChar w:fldCharType="end"/>
            </w:r>
          </w:hyperlink>
        </w:p>
        <w:p w14:paraId="39A9B861" w14:textId="3401956D" w:rsidR="008047F6" w:rsidRDefault="008047F6">
          <w:pPr>
            <w:pStyle w:val="TOC2"/>
            <w:rPr>
              <w:rFonts w:eastAsiaTheme="minorEastAsia"/>
              <w:bCs w:val="0"/>
              <w:noProof/>
              <w:color w:val="auto"/>
              <w:kern w:val="2"/>
              <w:sz w:val="24"/>
              <w:szCs w:val="24"/>
              <w:lang w:val="en-CA" w:eastAsia="en-CA"/>
              <w14:ligatures w14:val="standardContextual"/>
            </w:rPr>
          </w:pPr>
          <w:hyperlink w:anchor="_Toc174972479" w:history="1">
            <w:r w:rsidRPr="00AE0AC5">
              <w:rPr>
                <w:rStyle w:val="Hyperlink"/>
                <w:noProof/>
                <w:lang w:val="en-CA"/>
              </w:rPr>
              <w:t>Car Rental</w:t>
            </w:r>
            <w:r>
              <w:rPr>
                <w:noProof/>
                <w:webHidden/>
              </w:rPr>
              <w:tab/>
            </w:r>
            <w:r>
              <w:rPr>
                <w:noProof/>
                <w:webHidden/>
              </w:rPr>
              <w:fldChar w:fldCharType="begin"/>
            </w:r>
            <w:r>
              <w:rPr>
                <w:noProof/>
                <w:webHidden/>
              </w:rPr>
              <w:instrText xml:space="preserve"> PAGEREF _Toc174972479 \h </w:instrText>
            </w:r>
            <w:r>
              <w:rPr>
                <w:noProof/>
                <w:webHidden/>
              </w:rPr>
            </w:r>
            <w:r>
              <w:rPr>
                <w:noProof/>
                <w:webHidden/>
              </w:rPr>
              <w:fldChar w:fldCharType="separate"/>
            </w:r>
            <w:r>
              <w:rPr>
                <w:noProof/>
                <w:webHidden/>
              </w:rPr>
              <w:t>13</w:t>
            </w:r>
            <w:r>
              <w:rPr>
                <w:noProof/>
                <w:webHidden/>
              </w:rPr>
              <w:fldChar w:fldCharType="end"/>
            </w:r>
          </w:hyperlink>
        </w:p>
        <w:p w14:paraId="3F133B61" w14:textId="30F8CC78" w:rsidR="008047F6" w:rsidRDefault="008047F6">
          <w:pPr>
            <w:pStyle w:val="TOC2"/>
            <w:rPr>
              <w:rFonts w:eastAsiaTheme="minorEastAsia"/>
              <w:bCs w:val="0"/>
              <w:noProof/>
              <w:color w:val="auto"/>
              <w:kern w:val="2"/>
              <w:sz w:val="24"/>
              <w:szCs w:val="24"/>
              <w:lang w:val="en-CA" w:eastAsia="en-CA"/>
              <w14:ligatures w14:val="standardContextual"/>
            </w:rPr>
          </w:pPr>
          <w:hyperlink w:anchor="_Toc174972480" w:history="1">
            <w:r w:rsidRPr="00AE0AC5">
              <w:rPr>
                <w:rStyle w:val="Hyperlink"/>
                <w:noProof/>
                <w:lang w:val="en-CA"/>
              </w:rPr>
              <w:t>public Transport</w:t>
            </w:r>
            <w:r>
              <w:rPr>
                <w:noProof/>
                <w:webHidden/>
              </w:rPr>
              <w:tab/>
            </w:r>
            <w:r>
              <w:rPr>
                <w:noProof/>
                <w:webHidden/>
              </w:rPr>
              <w:fldChar w:fldCharType="begin"/>
            </w:r>
            <w:r>
              <w:rPr>
                <w:noProof/>
                <w:webHidden/>
              </w:rPr>
              <w:instrText xml:space="preserve"> PAGEREF _Toc174972480 \h </w:instrText>
            </w:r>
            <w:r>
              <w:rPr>
                <w:noProof/>
                <w:webHidden/>
              </w:rPr>
            </w:r>
            <w:r>
              <w:rPr>
                <w:noProof/>
                <w:webHidden/>
              </w:rPr>
              <w:fldChar w:fldCharType="separate"/>
            </w:r>
            <w:r>
              <w:rPr>
                <w:noProof/>
                <w:webHidden/>
              </w:rPr>
              <w:t>13</w:t>
            </w:r>
            <w:r>
              <w:rPr>
                <w:noProof/>
                <w:webHidden/>
              </w:rPr>
              <w:fldChar w:fldCharType="end"/>
            </w:r>
          </w:hyperlink>
        </w:p>
        <w:p w14:paraId="5FD9BF6B" w14:textId="1A5D1957" w:rsidR="008047F6" w:rsidRDefault="008047F6">
          <w:pPr>
            <w:pStyle w:val="TOC2"/>
            <w:rPr>
              <w:rFonts w:eastAsiaTheme="minorEastAsia"/>
              <w:bCs w:val="0"/>
              <w:noProof/>
              <w:color w:val="auto"/>
              <w:kern w:val="2"/>
              <w:sz w:val="24"/>
              <w:szCs w:val="24"/>
              <w:lang w:val="en-CA" w:eastAsia="en-CA"/>
              <w14:ligatures w14:val="standardContextual"/>
            </w:rPr>
          </w:pPr>
          <w:hyperlink w:anchor="_Toc174972481" w:history="1">
            <w:r w:rsidRPr="00AE0AC5">
              <w:rPr>
                <w:rStyle w:val="Hyperlink"/>
                <w:noProof/>
                <w:lang w:val="en-CA"/>
              </w:rPr>
              <w:t>Taxis</w:t>
            </w:r>
            <w:r>
              <w:rPr>
                <w:noProof/>
                <w:webHidden/>
              </w:rPr>
              <w:tab/>
            </w:r>
            <w:r>
              <w:rPr>
                <w:noProof/>
                <w:webHidden/>
              </w:rPr>
              <w:fldChar w:fldCharType="begin"/>
            </w:r>
            <w:r>
              <w:rPr>
                <w:noProof/>
                <w:webHidden/>
              </w:rPr>
              <w:instrText xml:space="preserve"> PAGEREF _Toc174972481 \h </w:instrText>
            </w:r>
            <w:r>
              <w:rPr>
                <w:noProof/>
                <w:webHidden/>
              </w:rPr>
            </w:r>
            <w:r>
              <w:rPr>
                <w:noProof/>
                <w:webHidden/>
              </w:rPr>
              <w:fldChar w:fldCharType="separate"/>
            </w:r>
            <w:r>
              <w:rPr>
                <w:noProof/>
                <w:webHidden/>
              </w:rPr>
              <w:t>14</w:t>
            </w:r>
            <w:r>
              <w:rPr>
                <w:noProof/>
                <w:webHidden/>
              </w:rPr>
              <w:fldChar w:fldCharType="end"/>
            </w:r>
          </w:hyperlink>
        </w:p>
        <w:p w14:paraId="3F915B24" w14:textId="6357D9E3" w:rsidR="008047F6" w:rsidRDefault="008047F6">
          <w:pPr>
            <w:pStyle w:val="TOC1"/>
            <w:rPr>
              <w:rFonts w:asciiTheme="minorHAnsi" w:eastAsiaTheme="minorEastAsia" w:hAnsiTheme="minorHAnsi"/>
              <w:b w:val="0"/>
              <w:bCs w:val="0"/>
              <w:caps w:val="0"/>
              <w:noProof/>
              <w:color w:val="auto"/>
              <w:kern w:val="2"/>
              <w:sz w:val="24"/>
              <w:lang w:val="en-CA" w:eastAsia="en-CA"/>
              <w14:ligatures w14:val="standardContextual"/>
            </w:rPr>
          </w:pPr>
          <w:hyperlink w:anchor="_Toc174972482" w:history="1">
            <w:r w:rsidRPr="00AE0AC5">
              <w:rPr>
                <w:rStyle w:val="Hyperlink"/>
                <w:rFonts w:ascii="Verdana" w:hAnsi="Verdana"/>
                <w:iCs/>
                <w:noProof/>
                <w:lang w:val="en-CA"/>
              </w:rPr>
              <w:t>Housing</w:t>
            </w:r>
            <w:r>
              <w:rPr>
                <w:noProof/>
                <w:webHidden/>
              </w:rPr>
              <w:tab/>
            </w:r>
            <w:r>
              <w:rPr>
                <w:noProof/>
                <w:webHidden/>
              </w:rPr>
              <w:fldChar w:fldCharType="begin"/>
            </w:r>
            <w:r>
              <w:rPr>
                <w:noProof/>
                <w:webHidden/>
              </w:rPr>
              <w:instrText xml:space="preserve"> PAGEREF _Toc174972482 \h </w:instrText>
            </w:r>
            <w:r>
              <w:rPr>
                <w:noProof/>
                <w:webHidden/>
              </w:rPr>
            </w:r>
            <w:r>
              <w:rPr>
                <w:noProof/>
                <w:webHidden/>
              </w:rPr>
              <w:fldChar w:fldCharType="separate"/>
            </w:r>
            <w:r>
              <w:rPr>
                <w:noProof/>
                <w:webHidden/>
              </w:rPr>
              <w:t>15</w:t>
            </w:r>
            <w:r>
              <w:rPr>
                <w:noProof/>
                <w:webHidden/>
              </w:rPr>
              <w:fldChar w:fldCharType="end"/>
            </w:r>
          </w:hyperlink>
        </w:p>
        <w:p w14:paraId="466243CD" w14:textId="4F71C6EE" w:rsidR="008047F6" w:rsidRDefault="008047F6">
          <w:pPr>
            <w:pStyle w:val="TOC2"/>
            <w:rPr>
              <w:rFonts w:eastAsiaTheme="minorEastAsia"/>
              <w:bCs w:val="0"/>
              <w:noProof/>
              <w:color w:val="auto"/>
              <w:kern w:val="2"/>
              <w:sz w:val="24"/>
              <w:szCs w:val="24"/>
              <w:lang w:val="en-CA" w:eastAsia="en-CA"/>
              <w14:ligatures w14:val="standardContextual"/>
            </w:rPr>
          </w:pPr>
          <w:hyperlink w:anchor="_Toc174972483" w:history="1">
            <w:r w:rsidRPr="00AE0AC5">
              <w:rPr>
                <w:rStyle w:val="Hyperlink"/>
                <w:noProof/>
                <w:lang w:val="en-CA"/>
              </w:rPr>
              <w:t>Location</w:t>
            </w:r>
            <w:r>
              <w:rPr>
                <w:noProof/>
                <w:webHidden/>
              </w:rPr>
              <w:tab/>
            </w:r>
            <w:r>
              <w:rPr>
                <w:noProof/>
                <w:webHidden/>
              </w:rPr>
              <w:fldChar w:fldCharType="begin"/>
            </w:r>
            <w:r>
              <w:rPr>
                <w:noProof/>
                <w:webHidden/>
              </w:rPr>
              <w:instrText xml:space="preserve"> PAGEREF _Toc174972483 \h </w:instrText>
            </w:r>
            <w:r>
              <w:rPr>
                <w:noProof/>
                <w:webHidden/>
              </w:rPr>
            </w:r>
            <w:r>
              <w:rPr>
                <w:noProof/>
                <w:webHidden/>
              </w:rPr>
              <w:fldChar w:fldCharType="separate"/>
            </w:r>
            <w:r>
              <w:rPr>
                <w:noProof/>
                <w:webHidden/>
              </w:rPr>
              <w:t>15</w:t>
            </w:r>
            <w:r>
              <w:rPr>
                <w:noProof/>
                <w:webHidden/>
              </w:rPr>
              <w:fldChar w:fldCharType="end"/>
            </w:r>
          </w:hyperlink>
        </w:p>
        <w:p w14:paraId="42CFF381" w14:textId="7A433245" w:rsidR="008047F6" w:rsidRDefault="008047F6">
          <w:pPr>
            <w:pStyle w:val="TOC2"/>
            <w:rPr>
              <w:rFonts w:eastAsiaTheme="minorEastAsia"/>
              <w:bCs w:val="0"/>
              <w:noProof/>
              <w:color w:val="auto"/>
              <w:kern w:val="2"/>
              <w:sz w:val="24"/>
              <w:szCs w:val="24"/>
              <w:lang w:val="en-CA" w:eastAsia="en-CA"/>
              <w14:ligatures w14:val="standardContextual"/>
            </w:rPr>
          </w:pPr>
          <w:hyperlink w:anchor="_Toc174972484" w:history="1">
            <w:r w:rsidRPr="00AE0AC5">
              <w:rPr>
                <w:rStyle w:val="Hyperlink"/>
                <w:noProof/>
                <w:lang w:val="en-CA"/>
              </w:rPr>
              <w:t>Support</w:t>
            </w:r>
            <w:r>
              <w:rPr>
                <w:noProof/>
                <w:webHidden/>
              </w:rPr>
              <w:tab/>
            </w:r>
            <w:r>
              <w:rPr>
                <w:noProof/>
                <w:webHidden/>
              </w:rPr>
              <w:fldChar w:fldCharType="begin"/>
            </w:r>
            <w:r>
              <w:rPr>
                <w:noProof/>
                <w:webHidden/>
              </w:rPr>
              <w:instrText xml:space="preserve"> PAGEREF _Toc174972484 \h </w:instrText>
            </w:r>
            <w:r>
              <w:rPr>
                <w:noProof/>
                <w:webHidden/>
              </w:rPr>
            </w:r>
            <w:r>
              <w:rPr>
                <w:noProof/>
                <w:webHidden/>
              </w:rPr>
              <w:fldChar w:fldCharType="separate"/>
            </w:r>
            <w:r>
              <w:rPr>
                <w:noProof/>
                <w:webHidden/>
              </w:rPr>
              <w:t>15</w:t>
            </w:r>
            <w:r>
              <w:rPr>
                <w:noProof/>
                <w:webHidden/>
              </w:rPr>
              <w:fldChar w:fldCharType="end"/>
            </w:r>
          </w:hyperlink>
        </w:p>
        <w:p w14:paraId="3EBD6225" w14:textId="39815DC2" w:rsidR="008047F6" w:rsidRDefault="008047F6">
          <w:pPr>
            <w:pStyle w:val="TOC2"/>
            <w:rPr>
              <w:rFonts w:eastAsiaTheme="minorEastAsia"/>
              <w:bCs w:val="0"/>
              <w:noProof/>
              <w:color w:val="auto"/>
              <w:kern w:val="2"/>
              <w:sz w:val="24"/>
              <w:szCs w:val="24"/>
              <w:lang w:val="en-CA" w:eastAsia="en-CA"/>
              <w14:ligatures w14:val="standardContextual"/>
            </w:rPr>
          </w:pPr>
          <w:hyperlink w:anchor="_Toc174972485" w:history="1">
            <w:r w:rsidRPr="00AE0AC5">
              <w:rPr>
                <w:rStyle w:val="Hyperlink"/>
                <w:noProof/>
                <w:lang w:val="en-CA"/>
              </w:rPr>
              <w:t>Agencies &amp; Letting Agents</w:t>
            </w:r>
            <w:r>
              <w:rPr>
                <w:noProof/>
                <w:webHidden/>
              </w:rPr>
              <w:tab/>
            </w:r>
            <w:r>
              <w:rPr>
                <w:noProof/>
                <w:webHidden/>
              </w:rPr>
              <w:fldChar w:fldCharType="begin"/>
            </w:r>
            <w:r>
              <w:rPr>
                <w:noProof/>
                <w:webHidden/>
              </w:rPr>
              <w:instrText xml:space="preserve"> PAGEREF _Toc174972485 \h </w:instrText>
            </w:r>
            <w:r>
              <w:rPr>
                <w:noProof/>
                <w:webHidden/>
              </w:rPr>
            </w:r>
            <w:r>
              <w:rPr>
                <w:noProof/>
                <w:webHidden/>
              </w:rPr>
              <w:fldChar w:fldCharType="separate"/>
            </w:r>
            <w:r>
              <w:rPr>
                <w:noProof/>
                <w:webHidden/>
              </w:rPr>
              <w:t>15</w:t>
            </w:r>
            <w:r>
              <w:rPr>
                <w:noProof/>
                <w:webHidden/>
              </w:rPr>
              <w:fldChar w:fldCharType="end"/>
            </w:r>
          </w:hyperlink>
        </w:p>
        <w:p w14:paraId="026B0DD2" w14:textId="67C08473" w:rsidR="008047F6" w:rsidRDefault="008047F6">
          <w:pPr>
            <w:pStyle w:val="TOC2"/>
            <w:rPr>
              <w:rFonts w:eastAsiaTheme="minorEastAsia"/>
              <w:bCs w:val="0"/>
              <w:noProof/>
              <w:color w:val="auto"/>
              <w:kern w:val="2"/>
              <w:sz w:val="24"/>
              <w:szCs w:val="24"/>
              <w:lang w:val="en-CA" w:eastAsia="en-CA"/>
              <w14:ligatures w14:val="standardContextual"/>
            </w:rPr>
          </w:pPr>
          <w:hyperlink w:anchor="_Toc174972486" w:history="1">
            <w:r w:rsidRPr="00AE0AC5">
              <w:rPr>
                <w:rStyle w:val="Hyperlink"/>
                <w:noProof/>
                <w:lang w:val="en-CA"/>
              </w:rPr>
              <w:t>Landlords</w:t>
            </w:r>
            <w:r>
              <w:rPr>
                <w:noProof/>
                <w:webHidden/>
              </w:rPr>
              <w:tab/>
            </w:r>
            <w:r>
              <w:rPr>
                <w:noProof/>
                <w:webHidden/>
              </w:rPr>
              <w:fldChar w:fldCharType="begin"/>
            </w:r>
            <w:r>
              <w:rPr>
                <w:noProof/>
                <w:webHidden/>
              </w:rPr>
              <w:instrText xml:space="preserve"> PAGEREF _Toc174972486 \h </w:instrText>
            </w:r>
            <w:r>
              <w:rPr>
                <w:noProof/>
                <w:webHidden/>
              </w:rPr>
            </w:r>
            <w:r>
              <w:rPr>
                <w:noProof/>
                <w:webHidden/>
              </w:rPr>
              <w:fldChar w:fldCharType="separate"/>
            </w:r>
            <w:r>
              <w:rPr>
                <w:noProof/>
                <w:webHidden/>
              </w:rPr>
              <w:t>15</w:t>
            </w:r>
            <w:r>
              <w:rPr>
                <w:noProof/>
                <w:webHidden/>
              </w:rPr>
              <w:fldChar w:fldCharType="end"/>
            </w:r>
          </w:hyperlink>
        </w:p>
        <w:p w14:paraId="5FFDE5BD" w14:textId="61CE38D2" w:rsidR="008047F6" w:rsidRDefault="008047F6">
          <w:pPr>
            <w:pStyle w:val="TOC2"/>
            <w:rPr>
              <w:rFonts w:eastAsiaTheme="minorEastAsia"/>
              <w:bCs w:val="0"/>
              <w:noProof/>
              <w:color w:val="auto"/>
              <w:kern w:val="2"/>
              <w:sz w:val="24"/>
              <w:szCs w:val="24"/>
              <w:lang w:val="en-CA" w:eastAsia="en-CA"/>
              <w14:ligatures w14:val="standardContextual"/>
            </w:rPr>
          </w:pPr>
          <w:hyperlink w:anchor="_Toc174972487" w:history="1">
            <w:r w:rsidRPr="00AE0AC5">
              <w:rPr>
                <w:rStyle w:val="Hyperlink"/>
                <w:noProof/>
              </w:rPr>
              <w:t>Considerations</w:t>
            </w:r>
            <w:r>
              <w:rPr>
                <w:noProof/>
                <w:webHidden/>
              </w:rPr>
              <w:tab/>
            </w:r>
            <w:r>
              <w:rPr>
                <w:noProof/>
                <w:webHidden/>
              </w:rPr>
              <w:fldChar w:fldCharType="begin"/>
            </w:r>
            <w:r>
              <w:rPr>
                <w:noProof/>
                <w:webHidden/>
              </w:rPr>
              <w:instrText xml:space="preserve"> PAGEREF _Toc174972487 \h </w:instrText>
            </w:r>
            <w:r>
              <w:rPr>
                <w:noProof/>
                <w:webHidden/>
              </w:rPr>
            </w:r>
            <w:r>
              <w:rPr>
                <w:noProof/>
                <w:webHidden/>
              </w:rPr>
              <w:fldChar w:fldCharType="separate"/>
            </w:r>
            <w:r>
              <w:rPr>
                <w:noProof/>
                <w:webHidden/>
              </w:rPr>
              <w:t>16</w:t>
            </w:r>
            <w:r>
              <w:rPr>
                <w:noProof/>
                <w:webHidden/>
              </w:rPr>
              <w:fldChar w:fldCharType="end"/>
            </w:r>
          </w:hyperlink>
        </w:p>
        <w:p w14:paraId="2A636333" w14:textId="09DA9D21" w:rsidR="008047F6" w:rsidRDefault="008047F6">
          <w:pPr>
            <w:pStyle w:val="TOC2"/>
            <w:rPr>
              <w:rFonts w:eastAsiaTheme="minorEastAsia"/>
              <w:bCs w:val="0"/>
              <w:noProof/>
              <w:color w:val="auto"/>
              <w:kern w:val="2"/>
              <w:sz w:val="24"/>
              <w:szCs w:val="24"/>
              <w:lang w:val="en-CA" w:eastAsia="en-CA"/>
              <w14:ligatures w14:val="standardContextual"/>
            </w:rPr>
          </w:pPr>
          <w:hyperlink w:anchor="_Toc174972488" w:history="1">
            <w:r w:rsidRPr="00AE0AC5">
              <w:rPr>
                <w:rStyle w:val="Hyperlink"/>
                <w:noProof/>
                <w:lang w:val="en-CA"/>
              </w:rPr>
              <w:t>Kitchen</w:t>
            </w:r>
            <w:r>
              <w:rPr>
                <w:noProof/>
                <w:webHidden/>
              </w:rPr>
              <w:tab/>
            </w:r>
            <w:r>
              <w:rPr>
                <w:noProof/>
                <w:webHidden/>
              </w:rPr>
              <w:fldChar w:fldCharType="begin"/>
            </w:r>
            <w:r>
              <w:rPr>
                <w:noProof/>
                <w:webHidden/>
              </w:rPr>
              <w:instrText xml:space="preserve"> PAGEREF _Toc174972488 \h </w:instrText>
            </w:r>
            <w:r>
              <w:rPr>
                <w:noProof/>
                <w:webHidden/>
              </w:rPr>
            </w:r>
            <w:r>
              <w:rPr>
                <w:noProof/>
                <w:webHidden/>
              </w:rPr>
              <w:fldChar w:fldCharType="separate"/>
            </w:r>
            <w:r>
              <w:rPr>
                <w:noProof/>
                <w:webHidden/>
              </w:rPr>
              <w:t>16</w:t>
            </w:r>
            <w:r>
              <w:rPr>
                <w:noProof/>
                <w:webHidden/>
              </w:rPr>
              <w:fldChar w:fldCharType="end"/>
            </w:r>
          </w:hyperlink>
        </w:p>
        <w:p w14:paraId="41E15659" w14:textId="1E668AE6" w:rsidR="008047F6" w:rsidRDefault="008047F6">
          <w:pPr>
            <w:pStyle w:val="TOC2"/>
            <w:rPr>
              <w:rFonts w:eastAsiaTheme="minorEastAsia"/>
              <w:bCs w:val="0"/>
              <w:noProof/>
              <w:color w:val="auto"/>
              <w:kern w:val="2"/>
              <w:sz w:val="24"/>
              <w:szCs w:val="24"/>
              <w:lang w:val="en-CA" w:eastAsia="en-CA"/>
              <w14:ligatures w14:val="standardContextual"/>
            </w:rPr>
          </w:pPr>
          <w:hyperlink w:anchor="_Toc174972489" w:history="1">
            <w:r w:rsidRPr="00AE0AC5">
              <w:rPr>
                <w:rStyle w:val="Hyperlink"/>
                <w:noProof/>
                <w:lang w:val="en-CA"/>
              </w:rPr>
              <w:t>BedRooms</w:t>
            </w:r>
            <w:r>
              <w:rPr>
                <w:noProof/>
                <w:webHidden/>
              </w:rPr>
              <w:tab/>
            </w:r>
            <w:r>
              <w:rPr>
                <w:noProof/>
                <w:webHidden/>
              </w:rPr>
              <w:fldChar w:fldCharType="begin"/>
            </w:r>
            <w:r>
              <w:rPr>
                <w:noProof/>
                <w:webHidden/>
              </w:rPr>
              <w:instrText xml:space="preserve"> PAGEREF _Toc174972489 \h </w:instrText>
            </w:r>
            <w:r>
              <w:rPr>
                <w:noProof/>
                <w:webHidden/>
              </w:rPr>
            </w:r>
            <w:r>
              <w:rPr>
                <w:noProof/>
                <w:webHidden/>
              </w:rPr>
              <w:fldChar w:fldCharType="separate"/>
            </w:r>
            <w:r>
              <w:rPr>
                <w:noProof/>
                <w:webHidden/>
              </w:rPr>
              <w:t>17</w:t>
            </w:r>
            <w:r>
              <w:rPr>
                <w:noProof/>
                <w:webHidden/>
              </w:rPr>
              <w:fldChar w:fldCharType="end"/>
            </w:r>
          </w:hyperlink>
        </w:p>
        <w:p w14:paraId="7CBA5E5C" w14:textId="3CA92917" w:rsidR="008047F6" w:rsidRDefault="008047F6">
          <w:pPr>
            <w:pStyle w:val="TOC2"/>
            <w:rPr>
              <w:rFonts w:eastAsiaTheme="minorEastAsia"/>
              <w:bCs w:val="0"/>
              <w:noProof/>
              <w:color w:val="auto"/>
              <w:kern w:val="2"/>
              <w:sz w:val="24"/>
              <w:szCs w:val="24"/>
              <w:lang w:val="en-CA" w:eastAsia="en-CA"/>
              <w14:ligatures w14:val="standardContextual"/>
            </w:rPr>
          </w:pPr>
          <w:hyperlink w:anchor="_Toc174972490" w:history="1">
            <w:r w:rsidRPr="00AE0AC5">
              <w:rPr>
                <w:rStyle w:val="Hyperlink"/>
                <w:noProof/>
                <w:lang w:val="en-CA"/>
              </w:rPr>
              <w:t>Basements</w:t>
            </w:r>
            <w:r>
              <w:rPr>
                <w:noProof/>
                <w:webHidden/>
              </w:rPr>
              <w:tab/>
            </w:r>
            <w:r>
              <w:rPr>
                <w:noProof/>
                <w:webHidden/>
              </w:rPr>
              <w:fldChar w:fldCharType="begin"/>
            </w:r>
            <w:r>
              <w:rPr>
                <w:noProof/>
                <w:webHidden/>
              </w:rPr>
              <w:instrText xml:space="preserve"> PAGEREF _Toc174972490 \h </w:instrText>
            </w:r>
            <w:r>
              <w:rPr>
                <w:noProof/>
                <w:webHidden/>
              </w:rPr>
            </w:r>
            <w:r>
              <w:rPr>
                <w:noProof/>
                <w:webHidden/>
              </w:rPr>
              <w:fldChar w:fldCharType="separate"/>
            </w:r>
            <w:r>
              <w:rPr>
                <w:noProof/>
                <w:webHidden/>
              </w:rPr>
              <w:t>17</w:t>
            </w:r>
            <w:r>
              <w:rPr>
                <w:noProof/>
                <w:webHidden/>
              </w:rPr>
              <w:fldChar w:fldCharType="end"/>
            </w:r>
          </w:hyperlink>
        </w:p>
        <w:p w14:paraId="14C2DAF2" w14:textId="4C9EBEB2" w:rsidR="008047F6" w:rsidRDefault="008047F6">
          <w:pPr>
            <w:pStyle w:val="TOC2"/>
            <w:rPr>
              <w:rFonts w:eastAsiaTheme="minorEastAsia"/>
              <w:bCs w:val="0"/>
              <w:noProof/>
              <w:color w:val="auto"/>
              <w:kern w:val="2"/>
              <w:sz w:val="24"/>
              <w:szCs w:val="24"/>
              <w:lang w:val="en-CA" w:eastAsia="en-CA"/>
              <w14:ligatures w14:val="standardContextual"/>
            </w:rPr>
          </w:pPr>
          <w:hyperlink w:anchor="_Toc174972491" w:history="1">
            <w:r w:rsidRPr="00AE0AC5">
              <w:rPr>
                <w:rStyle w:val="Hyperlink"/>
                <w:noProof/>
                <w:lang w:val="en-CA"/>
              </w:rPr>
              <w:t>Electricity</w:t>
            </w:r>
            <w:r>
              <w:rPr>
                <w:noProof/>
                <w:webHidden/>
              </w:rPr>
              <w:tab/>
            </w:r>
            <w:r>
              <w:rPr>
                <w:noProof/>
                <w:webHidden/>
              </w:rPr>
              <w:fldChar w:fldCharType="begin"/>
            </w:r>
            <w:r>
              <w:rPr>
                <w:noProof/>
                <w:webHidden/>
              </w:rPr>
              <w:instrText xml:space="preserve"> PAGEREF _Toc174972491 \h </w:instrText>
            </w:r>
            <w:r>
              <w:rPr>
                <w:noProof/>
                <w:webHidden/>
              </w:rPr>
            </w:r>
            <w:r>
              <w:rPr>
                <w:noProof/>
                <w:webHidden/>
              </w:rPr>
              <w:fldChar w:fldCharType="separate"/>
            </w:r>
            <w:r>
              <w:rPr>
                <w:noProof/>
                <w:webHidden/>
              </w:rPr>
              <w:t>17</w:t>
            </w:r>
            <w:r>
              <w:rPr>
                <w:noProof/>
                <w:webHidden/>
              </w:rPr>
              <w:fldChar w:fldCharType="end"/>
            </w:r>
          </w:hyperlink>
        </w:p>
        <w:p w14:paraId="12564292" w14:textId="1A17ADD0" w:rsidR="008047F6" w:rsidRDefault="008047F6">
          <w:pPr>
            <w:pStyle w:val="TOC2"/>
            <w:rPr>
              <w:rFonts w:eastAsiaTheme="minorEastAsia"/>
              <w:bCs w:val="0"/>
              <w:noProof/>
              <w:color w:val="auto"/>
              <w:kern w:val="2"/>
              <w:sz w:val="24"/>
              <w:szCs w:val="24"/>
              <w:lang w:val="en-CA" w:eastAsia="en-CA"/>
              <w14:ligatures w14:val="standardContextual"/>
            </w:rPr>
          </w:pPr>
          <w:hyperlink w:anchor="_Toc174972492" w:history="1">
            <w:r w:rsidRPr="00AE0AC5">
              <w:rPr>
                <w:rStyle w:val="Hyperlink"/>
                <w:noProof/>
                <w:lang w:val="en-CA" w:eastAsia="en-US"/>
              </w:rPr>
              <w:t>Transformers</w:t>
            </w:r>
            <w:r>
              <w:rPr>
                <w:noProof/>
                <w:webHidden/>
              </w:rPr>
              <w:tab/>
            </w:r>
            <w:r>
              <w:rPr>
                <w:noProof/>
                <w:webHidden/>
              </w:rPr>
              <w:fldChar w:fldCharType="begin"/>
            </w:r>
            <w:r>
              <w:rPr>
                <w:noProof/>
                <w:webHidden/>
              </w:rPr>
              <w:instrText xml:space="preserve"> PAGEREF _Toc174972492 \h </w:instrText>
            </w:r>
            <w:r>
              <w:rPr>
                <w:noProof/>
                <w:webHidden/>
              </w:rPr>
            </w:r>
            <w:r>
              <w:rPr>
                <w:noProof/>
                <w:webHidden/>
              </w:rPr>
              <w:fldChar w:fldCharType="separate"/>
            </w:r>
            <w:r>
              <w:rPr>
                <w:noProof/>
                <w:webHidden/>
              </w:rPr>
              <w:t>19</w:t>
            </w:r>
            <w:r>
              <w:rPr>
                <w:noProof/>
                <w:webHidden/>
              </w:rPr>
              <w:fldChar w:fldCharType="end"/>
            </w:r>
          </w:hyperlink>
        </w:p>
        <w:p w14:paraId="1244878D" w14:textId="3F63DC05" w:rsidR="008047F6" w:rsidRDefault="008047F6">
          <w:pPr>
            <w:pStyle w:val="TOC2"/>
            <w:rPr>
              <w:rFonts w:eastAsiaTheme="minorEastAsia"/>
              <w:bCs w:val="0"/>
              <w:noProof/>
              <w:color w:val="auto"/>
              <w:kern w:val="2"/>
              <w:sz w:val="24"/>
              <w:szCs w:val="24"/>
              <w:lang w:val="en-CA" w:eastAsia="en-CA"/>
              <w14:ligatures w14:val="standardContextual"/>
            </w:rPr>
          </w:pPr>
          <w:hyperlink w:anchor="_Toc174972493" w:history="1">
            <w:r w:rsidRPr="00AE0AC5">
              <w:rPr>
                <w:rStyle w:val="Hyperlink"/>
                <w:noProof/>
                <w:lang w:val="en-CA"/>
              </w:rPr>
              <w:t>Internet/Mobile Phone</w:t>
            </w:r>
            <w:r>
              <w:rPr>
                <w:noProof/>
                <w:webHidden/>
              </w:rPr>
              <w:tab/>
            </w:r>
            <w:r>
              <w:rPr>
                <w:noProof/>
                <w:webHidden/>
              </w:rPr>
              <w:fldChar w:fldCharType="begin"/>
            </w:r>
            <w:r>
              <w:rPr>
                <w:noProof/>
                <w:webHidden/>
              </w:rPr>
              <w:instrText xml:space="preserve"> PAGEREF _Toc174972493 \h </w:instrText>
            </w:r>
            <w:r>
              <w:rPr>
                <w:noProof/>
                <w:webHidden/>
              </w:rPr>
            </w:r>
            <w:r>
              <w:rPr>
                <w:noProof/>
                <w:webHidden/>
              </w:rPr>
              <w:fldChar w:fldCharType="separate"/>
            </w:r>
            <w:r>
              <w:rPr>
                <w:noProof/>
                <w:webHidden/>
              </w:rPr>
              <w:t>19</w:t>
            </w:r>
            <w:r>
              <w:rPr>
                <w:noProof/>
                <w:webHidden/>
              </w:rPr>
              <w:fldChar w:fldCharType="end"/>
            </w:r>
          </w:hyperlink>
        </w:p>
        <w:p w14:paraId="6A10DBA6" w14:textId="26D93338" w:rsidR="008047F6" w:rsidRDefault="008047F6">
          <w:pPr>
            <w:pStyle w:val="TOC1"/>
            <w:rPr>
              <w:rFonts w:asciiTheme="minorHAnsi" w:eastAsiaTheme="minorEastAsia" w:hAnsiTheme="minorHAnsi"/>
              <w:b w:val="0"/>
              <w:bCs w:val="0"/>
              <w:caps w:val="0"/>
              <w:noProof/>
              <w:color w:val="auto"/>
              <w:kern w:val="2"/>
              <w:sz w:val="24"/>
              <w:lang w:val="en-CA" w:eastAsia="en-CA"/>
              <w14:ligatures w14:val="standardContextual"/>
            </w:rPr>
          </w:pPr>
          <w:hyperlink w:anchor="_Toc174972494" w:history="1">
            <w:r w:rsidRPr="00AE0AC5">
              <w:rPr>
                <w:rStyle w:val="Hyperlink"/>
                <w:rFonts w:ascii="Verdana" w:hAnsi="Verdana"/>
                <w:iCs/>
                <w:noProof/>
                <w:lang w:val="en-CA"/>
              </w:rPr>
              <w:t>The Community</w:t>
            </w:r>
            <w:r>
              <w:rPr>
                <w:noProof/>
                <w:webHidden/>
              </w:rPr>
              <w:tab/>
            </w:r>
            <w:r>
              <w:rPr>
                <w:noProof/>
                <w:webHidden/>
              </w:rPr>
              <w:fldChar w:fldCharType="begin"/>
            </w:r>
            <w:r>
              <w:rPr>
                <w:noProof/>
                <w:webHidden/>
              </w:rPr>
              <w:instrText xml:space="preserve"> PAGEREF _Toc174972494 \h </w:instrText>
            </w:r>
            <w:r>
              <w:rPr>
                <w:noProof/>
                <w:webHidden/>
              </w:rPr>
            </w:r>
            <w:r>
              <w:rPr>
                <w:noProof/>
                <w:webHidden/>
              </w:rPr>
              <w:fldChar w:fldCharType="separate"/>
            </w:r>
            <w:r>
              <w:rPr>
                <w:noProof/>
                <w:webHidden/>
              </w:rPr>
              <w:t>21</w:t>
            </w:r>
            <w:r>
              <w:rPr>
                <w:noProof/>
                <w:webHidden/>
              </w:rPr>
              <w:fldChar w:fldCharType="end"/>
            </w:r>
          </w:hyperlink>
        </w:p>
        <w:p w14:paraId="23C76EAF" w14:textId="7856076B" w:rsidR="008047F6" w:rsidRDefault="008047F6">
          <w:pPr>
            <w:pStyle w:val="TOC2"/>
            <w:rPr>
              <w:rFonts w:eastAsiaTheme="minorEastAsia"/>
              <w:bCs w:val="0"/>
              <w:noProof/>
              <w:color w:val="auto"/>
              <w:kern w:val="2"/>
              <w:sz w:val="24"/>
              <w:szCs w:val="24"/>
              <w:lang w:val="en-CA" w:eastAsia="en-CA"/>
              <w14:ligatures w14:val="standardContextual"/>
            </w:rPr>
          </w:pPr>
          <w:hyperlink w:anchor="_Toc174972495" w:history="1">
            <w:r w:rsidRPr="00AE0AC5">
              <w:rPr>
                <w:rStyle w:val="Hyperlink"/>
                <w:noProof/>
                <w:lang w:val="en-CA"/>
              </w:rPr>
              <w:t>Local CFSU(E)</w:t>
            </w:r>
            <w:r>
              <w:rPr>
                <w:noProof/>
                <w:webHidden/>
              </w:rPr>
              <w:tab/>
            </w:r>
            <w:r>
              <w:rPr>
                <w:noProof/>
                <w:webHidden/>
              </w:rPr>
              <w:fldChar w:fldCharType="begin"/>
            </w:r>
            <w:r>
              <w:rPr>
                <w:noProof/>
                <w:webHidden/>
              </w:rPr>
              <w:instrText xml:space="preserve"> PAGEREF _Toc174972495 \h </w:instrText>
            </w:r>
            <w:r>
              <w:rPr>
                <w:noProof/>
                <w:webHidden/>
              </w:rPr>
            </w:r>
            <w:r>
              <w:rPr>
                <w:noProof/>
                <w:webHidden/>
              </w:rPr>
              <w:fldChar w:fldCharType="separate"/>
            </w:r>
            <w:r>
              <w:rPr>
                <w:noProof/>
                <w:webHidden/>
              </w:rPr>
              <w:t>21</w:t>
            </w:r>
            <w:r>
              <w:rPr>
                <w:noProof/>
                <w:webHidden/>
              </w:rPr>
              <w:fldChar w:fldCharType="end"/>
            </w:r>
          </w:hyperlink>
        </w:p>
        <w:p w14:paraId="34EE0152" w14:textId="525DD73A" w:rsidR="008047F6" w:rsidRDefault="008047F6">
          <w:pPr>
            <w:pStyle w:val="TOC2"/>
            <w:rPr>
              <w:rFonts w:eastAsiaTheme="minorEastAsia"/>
              <w:bCs w:val="0"/>
              <w:noProof/>
              <w:color w:val="auto"/>
              <w:kern w:val="2"/>
              <w:sz w:val="24"/>
              <w:szCs w:val="24"/>
              <w:lang w:val="en-CA" w:eastAsia="en-CA"/>
              <w14:ligatures w14:val="standardContextual"/>
            </w:rPr>
          </w:pPr>
          <w:hyperlink w:anchor="_Toc174972496" w:history="1">
            <w:r w:rsidRPr="00AE0AC5">
              <w:rPr>
                <w:rStyle w:val="Hyperlink"/>
                <w:noProof/>
                <w:lang w:val="en-CA"/>
              </w:rPr>
              <w:t>The HIVE</w:t>
            </w:r>
            <w:r>
              <w:rPr>
                <w:noProof/>
                <w:webHidden/>
              </w:rPr>
              <w:tab/>
            </w:r>
            <w:r>
              <w:rPr>
                <w:noProof/>
                <w:webHidden/>
              </w:rPr>
              <w:fldChar w:fldCharType="begin"/>
            </w:r>
            <w:r>
              <w:rPr>
                <w:noProof/>
                <w:webHidden/>
              </w:rPr>
              <w:instrText xml:space="preserve"> PAGEREF _Toc174972496 \h </w:instrText>
            </w:r>
            <w:r>
              <w:rPr>
                <w:noProof/>
                <w:webHidden/>
              </w:rPr>
            </w:r>
            <w:r>
              <w:rPr>
                <w:noProof/>
                <w:webHidden/>
              </w:rPr>
              <w:fldChar w:fldCharType="separate"/>
            </w:r>
            <w:r>
              <w:rPr>
                <w:noProof/>
                <w:webHidden/>
              </w:rPr>
              <w:t>21</w:t>
            </w:r>
            <w:r>
              <w:rPr>
                <w:noProof/>
                <w:webHidden/>
              </w:rPr>
              <w:fldChar w:fldCharType="end"/>
            </w:r>
          </w:hyperlink>
        </w:p>
        <w:p w14:paraId="29B58726" w14:textId="2F3F6F89" w:rsidR="008047F6" w:rsidRDefault="008047F6">
          <w:pPr>
            <w:pStyle w:val="TOC2"/>
            <w:rPr>
              <w:rFonts w:eastAsiaTheme="minorEastAsia"/>
              <w:bCs w:val="0"/>
              <w:noProof/>
              <w:color w:val="auto"/>
              <w:kern w:val="2"/>
              <w:sz w:val="24"/>
              <w:szCs w:val="24"/>
              <w:lang w:val="en-CA" w:eastAsia="en-CA"/>
              <w14:ligatures w14:val="standardContextual"/>
            </w:rPr>
          </w:pPr>
          <w:hyperlink w:anchor="_Toc174972497" w:history="1">
            <w:r w:rsidRPr="00AE0AC5">
              <w:rPr>
                <w:rStyle w:val="Hyperlink"/>
                <w:noProof/>
                <w:lang w:val="en-CA"/>
              </w:rPr>
              <w:t>City Hall</w:t>
            </w:r>
            <w:r>
              <w:rPr>
                <w:noProof/>
                <w:webHidden/>
              </w:rPr>
              <w:tab/>
            </w:r>
            <w:r>
              <w:rPr>
                <w:noProof/>
                <w:webHidden/>
              </w:rPr>
              <w:fldChar w:fldCharType="begin"/>
            </w:r>
            <w:r>
              <w:rPr>
                <w:noProof/>
                <w:webHidden/>
              </w:rPr>
              <w:instrText xml:space="preserve"> PAGEREF _Toc174972497 \h </w:instrText>
            </w:r>
            <w:r>
              <w:rPr>
                <w:noProof/>
                <w:webHidden/>
              </w:rPr>
            </w:r>
            <w:r>
              <w:rPr>
                <w:noProof/>
                <w:webHidden/>
              </w:rPr>
              <w:fldChar w:fldCharType="separate"/>
            </w:r>
            <w:r>
              <w:rPr>
                <w:noProof/>
                <w:webHidden/>
              </w:rPr>
              <w:t>22</w:t>
            </w:r>
            <w:r>
              <w:rPr>
                <w:noProof/>
                <w:webHidden/>
              </w:rPr>
              <w:fldChar w:fldCharType="end"/>
            </w:r>
          </w:hyperlink>
        </w:p>
        <w:p w14:paraId="340E86E9" w14:textId="314E4211" w:rsidR="008047F6" w:rsidRDefault="008047F6">
          <w:pPr>
            <w:pStyle w:val="TOC2"/>
            <w:rPr>
              <w:rFonts w:eastAsiaTheme="minorEastAsia"/>
              <w:bCs w:val="0"/>
              <w:noProof/>
              <w:color w:val="auto"/>
              <w:kern w:val="2"/>
              <w:sz w:val="24"/>
              <w:szCs w:val="24"/>
              <w:lang w:val="en-CA" w:eastAsia="en-CA"/>
              <w14:ligatures w14:val="standardContextual"/>
            </w:rPr>
          </w:pPr>
          <w:hyperlink w:anchor="_Toc174972498" w:history="1">
            <w:r w:rsidRPr="00AE0AC5">
              <w:rPr>
                <w:rStyle w:val="Hyperlink"/>
                <w:noProof/>
                <w:lang w:val="en-CA"/>
              </w:rPr>
              <w:t>Hospitals</w:t>
            </w:r>
            <w:r>
              <w:rPr>
                <w:noProof/>
                <w:webHidden/>
              </w:rPr>
              <w:tab/>
            </w:r>
            <w:r>
              <w:rPr>
                <w:noProof/>
                <w:webHidden/>
              </w:rPr>
              <w:fldChar w:fldCharType="begin"/>
            </w:r>
            <w:r>
              <w:rPr>
                <w:noProof/>
                <w:webHidden/>
              </w:rPr>
              <w:instrText xml:space="preserve"> PAGEREF _Toc174972498 \h </w:instrText>
            </w:r>
            <w:r>
              <w:rPr>
                <w:noProof/>
                <w:webHidden/>
              </w:rPr>
            </w:r>
            <w:r>
              <w:rPr>
                <w:noProof/>
                <w:webHidden/>
              </w:rPr>
              <w:fldChar w:fldCharType="separate"/>
            </w:r>
            <w:r>
              <w:rPr>
                <w:noProof/>
                <w:webHidden/>
              </w:rPr>
              <w:t>22</w:t>
            </w:r>
            <w:r>
              <w:rPr>
                <w:noProof/>
                <w:webHidden/>
              </w:rPr>
              <w:fldChar w:fldCharType="end"/>
            </w:r>
          </w:hyperlink>
        </w:p>
        <w:p w14:paraId="2C5A64C6" w14:textId="0B38F7DE" w:rsidR="008047F6" w:rsidRDefault="008047F6">
          <w:pPr>
            <w:pStyle w:val="TOC2"/>
            <w:rPr>
              <w:rFonts w:eastAsiaTheme="minorEastAsia"/>
              <w:bCs w:val="0"/>
              <w:noProof/>
              <w:color w:val="auto"/>
              <w:kern w:val="2"/>
              <w:sz w:val="24"/>
              <w:szCs w:val="24"/>
              <w:lang w:val="en-CA" w:eastAsia="en-CA"/>
              <w14:ligatures w14:val="standardContextual"/>
            </w:rPr>
          </w:pPr>
          <w:hyperlink w:anchor="_Toc174972499" w:history="1">
            <w:r w:rsidRPr="00AE0AC5">
              <w:rPr>
                <w:rStyle w:val="Hyperlink"/>
                <w:noProof/>
                <w:lang w:val="en-CA"/>
              </w:rPr>
              <w:t>Schools</w:t>
            </w:r>
            <w:r>
              <w:rPr>
                <w:noProof/>
                <w:webHidden/>
              </w:rPr>
              <w:tab/>
            </w:r>
            <w:r>
              <w:rPr>
                <w:noProof/>
                <w:webHidden/>
              </w:rPr>
              <w:fldChar w:fldCharType="begin"/>
            </w:r>
            <w:r>
              <w:rPr>
                <w:noProof/>
                <w:webHidden/>
              </w:rPr>
              <w:instrText xml:space="preserve"> PAGEREF _Toc174972499 \h </w:instrText>
            </w:r>
            <w:r>
              <w:rPr>
                <w:noProof/>
                <w:webHidden/>
              </w:rPr>
            </w:r>
            <w:r>
              <w:rPr>
                <w:noProof/>
                <w:webHidden/>
              </w:rPr>
              <w:fldChar w:fldCharType="separate"/>
            </w:r>
            <w:r>
              <w:rPr>
                <w:noProof/>
                <w:webHidden/>
              </w:rPr>
              <w:t>23</w:t>
            </w:r>
            <w:r>
              <w:rPr>
                <w:noProof/>
                <w:webHidden/>
              </w:rPr>
              <w:fldChar w:fldCharType="end"/>
            </w:r>
          </w:hyperlink>
        </w:p>
        <w:p w14:paraId="22D8C863" w14:textId="0F776F41" w:rsidR="008047F6" w:rsidRDefault="008047F6">
          <w:pPr>
            <w:pStyle w:val="TOC2"/>
            <w:rPr>
              <w:rFonts w:eastAsiaTheme="minorEastAsia"/>
              <w:bCs w:val="0"/>
              <w:noProof/>
              <w:color w:val="auto"/>
              <w:kern w:val="2"/>
              <w:sz w:val="24"/>
              <w:szCs w:val="24"/>
              <w:lang w:val="en-CA" w:eastAsia="en-CA"/>
              <w14:ligatures w14:val="standardContextual"/>
            </w:rPr>
          </w:pPr>
          <w:hyperlink w:anchor="_Toc174972500" w:history="1">
            <w:r w:rsidRPr="00AE0AC5">
              <w:rPr>
                <w:rStyle w:val="Hyperlink"/>
                <w:noProof/>
                <w:lang w:val="en-CA"/>
              </w:rPr>
              <w:t>Children’s Education Management (CEM)</w:t>
            </w:r>
            <w:r>
              <w:rPr>
                <w:noProof/>
                <w:webHidden/>
              </w:rPr>
              <w:tab/>
            </w:r>
            <w:r>
              <w:rPr>
                <w:noProof/>
                <w:webHidden/>
              </w:rPr>
              <w:fldChar w:fldCharType="begin"/>
            </w:r>
            <w:r>
              <w:rPr>
                <w:noProof/>
                <w:webHidden/>
              </w:rPr>
              <w:instrText xml:space="preserve"> PAGEREF _Toc174972500 \h </w:instrText>
            </w:r>
            <w:r>
              <w:rPr>
                <w:noProof/>
                <w:webHidden/>
              </w:rPr>
            </w:r>
            <w:r>
              <w:rPr>
                <w:noProof/>
                <w:webHidden/>
              </w:rPr>
              <w:fldChar w:fldCharType="separate"/>
            </w:r>
            <w:r>
              <w:rPr>
                <w:noProof/>
                <w:webHidden/>
              </w:rPr>
              <w:t>23</w:t>
            </w:r>
            <w:r>
              <w:rPr>
                <w:noProof/>
                <w:webHidden/>
              </w:rPr>
              <w:fldChar w:fldCharType="end"/>
            </w:r>
          </w:hyperlink>
        </w:p>
        <w:p w14:paraId="718C4A3D" w14:textId="37CCE206" w:rsidR="008047F6" w:rsidRDefault="008047F6">
          <w:pPr>
            <w:pStyle w:val="TOC2"/>
            <w:rPr>
              <w:rFonts w:eastAsiaTheme="minorEastAsia"/>
              <w:bCs w:val="0"/>
              <w:noProof/>
              <w:color w:val="auto"/>
              <w:kern w:val="2"/>
              <w:sz w:val="24"/>
              <w:szCs w:val="24"/>
              <w:lang w:val="en-CA" w:eastAsia="en-CA"/>
              <w14:ligatures w14:val="standardContextual"/>
            </w:rPr>
          </w:pPr>
          <w:hyperlink w:anchor="_Toc174972501" w:history="1">
            <w:r w:rsidRPr="00AE0AC5">
              <w:rPr>
                <w:rStyle w:val="Hyperlink"/>
                <w:noProof/>
                <w:lang w:val="en-CA"/>
              </w:rPr>
              <w:t>CHILDCARE</w:t>
            </w:r>
            <w:r>
              <w:rPr>
                <w:noProof/>
                <w:webHidden/>
              </w:rPr>
              <w:tab/>
            </w:r>
            <w:r>
              <w:rPr>
                <w:noProof/>
                <w:webHidden/>
              </w:rPr>
              <w:fldChar w:fldCharType="begin"/>
            </w:r>
            <w:r>
              <w:rPr>
                <w:noProof/>
                <w:webHidden/>
              </w:rPr>
              <w:instrText xml:space="preserve"> PAGEREF _Toc174972501 \h </w:instrText>
            </w:r>
            <w:r>
              <w:rPr>
                <w:noProof/>
                <w:webHidden/>
              </w:rPr>
            </w:r>
            <w:r>
              <w:rPr>
                <w:noProof/>
                <w:webHidden/>
              </w:rPr>
              <w:fldChar w:fldCharType="separate"/>
            </w:r>
            <w:r>
              <w:rPr>
                <w:noProof/>
                <w:webHidden/>
              </w:rPr>
              <w:t>25</w:t>
            </w:r>
            <w:r>
              <w:rPr>
                <w:noProof/>
                <w:webHidden/>
              </w:rPr>
              <w:fldChar w:fldCharType="end"/>
            </w:r>
          </w:hyperlink>
        </w:p>
        <w:p w14:paraId="2E0902EB" w14:textId="6B1C0B38" w:rsidR="008047F6" w:rsidRDefault="008047F6">
          <w:pPr>
            <w:pStyle w:val="TOC1"/>
            <w:rPr>
              <w:rFonts w:asciiTheme="minorHAnsi" w:eastAsiaTheme="minorEastAsia" w:hAnsiTheme="minorHAnsi"/>
              <w:b w:val="0"/>
              <w:bCs w:val="0"/>
              <w:caps w:val="0"/>
              <w:noProof/>
              <w:color w:val="auto"/>
              <w:kern w:val="2"/>
              <w:sz w:val="24"/>
              <w:lang w:val="en-CA" w:eastAsia="en-CA"/>
              <w14:ligatures w14:val="standardContextual"/>
            </w:rPr>
          </w:pPr>
          <w:hyperlink w:anchor="_Toc174972502" w:history="1">
            <w:r w:rsidRPr="00AE0AC5">
              <w:rPr>
                <w:rStyle w:val="Hyperlink"/>
                <w:rFonts w:ascii="Verdana" w:hAnsi="Verdana"/>
                <w:iCs/>
                <w:noProof/>
                <w:lang w:val="en-CA"/>
              </w:rPr>
              <w:t>resources</w:t>
            </w:r>
            <w:r>
              <w:rPr>
                <w:noProof/>
                <w:webHidden/>
              </w:rPr>
              <w:tab/>
            </w:r>
            <w:r>
              <w:rPr>
                <w:noProof/>
                <w:webHidden/>
              </w:rPr>
              <w:fldChar w:fldCharType="begin"/>
            </w:r>
            <w:r>
              <w:rPr>
                <w:noProof/>
                <w:webHidden/>
              </w:rPr>
              <w:instrText xml:space="preserve"> PAGEREF _Toc174972502 \h </w:instrText>
            </w:r>
            <w:r>
              <w:rPr>
                <w:noProof/>
                <w:webHidden/>
              </w:rPr>
            </w:r>
            <w:r>
              <w:rPr>
                <w:noProof/>
                <w:webHidden/>
              </w:rPr>
              <w:fldChar w:fldCharType="separate"/>
            </w:r>
            <w:r>
              <w:rPr>
                <w:noProof/>
                <w:webHidden/>
              </w:rPr>
              <w:t>26</w:t>
            </w:r>
            <w:r>
              <w:rPr>
                <w:noProof/>
                <w:webHidden/>
              </w:rPr>
              <w:fldChar w:fldCharType="end"/>
            </w:r>
          </w:hyperlink>
        </w:p>
        <w:p w14:paraId="2AC1B57C" w14:textId="71F3F1B8" w:rsidR="008047F6" w:rsidRDefault="008047F6">
          <w:pPr>
            <w:pStyle w:val="TOC2"/>
            <w:rPr>
              <w:rFonts w:eastAsiaTheme="minorEastAsia"/>
              <w:bCs w:val="0"/>
              <w:noProof/>
              <w:color w:val="auto"/>
              <w:kern w:val="2"/>
              <w:sz w:val="24"/>
              <w:szCs w:val="24"/>
              <w:lang w:val="en-CA" w:eastAsia="en-CA"/>
              <w14:ligatures w14:val="standardContextual"/>
            </w:rPr>
          </w:pPr>
          <w:hyperlink w:anchor="_Toc174972503" w:history="1">
            <w:r w:rsidRPr="00AE0AC5">
              <w:rPr>
                <w:rStyle w:val="Hyperlink"/>
                <w:noProof/>
                <w:lang w:val="en-CA"/>
              </w:rPr>
              <w:t>CFMWS Website</w:t>
            </w:r>
            <w:r>
              <w:rPr>
                <w:noProof/>
                <w:webHidden/>
              </w:rPr>
              <w:tab/>
            </w:r>
            <w:r>
              <w:rPr>
                <w:noProof/>
                <w:webHidden/>
              </w:rPr>
              <w:fldChar w:fldCharType="begin"/>
            </w:r>
            <w:r>
              <w:rPr>
                <w:noProof/>
                <w:webHidden/>
              </w:rPr>
              <w:instrText xml:space="preserve"> PAGEREF _Toc174972503 \h </w:instrText>
            </w:r>
            <w:r>
              <w:rPr>
                <w:noProof/>
                <w:webHidden/>
              </w:rPr>
            </w:r>
            <w:r>
              <w:rPr>
                <w:noProof/>
                <w:webHidden/>
              </w:rPr>
              <w:fldChar w:fldCharType="separate"/>
            </w:r>
            <w:r>
              <w:rPr>
                <w:noProof/>
                <w:webHidden/>
              </w:rPr>
              <w:t>26</w:t>
            </w:r>
            <w:r>
              <w:rPr>
                <w:noProof/>
                <w:webHidden/>
              </w:rPr>
              <w:fldChar w:fldCharType="end"/>
            </w:r>
          </w:hyperlink>
        </w:p>
        <w:p w14:paraId="645C0DCB" w14:textId="4D982570" w:rsidR="008047F6" w:rsidRDefault="008047F6">
          <w:pPr>
            <w:pStyle w:val="TOC2"/>
            <w:rPr>
              <w:rFonts w:eastAsiaTheme="minorEastAsia"/>
              <w:bCs w:val="0"/>
              <w:noProof/>
              <w:color w:val="auto"/>
              <w:kern w:val="2"/>
              <w:sz w:val="24"/>
              <w:szCs w:val="24"/>
              <w:lang w:val="en-CA" w:eastAsia="en-CA"/>
              <w14:ligatures w14:val="standardContextual"/>
            </w:rPr>
          </w:pPr>
          <w:hyperlink w:anchor="_Toc174972504" w:history="1">
            <w:r w:rsidRPr="00AE0AC5">
              <w:rPr>
                <w:rStyle w:val="Hyperlink"/>
                <w:noProof/>
                <w:lang w:val="en-CA"/>
              </w:rPr>
              <w:t>CFMWS Europe Facebook Page</w:t>
            </w:r>
            <w:r>
              <w:rPr>
                <w:noProof/>
                <w:webHidden/>
              </w:rPr>
              <w:tab/>
            </w:r>
            <w:r>
              <w:rPr>
                <w:noProof/>
                <w:webHidden/>
              </w:rPr>
              <w:fldChar w:fldCharType="begin"/>
            </w:r>
            <w:r>
              <w:rPr>
                <w:noProof/>
                <w:webHidden/>
              </w:rPr>
              <w:instrText xml:space="preserve"> PAGEREF _Toc174972504 \h </w:instrText>
            </w:r>
            <w:r>
              <w:rPr>
                <w:noProof/>
                <w:webHidden/>
              </w:rPr>
            </w:r>
            <w:r>
              <w:rPr>
                <w:noProof/>
                <w:webHidden/>
              </w:rPr>
              <w:fldChar w:fldCharType="separate"/>
            </w:r>
            <w:r>
              <w:rPr>
                <w:noProof/>
                <w:webHidden/>
              </w:rPr>
              <w:t>26</w:t>
            </w:r>
            <w:r>
              <w:rPr>
                <w:noProof/>
                <w:webHidden/>
              </w:rPr>
              <w:fldChar w:fldCharType="end"/>
            </w:r>
          </w:hyperlink>
        </w:p>
        <w:p w14:paraId="3A8A03FB" w14:textId="7A15883D" w:rsidR="008047F6" w:rsidRDefault="008047F6">
          <w:pPr>
            <w:pStyle w:val="TOC2"/>
            <w:rPr>
              <w:rFonts w:eastAsiaTheme="minorEastAsia"/>
              <w:bCs w:val="0"/>
              <w:noProof/>
              <w:color w:val="auto"/>
              <w:kern w:val="2"/>
              <w:sz w:val="24"/>
              <w:szCs w:val="24"/>
              <w:lang w:val="en-CA" w:eastAsia="en-CA"/>
              <w14:ligatures w14:val="standardContextual"/>
            </w:rPr>
          </w:pPr>
          <w:hyperlink w:anchor="_Toc174972505" w:history="1">
            <w:r w:rsidRPr="00AE0AC5">
              <w:rPr>
                <w:rStyle w:val="Hyperlink"/>
                <w:iCs/>
                <w:noProof/>
                <w:lang w:val="en-CA"/>
              </w:rPr>
              <w:t>CFMWS Europe YouTube Channel</w:t>
            </w:r>
            <w:r>
              <w:rPr>
                <w:noProof/>
                <w:webHidden/>
              </w:rPr>
              <w:tab/>
            </w:r>
            <w:r>
              <w:rPr>
                <w:noProof/>
                <w:webHidden/>
              </w:rPr>
              <w:fldChar w:fldCharType="begin"/>
            </w:r>
            <w:r>
              <w:rPr>
                <w:noProof/>
                <w:webHidden/>
              </w:rPr>
              <w:instrText xml:space="preserve"> PAGEREF _Toc174972505 \h </w:instrText>
            </w:r>
            <w:r>
              <w:rPr>
                <w:noProof/>
                <w:webHidden/>
              </w:rPr>
            </w:r>
            <w:r>
              <w:rPr>
                <w:noProof/>
                <w:webHidden/>
              </w:rPr>
              <w:fldChar w:fldCharType="separate"/>
            </w:r>
            <w:r>
              <w:rPr>
                <w:noProof/>
                <w:webHidden/>
              </w:rPr>
              <w:t>26</w:t>
            </w:r>
            <w:r>
              <w:rPr>
                <w:noProof/>
                <w:webHidden/>
              </w:rPr>
              <w:fldChar w:fldCharType="end"/>
            </w:r>
          </w:hyperlink>
        </w:p>
        <w:p w14:paraId="5BC788DA" w14:textId="7B48FEB6" w:rsidR="008047F6" w:rsidRDefault="008047F6">
          <w:pPr>
            <w:pStyle w:val="TOC2"/>
            <w:rPr>
              <w:rFonts w:eastAsiaTheme="minorEastAsia"/>
              <w:bCs w:val="0"/>
              <w:noProof/>
              <w:color w:val="auto"/>
              <w:kern w:val="2"/>
              <w:sz w:val="24"/>
              <w:szCs w:val="24"/>
              <w:lang w:val="en-CA" w:eastAsia="en-CA"/>
              <w14:ligatures w14:val="standardContextual"/>
            </w:rPr>
          </w:pPr>
          <w:hyperlink w:anchor="_Toc174972506" w:history="1">
            <w:r w:rsidRPr="00AE0AC5">
              <w:rPr>
                <w:rStyle w:val="Hyperlink"/>
                <w:noProof/>
                <w:lang w:val="en-CA"/>
              </w:rPr>
              <w:t>My Voice/Ma Voix</w:t>
            </w:r>
            <w:r>
              <w:rPr>
                <w:noProof/>
                <w:webHidden/>
              </w:rPr>
              <w:tab/>
            </w:r>
            <w:r>
              <w:rPr>
                <w:noProof/>
                <w:webHidden/>
              </w:rPr>
              <w:fldChar w:fldCharType="begin"/>
            </w:r>
            <w:r>
              <w:rPr>
                <w:noProof/>
                <w:webHidden/>
              </w:rPr>
              <w:instrText xml:space="preserve"> PAGEREF _Toc174972506 \h </w:instrText>
            </w:r>
            <w:r>
              <w:rPr>
                <w:noProof/>
                <w:webHidden/>
              </w:rPr>
            </w:r>
            <w:r>
              <w:rPr>
                <w:noProof/>
                <w:webHidden/>
              </w:rPr>
              <w:fldChar w:fldCharType="separate"/>
            </w:r>
            <w:r>
              <w:rPr>
                <w:noProof/>
                <w:webHidden/>
              </w:rPr>
              <w:t>26</w:t>
            </w:r>
            <w:r>
              <w:rPr>
                <w:noProof/>
                <w:webHidden/>
              </w:rPr>
              <w:fldChar w:fldCharType="end"/>
            </w:r>
          </w:hyperlink>
        </w:p>
        <w:p w14:paraId="10D9F6C7" w14:textId="5DD34D01" w:rsidR="008047F6" w:rsidRDefault="008047F6">
          <w:pPr>
            <w:pStyle w:val="TOC2"/>
            <w:rPr>
              <w:rFonts w:eastAsiaTheme="minorEastAsia"/>
              <w:bCs w:val="0"/>
              <w:noProof/>
              <w:color w:val="auto"/>
              <w:kern w:val="2"/>
              <w:sz w:val="24"/>
              <w:szCs w:val="24"/>
              <w:lang w:val="en-CA" w:eastAsia="en-CA"/>
              <w14:ligatures w14:val="standardContextual"/>
            </w:rPr>
          </w:pPr>
          <w:hyperlink w:anchor="_Toc174972507" w:history="1">
            <w:r w:rsidRPr="00AE0AC5">
              <w:rPr>
                <w:rStyle w:val="Hyperlink"/>
                <w:noProof/>
                <w:lang w:val="en-CA"/>
              </w:rPr>
              <w:t>Family Information Line</w:t>
            </w:r>
            <w:r>
              <w:rPr>
                <w:noProof/>
                <w:webHidden/>
              </w:rPr>
              <w:tab/>
            </w:r>
            <w:r>
              <w:rPr>
                <w:noProof/>
                <w:webHidden/>
              </w:rPr>
              <w:fldChar w:fldCharType="begin"/>
            </w:r>
            <w:r>
              <w:rPr>
                <w:noProof/>
                <w:webHidden/>
              </w:rPr>
              <w:instrText xml:space="preserve"> PAGEREF _Toc174972507 \h </w:instrText>
            </w:r>
            <w:r>
              <w:rPr>
                <w:noProof/>
                <w:webHidden/>
              </w:rPr>
            </w:r>
            <w:r>
              <w:rPr>
                <w:noProof/>
                <w:webHidden/>
              </w:rPr>
              <w:fldChar w:fldCharType="separate"/>
            </w:r>
            <w:r>
              <w:rPr>
                <w:noProof/>
                <w:webHidden/>
              </w:rPr>
              <w:t>26</w:t>
            </w:r>
            <w:r>
              <w:rPr>
                <w:noProof/>
                <w:webHidden/>
              </w:rPr>
              <w:fldChar w:fldCharType="end"/>
            </w:r>
          </w:hyperlink>
        </w:p>
        <w:p w14:paraId="14DCF322" w14:textId="5E858F0C" w:rsidR="008047F6" w:rsidRDefault="008047F6">
          <w:pPr>
            <w:pStyle w:val="TOC2"/>
            <w:rPr>
              <w:rFonts w:eastAsiaTheme="minorEastAsia"/>
              <w:bCs w:val="0"/>
              <w:noProof/>
              <w:color w:val="auto"/>
              <w:kern w:val="2"/>
              <w:sz w:val="24"/>
              <w:szCs w:val="24"/>
              <w:lang w:val="en-CA" w:eastAsia="en-CA"/>
              <w14:ligatures w14:val="standardContextual"/>
            </w:rPr>
          </w:pPr>
          <w:hyperlink w:anchor="_Toc174972508" w:history="1">
            <w:r w:rsidRPr="00AE0AC5">
              <w:rPr>
                <w:rStyle w:val="Hyperlink"/>
                <w:noProof/>
              </w:rPr>
              <w:t>Travel Advisories</w:t>
            </w:r>
            <w:r>
              <w:rPr>
                <w:noProof/>
                <w:webHidden/>
              </w:rPr>
              <w:tab/>
            </w:r>
            <w:r>
              <w:rPr>
                <w:noProof/>
                <w:webHidden/>
              </w:rPr>
              <w:fldChar w:fldCharType="begin"/>
            </w:r>
            <w:r>
              <w:rPr>
                <w:noProof/>
                <w:webHidden/>
              </w:rPr>
              <w:instrText xml:space="preserve"> PAGEREF _Toc174972508 \h </w:instrText>
            </w:r>
            <w:r>
              <w:rPr>
                <w:noProof/>
                <w:webHidden/>
              </w:rPr>
            </w:r>
            <w:r>
              <w:rPr>
                <w:noProof/>
                <w:webHidden/>
              </w:rPr>
              <w:fldChar w:fldCharType="separate"/>
            </w:r>
            <w:r>
              <w:rPr>
                <w:noProof/>
                <w:webHidden/>
              </w:rPr>
              <w:t>26</w:t>
            </w:r>
            <w:r>
              <w:rPr>
                <w:noProof/>
                <w:webHidden/>
              </w:rPr>
              <w:fldChar w:fldCharType="end"/>
            </w:r>
          </w:hyperlink>
        </w:p>
        <w:p w14:paraId="7B6813B9" w14:textId="5F528F7C" w:rsidR="008047F6" w:rsidRDefault="008047F6">
          <w:pPr>
            <w:pStyle w:val="TOC2"/>
            <w:rPr>
              <w:rFonts w:eastAsiaTheme="minorEastAsia"/>
              <w:bCs w:val="0"/>
              <w:noProof/>
              <w:color w:val="auto"/>
              <w:kern w:val="2"/>
              <w:sz w:val="24"/>
              <w:szCs w:val="24"/>
              <w:lang w:val="en-CA" w:eastAsia="en-CA"/>
              <w14:ligatures w14:val="standardContextual"/>
            </w:rPr>
          </w:pPr>
          <w:hyperlink w:anchor="_Toc174972509" w:history="1">
            <w:r w:rsidRPr="00AE0AC5">
              <w:rPr>
                <w:rStyle w:val="Hyperlink"/>
                <w:noProof/>
                <w:lang w:val="en-CA"/>
              </w:rPr>
              <w:t>Useful Translations &amp; Phrases</w:t>
            </w:r>
            <w:r>
              <w:rPr>
                <w:noProof/>
                <w:webHidden/>
              </w:rPr>
              <w:tab/>
            </w:r>
            <w:r>
              <w:rPr>
                <w:noProof/>
                <w:webHidden/>
              </w:rPr>
              <w:fldChar w:fldCharType="begin"/>
            </w:r>
            <w:r>
              <w:rPr>
                <w:noProof/>
                <w:webHidden/>
              </w:rPr>
              <w:instrText xml:space="preserve"> PAGEREF _Toc174972509 \h </w:instrText>
            </w:r>
            <w:r>
              <w:rPr>
                <w:noProof/>
                <w:webHidden/>
              </w:rPr>
            </w:r>
            <w:r>
              <w:rPr>
                <w:noProof/>
                <w:webHidden/>
              </w:rPr>
              <w:fldChar w:fldCharType="separate"/>
            </w:r>
            <w:r>
              <w:rPr>
                <w:noProof/>
                <w:webHidden/>
              </w:rPr>
              <w:t>27</w:t>
            </w:r>
            <w:r>
              <w:rPr>
                <w:noProof/>
                <w:webHidden/>
              </w:rPr>
              <w:fldChar w:fldCharType="end"/>
            </w:r>
          </w:hyperlink>
        </w:p>
        <w:p w14:paraId="0FEBA782" w14:textId="62C99F22" w:rsidR="00A742A6" w:rsidRDefault="00A742A6">
          <w:r>
            <w:fldChar w:fldCharType="end"/>
          </w:r>
        </w:p>
      </w:sdtContent>
    </w:sdt>
    <w:p w14:paraId="23FE897E" w14:textId="7318E91C" w:rsidR="004A611B" w:rsidRDefault="004A611B">
      <w:pPr>
        <w:spacing w:after="200"/>
        <w:rPr>
          <w:lang w:val="en-CA"/>
        </w:rPr>
      </w:pPr>
      <w:r>
        <w:rPr>
          <w:lang w:val="en-CA"/>
        </w:rPr>
        <w:br w:type="page"/>
      </w:r>
    </w:p>
    <w:p w14:paraId="1DB3BF2D" w14:textId="77777777" w:rsidR="00C36963" w:rsidRPr="007D5E59" w:rsidRDefault="00C36963" w:rsidP="00A63BBD">
      <w:pPr>
        <w:spacing w:after="200"/>
        <w:rPr>
          <w:lang w:val="en-CA"/>
        </w:rPr>
        <w:sectPr w:rsidR="00C36963" w:rsidRPr="007D5E59" w:rsidSect="001A059B">
          <w:headerReference w:type="even" r:id="rId10"/>
          <w:head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14:paraId="0DFAACB1" w14:textId="0F0CA6B2" w:rsidR="00C36963" w:rsidRPr="00003502" w:rsidRDefault="00C8312F" w:rsidP="00003502">
      <w:pPr>
        <w:pStyle w:val="Heading1"/>
        <w:rPr>
          <w:rStyle w:val="Emphasis"/>
          <w:rFonts w:asciiTheme="majorHAnsi" w:hAnsiTheme="majorHAnsi"/>
          <w:iCs w:val="0"/>
        </w:rPr>
      </w:pPr>
      <w:bookmarkStart w:id="0" w:name="_Toc174972449"/>
      <w:r w:rsidRPr="00003502">
        <w:rPr>
          <w:color w:val="0070C0"/>
        </w:rPr>
        <w:lastRenderedPageBreak/>
        <w:t>Greetings</w:t>
      </w:r>
      <w:r w:rsidR="00952E73">
        <w:rPr>
          <w:color w:val="0070C0"/>
        </w:rPr>
        <w:t xml:space="preserve"> </w:t>
      </w:r>
      <w:r w:rsidRPr="00003502">
        <w:rPr>
          <w:color w:val="0070C0"/>
        </w:rPr>
        <w:t>From</w:t>
      </w:r>
      <w:r w:rsidR="00952E73">
        <w:rPr>
          <w:color w:val="0070C0"/>
        </w:rPr>
        <w:t xml:space="preserve"> </w:t>
      </w:r>
      <w:r w:rsidRPr="000F1A4C">
        <w:rPr>
          <w:color w:val="0070C0"/>
        </w:rPr>
        <w:t>Your</w:t>
      </w:r>
      <w:r w:rsidR="00952E73" w:rsidRPr="000F1A4C">
        <w:rPr>
          <w:color w:val="0070C0"/>
        </w:rPr>
        <w:t xml:space="preserve"> </w:t>
      </w:r>
      <w:r w:rsidRPr="000F1A4C">
        <w:rPr>
          <w:color w:val="0070C0"/>
        </w:rPr>
        <w:t>MFS(E)</w:t>
      </w:r>
      <w:r w:rsidR="00952E73" w:rsidRPr="000F1A4C">
        <w:rPr>
          <w:color w:val="0070C0"/>
        </w:rPr>
        <w:t xml:space="preserve"> </w:t>
      </w:r>
      <w:r w:rsidRPr="000F1A4C">
        <w:rPr>
          <w:color w:val="0070C0"/>
        </w:rPr>
        <w:t>Team</w:t>
      </w:r>
      <w:bookmarkEnd w:id="0"/>
      <w:r w:rsidR="00952E73" w:rsidRPr="000F1A4C">
        <w:rPr>
          <w:rStyle w:val="Emphasis"/>
          <w:rFonts w:asciiTheme="majorHAnsi" w:hAnsiTheme="majorHAnsi"/>
          <w:iCs w:val="0"/>
        </w:rPr>
        <w:t xml:space="preserve"> </w:t>
      </w:r>
    </w:p>
    <w:p w14:paraId="706E7E61" w14:textId="1F7DB096" w:rsidR="00D46D62" w:rsidRPr="00B75DAB" w:rsidRDefault="00D46D62" w:rsidP="00D46D62">
      <w:pPr>
        <w:rPr>
          <w:lang w:val="en-CA"/>
        </w:rPr>
      </w:pPr>
      <w:r w:rsidRPr="00B75DAB">
        <w:rPr>
          <w:lang w:val="en-CA"/>
        </w:rPr>
        <w:t>Welcome</w:t>
      </w:r>
      <w:r w:rsidR="00952E73">
        <w:rPr>
          <w:lang w:val="en-CA"/>
        </w:rPr>
        <w:t xml:space="preserve"> </w:t>
      </w:r>
      <w:r w:rsidRPr="00B75DAB">
        <w:rPr>
          <w:lang w:val="en-CA"/>
        </w:rPr>
        <w:t>to</w:t>
      </w:r>
      <w:r w:rsidR="00952E73">
        <w:rPr>
          <w:lang w:val="en-CA"/>
        </w:rPr>
        <w:t xml:space="preserve"> </w:t>
      </w:r>
      <w:r w:rsidR="001E031D">
        <w:rPr>
          <w:lang w:val="en-CA"/>
        </w:rPr>
        <w:t>the United Kingdom</w:t>
      </w:r>
      <w:r w:rsidRPr="00B75DAB">
        <w:rPr>
          <w:lang w:val="en-CA"/>
        </w:rPr>
        <w:t>!</w:t>
      </w:r>
      <w:r w:rsidR="00952E73">
        <w:rPr>
          <w:lang w:val="en-CA"/>
        </w:rPr>
        <w:t xml:space="preserve"> </w:t>
      </w:r>
      <w:r w:rsidRPr="00B75DAB">
        <w:rPr>
          <w:lang w:val="en-CA"/>
        </w:rPr>
        <w:t>This</w:t>
      </w:r>
      <w:r w:rsidR="00952E73">
        <w:rPr>
          <w:lang w:val="en-CA"/>
        </w:rPr>
        <w:t xml:space="preserve"> </w:t>
      </w:r>
      <w:r w:rsidRPr="00B75DAB">
        <w:rPr>
          <w:lang w:val="en-CA"/>
        </w:rPr>
        <w:t>guide</w:t>
      </w:r>
      <w:r w:rsidR="00952E73">
        <w:rPr>
          <w:lang w:val="en-CA"/>
        </w:rPr>
        <w:t xml:space="preserve"> </w:t>
      </w:r>
      <w:r w:rsidRPr="00B75DAB">
        <w:rPr>
          <w:lang w:val="en-CA"/>
        </w:rPr>
        <w:t>has</w:t>
      </w:r>
      <w:r w:rsidR="00952E73">
        <w:rPr>
          <w:lang w:val="en-CA"/>
        </w:rPr>
        <w:t xml:space="preserve"> </w:t>
      </w:r>
      <w:r w:rsidRPr="00B75DAB">
        <w:rPr>
          <w:lang w:val="en-CA"/>
        </w:rPr>
        <w:t>been</w:t>
      </w:r>
      <w:r w:rsidR="00952E73">
        <w:rPr>
          <w:lang w:val="en-CA"/>
        </w:rPr>
        <w:t xml:space="preserve"> </w:t>
      </w:r>
      <w:r w:rsidRPr="00B75DAB">
        <w:rPr>
          <w:lang w:val="en-CA"/>
        </w:rPr>
        <w:t>written</w:t>
      </w:r>
      <w:r w:rsidR="00952E73">
        <w:rPr>
          <w:lang w:val="en-CA"/>
        </w:rPr>
        <w:t xml:space="preserve"> </w:t>
      </w:r>
      <w:r w:rsidRPr="00B75DAB">
        <w:rPr>
          <w:lang w:val="en-CA"/>
        </w:rPr>
        <w:t>with</w:t>
      </w:r>
      <w:r w:rsidR="00952E73">
        <w:rPr>
          <w:lang w:val="en-CA"/>
        </w:rPr>
        <w:t xml:space="preserve"> </w:t>
      </w:r>
      <w:r w:rsidRPr="00B75DAB">
        <w:rPr>
          <w:lang w:val="en-CA"/>
        </w:rPr>
        <w:t>the</w:t>
      </w:r>
      <w:r w:rsidR="00952E73">
        <w:rPr>
          <w:lang w:val="en-CA"/>
        </w:rPr>
        <w:t xml:space="preserve"> </w:t>
      </w:r>
      <w:r w:rsidRPr="00B75DAB">
        <w:rPr>
          <w:lang w:val="en-CA"/>
        </w:rPr>
        <w:t>intention</w:t>
      </w:r>
      <w:r w:rsidR="00952E73">
        <w:rPr>
          <w:lang w:val="en-CA"/>
        </w:rPr>
        <w:t xml:space="preserve"> </w:t>
      </w:r>
      <w:r w:rsidRPr="00B75DAB">
        <w:rPr>
          <w:lang w:val="en-CA"/>
        </w:rPr>
        <w:t>of</w:t>
      </w:r>
      <w:r w:rsidR="00952E73">
        <w:rPr>
          <w:lang w:val="en-CA"/>
        </w:rPr>
        <w:t xml:space="preserve"> </w:t>
      </w:r>
      <w:r w:rsidRPr="00B75DAB">
        <w:rPr>
          <w:lang w:val="en-CA"/>
        </w:rPr>
        <w:t>providing</w:t>
      </w:r>
      <w:r w:rsidR="00952E73">
        <w:rPr>
          <w:lang w:val="en-CA"/>
        </w:rPr>
        <w:t xml:space="preserve"> </w:t>
      </w:r>
      <w:r w:rsidRPr="00B75DAB">
        <w:rPr>
          <w:lang w:val="en-CA"/>
        </w:rPr>
        <w:t>you</w:t>
      </w:r>
      <w:r w:rsidR="00952E73">
        <w:rPr>
          <w:lang w:val="en-CA"/>
        </w:rPr>
        <w:t xml:space="preserve"> </w:t>
      </w:r>
      <w:r w:rsidRPr="00B75DAB">
        <w:rPr>
          <w:lang w:val="en-CA"/>
        </w:rPr>
        <w:t>with</w:t>
      </w:r>
      <w:r w:rsidR="00952E73">
        <w:rPr>
          <w:lang w:val="en-CA"/>
        </w:rPr>
        <w:t xml:space="preserve"> </w:t>
      </w:r>
      <w:r w:rsidRPr="00B75DAB">
        <w:rPr>
          <w:lang w:val="en-CA"/>
        </w:rPr>
        <w:t>useful</w:t>
      </w:r>
      <w:r w:rsidR="00952E73">
        <w:rPr>
          <w:lang w:val="en-CA"/>
        </w:rPr>
        <w:t xml:space="preserve"> </w:t>
      </w:r>
      <w:r w:rsidRPr="00B75DAB">
        <w:rPr>
          <w:lang w:val="en-CA"/>
        </w:rPr>
        <w:t>information</w:t>
      </w:r>
      <w:r w:rsidR="00952E73">
        <w:rPr>
          <w:lang w:val="en-CA"/>
        </w:rPr>
        <w:t xml:space="preserve"> </w:t>
      </w:r>
      <w:r w:rsidRPr="00B75DAB">
        <w:rPr>
          <w:lang w:val="en-CA"/>
        </w:rPr>
        <w:t>that</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use</w:t>
      </w:r>
      <w:r w:rsidR="00952E73">
        <w:rPr>
          <w:lang w:val="en-CA"/>
        </w:rPr>
        <w:t xml:space="preserve"> </w:t>
      </w:r>
      <w:r w:rsidRPr="00B75DAB">
        <w:rPr>
          <w:lang w:val="en-CA"/>
        </w:rPr>
        <w:t>during</w:t>
      </w:r>
      <w:r w:rsidR="00952E73">
        <w:rPr>
          <w:lang w:val="en-CA"/>
        </w:rPr>
        <w:t xml:space="preserve"> </w:t>
      </w:r>
      <w:r w:rsidRPr="00B75DAB">
        <w:rPr>
          <w:lang w:val="en-CA"/>
        </w:rPr>
        <w:t>your</w:t>
      </w:r>
      <w:r w:rsidR="00952E73">
        <w:rPr>
          <w:lang w:val="en-CA"/>
        </w:rPr>
        <w:t xml:space="preserve"> </w:t>
      </w:r>
      <w:r w:rsidR="000F1A4C" w:rsidRPr="00B75DAB">
        <w:rPr>
          <w:lang w:val="en-CA"/>
        </w:rPr>
        <w:t>H</w:t>
      </w:r>
      <w:r w:rsidR="000F1A4C">
        <w:rPr>
          <w:lang w:val="en-CA"/>
        </w:rPr>
        <w:t xml:space="preserve">ouse </w:t>
      </w:r>
      <w:r w:rsidRPr="00B75DAB">
        <w:rPr>
          <w:lang w:val="en-CA"/>
        </w:rPr>
        <w:t>Hunting</w:t>
      </w:r>
      <w:r w:rsidR="00952E73">
        <w:rPr>
          <w:lang w:val="en-CA"/>
        </w:rPr>
        <w:t xml:space="preserve"> </w:t>
      </w:r>
      <w:r w:rsidRPr="00B75DAB">
        <w:rPr>
          <w:lang w:val="en-CA"/>
        </w:rPr>
        <w:t>Trip</w:t>
      </w:r>
      <w:r w:rsidR="00952E73">
        <w:rPr>
          <w:lang w:val="en-CA"/>
        </w:rPr>
        <w:t xml:space="preserve"> </w:t>
      </w:r>
      <w:r w:rsidRPr="00B75DAB">
        <w:rPr>
          <w:lang w:val="en-CA"/>
        </w:rPr>
        <w:t>(HHT),</w:t>
      </w:r>
      <w:r w:rsidR="00952E73">
        <w:rPr>
          <w:lang w:val="en-CA"/>
        </w:rPr>
        <w:t xml:space="preserve"> </w:t>
      </w:r>
      <w:r w:rsidRPr="00B75DAB">
        <w:rPr>
          <w:lang w:val="en-CA"/>
        </w:rPr>
        <w:t>your</w:t>
      </w:r>
      <w:r w:rsidR="00952E73">
        <w:rPr>
          <w:lang w:val="en-CA"/>
        </w:rPr>
        <w:t xml:space="preserve"> </w:t>
      </w:r>
      <w:r w:rsidRPr="00B75DAB">
        <w:rPr>
          <w:lang w:val="en-CA"/>
        </w:rPr>
        <w:t>Destination</w:t>
      </w:r>
      <w:r w:rsidR="00952E73">
        <w:rPr>
          <w:lang w:val="en-CA"/>
        </w:rPr>
        <w:t xml:space="preserve"> </w:t>
      </w:r>
      <w:r w:rsidRPr="00B75DAB">
        <w:rPr>
          <w:lang w:val="en-CA"/>
        </w:rPr>
        <w:t>Inspection</w:t>
      </w:r>
      <w:r w:rsidR="00952E73">
        <w:rPr>
          <w:lang w:val="en-CA"/>
        </w:rPr>
        <w:t xml:space="preserve"> </w:t>
      </w:r>
      <w:r w:rsidRPr="00B75DAB">
        <w:rPr>
          <w:lang w:val="en-CA"/>
        </w:rPr>
        <w:t>Trip</w:t>
      </w:r>
      <w:r w:rsidR="00952E73">
        <w:rPr>
          <w:lang w:val="en-CA"/>
        </w:rPr>
        <w:t xml:space="preserve"> </w:t>
      </w:r>
      <w:r w:rsidRPr="00B75DAB">
        <w:rPr>
          <w:lang w:val="en-CA"/>
        </w:rPr>
        <w:t>(DIT),</w:t>
      </w:r>
      <w:r w:rsidR="00952E73">
        <w:rPr>
          <w:lang w:val="en-CA"/>
        </w:rPr>
        <w:t xml:space="preserve"> </w:t>
      </w:r>
      <w:r w:rsidRPr="00B75DAB">
        <w:rPr>
          <w:lang w:val="en-CA"/>
        </w:rPr>
        <w:t>when</w:t>
      </w:r>
      <w:r w:rsidR="00952E73">
        <w:rPr>
          <w:lang w:val="en-CA"/>
        </w:rPr>
        <w:t xml:space="preserve"> </w:t>
      </w:r>
      <w:r w:rsidRPr="00B75DAB">
        <w:rPr>
          <w:lang w:val="en-CA"/>
        </w:rPr>
        <w:t>preparing</w:t>
      </w:r>
      <w:r w:rsidR="00952E73">
        <w:rPr>
          <w:lang w:val="en-CA"/>
        </w:rPr>
        <w:t xml:space="preserve"> </w:t>
      </w:r>
      <w:r w:rsidRPr="00B75DAB">
        <w:rPr>
          <w:lang w:val="en-CA"/>
        </w:rPr>
        <w:t>for</w:t>
      </w:r>
      <w:r w:rsidR="00952E73">
        <w:rPr>
          <w:lang w:val="en-CA"/>
        </w:rPr>
        <w:t xml:space="preserve"> </w:t>
      </w:r>
      <w:r w:rsidRPr="00B75DAB">
        <w:rPr>
          <w:lang w:val="en-CA"/>
        </w:rPr>
        <w:t>your</w:t>
      </w:r>
      <w:r w:rsidR="00952E73">
        <w:rPr>
          <w:lang w:val="en-CA"/>
        </w:rPr>
        <w:t xml:space="preserve"> </w:t>
      </w:r>
      <w:r w:rsidRPr="00B75DAB">
        <w:rPr>
          <w:lang w:val="en-CA"/>
        </w:rPr>
        <w:t>move,</w:t>
      </w:r>
      <w:r w:rsidR="00952E73">
        <w:rPr>
          <w:lang w:val="en-CA"/>
        </w:rPr>
        <w:t xml:space="preserve"> </w:t>
      </w:r>
      <w:r w:rsidRPr="00B75DAB">
        <w:rPr>
          <w:lang w:val="en-CA"/>
        </w:rPr>
        <w:t>or</w:t>
      </w:r>
      <w:r w:rsidR="00952E73">
        <w:rPr>
          <w:lang w:val="en-CA"/>
        </w:rPr>
        <w:t xml:space="preserve"> </w:t>
      </w:r>
      <w:r w:rsidRPr="00B75DAB">
        <w:rPr>
          <w:lang w:val="en-CA"/>
        </w:rPr>
        <w:t>shortly</w:t>
      </w:r>
      <w:r w:rsidR="00952E73">
        <w:rPr>
          <w:lang w:val="en-CA"/>
        </w:rPr>
        <w:t xml:space="preserve"> </w:t>
      </w:r>
      <w:r w:rsidRPr="00B75DAB">
        <w:rPr>
          <w:lang w:val="en-CA"/>
        </w:rPr>
        <w:t>after</w:t>
      </w:r>
      <w:r w:rsidR="00952E73">
        <w:rPr>
          <w:lang w:val="en-CA"/>
        </w:rPr>
        <w:t xml:space="preserve"> </w:t>
      </w:r>
      <w:r w:rsidRPr="00B75DAB">
        <w:rPr>
          <w:lang w:val="en-CA"/>
        </w:rPr>
        <w:t>your</w:t>
      </w:r>
      <w:r w:rsidR="00952E73">
        <w:rPr>
          <w:lang w:val="en-CA"/>
        </w:rPr>
        <w:t xml:space="preserve"> </w:t>
      </w:r>
      <w:r w:rsidRPr="00B75DAB">
        <w:rPr>
          <w:lang w:val="en-CA"/>
        </w:rPr>
        <w:t>arrival.</w:t>
      </w:r>
      <w:r w:rsidR="00952E73">
        <w:rPr>
          <w:lang w:val="en-CA"/>
        </w:rPr>
        <w:t xml:space="preserve"> </w:t>
      </w:r>
      <w:r w:rsidRPr="00B75DAB">
        <w:rPr>
          <w:lang w:val="en-CA"/>
        </w:rPr>
        <w:t>Essentially,</w:t>
      </w:r>
      <w:r w:rsidR="00952E73">
        <w:rPr>
          <w:lang w:val="en-CA"/>
        </w:rPr>
        <w:t xml:space="preserve"> </w:t>
      </w:r>
      <w:r w:rsidRPr="00B75DAB">
        <w:rPr>
          <w:lang w:val="en-CA"/>
        </w:rPr>
        <w:t>it</w:t>
      </w:r>
      <w:r w:rsidR="00952E73">
        <w:rPr>
          <w:lang w:val="en-CA"/>
        </w:rPr>
        <w:t xml:space="preserve"> </w:t>
      </w:r>
      <w:r w:rsidRPr="00B75DAB">
        <w:rPr>
          <w:lang w:val="en-CA"/>
        </w:rPr>
        <w:t>contains</w:t>
      </w:r>
      <w:r w:rsidR="00952E73">
        <w:rPr>
          <w:lang w:val="en-CA"/>
        </w:rPr>
        <w:t xml:space="preserve"> </w:t>
      </w:r>
      <w:r w:rsidRPr="00B75DAB">
        <w:rPr>
          <w:lang w:val="en-CA"/>
        </w:rPr>
        <w:t>all</w:t>
      </w:r>
      <w:r w:rsidR="00952E73">
        <w:rPr>
          <w:lang w:val="en-CA"/>
        </w:rPr>
        <w:t xml:space="preserve"> </w:t>
      </w:r>
      <w:r w:rsidRPr="00B75DAB">
        <w:rPr>
          <w:lang w:val="en-CA"/>
        </w:rPr>
        <w:t>the</w:t>
      </w:r>
      <w:r w:rsidR="00952E73">
        <w:rPr>
          <w:lang w:val="en-CA"/>
        </w:rPr>
        <w:t xml:space="preserve"> </w:t>
      </w:r>
      <w:r w:rsidRPr="00B75DAB">
        <w:rPr>
          <w:lang w:val="en-CA"/>
        </w:rPr>
        <w:t>information</w:t>
      </w:r>
      <w:r w:rsidR="00952E73">
        <w:rPr>
          <w:lang w:val="en-CA"/>
        </w:rPr>
        <w:t xml:space="preserve"> </w:t>
      </w:r>
      <w:r w:rsidRPr="00B75DAB">
        <w:rPr>
          <w:lang w:val="en-CA"/>
        </w:rPr>
        <w:t>we</w:t>
      </w:r>
      <w:r w:rsidR="00952E73">
        <w:rPr>
          <w:lang w:val="en-CA"/>
        </w:rPr>
        <w:t xml:space="preserve"> </w:t>
      </w:r>
      <w:r w:rsidRPr="00B75DAB">
        <w:rPr>
          <w:lang w:val="en-CA"/>
        </w:rPr>
        <w:t>would</w:t>
      </w:r>
      <w:r w:rsidR="00952E73">
        <w:rPr>
          <w:lang w:val="en-CA"/>
        </w:rPr>
        <w:t xml:space="preserve"> </w:t>
      </w:r>
      <w:r w:rsidRPr="00B75DAB">
        <w:rPr>
          <w:lang w:val="en-CA"/>
        </w:rPr>
        <w:t>have</w:t>
      </w:r>
      <w:r w:rsidR="00952E73">
        <w:rPr>
          <w:lang w:val="en-CA"/>
        </w:rPr>
        <w:t xml:space="preserve"> </w:t>
      </w:r>
      <w:r w:rsidRPr="00B75DAB">
        <w:rPr>
          <w:lang w:val="en-CA"/>
        </w:rPr>
        <w:t>liked</w:t>
      </w:r>
      <w:r w:rsidR="00952E73">
        <w:rPr>
          <w:lang w:val="en-CA"/>
        </w:rPr>
        <w:t xml:space="preserve"> </w:t>
      </w:r>
      <w:r w:rsidRPr="00B75DAB">
        <w:rPr>
          <w:lang w:val="en-CA"/>
        </w:rPr>
        <w:t>to</w:t>
      </w:r>
      <w:r w:rsidR="00952E73">
        <w:rPr>
          <w:lang w:val="en-CA"/>
        </w:rPr>
        <w:t xml:space="preserve"> </w:t>
      </w:r>
      <w:r w:rsidRPr="00B75DAB">
        <w:rPr>
          <w:lang w:val="en-CA"/>
        </w:rPr>
        <w:t>know</w:t>
      </w:r>
      <w:r w:rsidR="00952E73">
        <w:rPr>
          <w:lang w:val="en-CA"/>
        </w:rPr>
        <w:t xml:space="preserve"> </w:t>
      </w:r>
      <w:r w:rsidRPr="00B75DAB">
        <w:rPr>
          <w:lang w:val="en-CA"/>
        </w:rPr>
        <w:t>earlier</w:t>
      </w:r>
      <w:r w:rsidR="00952E73">
        <w:rPr>
          <w:lang w:val="en-CA"/>
        </w:rPr>
        <w:t xml:space="preserve"> </w:t>
      </w:r>
      <w:r w:rsidRPr="00B75DAB">
        <w:rPr>
          <w:lang w:val="en-CA"/>
        </w:rPr>
        <w:t>or</w:t>
      </w:r>
      <w:r w:rsidR="00952E73">
        <w:rPr>
          <w:lang w:val="en-CA"/>
        </w:rPr>
        <w:t xml:space="preserve"> </w:t>
      </w:r>
      <w:r w:rsidRPr="00B75DAB">
        <w:rPr>
          <w:lang w:val="en-CA"/>
        </w:rPr>
        <w:t>find</w:t>
      </w:r>
      <w:r w:rsidR="00952E73">
        <w:rPr>
          <w:lang w:val="en-CA"/>
        </w:rPr>
        <w:t xml:space="preserve"> </w:t>
      </w:r>
      <w:r w:rsidRPr="00B75DAB">
        <w:rPr>
          <w:lang w:val="en-CA"/>
        </w:rPr>
        <w:t>useful</w:t>
      </w:r>
      <w:r w:rsidR="00952E73">
        <w:rPr>
          <w:lang w:val="en-CA"/>
        </w:rPr>
        <w:t xml:space="preserve"> </w:t>
      </w:r>
      <w:r w:rsidRPr="00B75DAB">
        <w:rPr>
          <w:lang w:val="en-CA"/>
        </w:rPr>
        <w:t>to</w:t>
      </w:r>
      <w:r w:rsidR="00952E73">
        <w:rPr>
          <w:lang w:val="en-CA"/>
        </w:rPr>
        <w:t xml:space="preserve"> </w:t>
      </w:r>
      <w:r w:rsidRPr="00B75DAB">
        <w:rPr>
          <w:lang w:val="en-CA"/>
        </w:rPr>
        <w:t>know</w:t>
      </w:r>
      <w:r w:rsidR="00952E73">
        <w:rPr>
          <w:lang w:val="en-CA"/>
        </w:rPr>
        <w:t xml:space="preserve"> </w:t>
      </w:r>
      <w:r w:rsidRPr="00B75DAB">
        <w:rPr>
          <w:lang w:val="en-CA"/>
        </w:rPr>
        <w:t>on</w:t>
      </w:r>
      <w:r w:rsidR="00952E73">
        <w:rPr>
          <w:lang w:val="en-CA"/>
        </w:rPr>
        <w:t xml:space="preserve"> </w:t>
      </w:r>
      <w:r w:rsidRPr="00B75DAB">
        <w:rPr>
          <w:lang w:val="en-CA"/>
        </w:rPr>
        <w:t>our</w:t>
      </w:r>
      <w:r w:rsidR="00952E73">
        <w:rPr>
          <w:lang w:val="en-CA"/>
        </w:rPr>
        <w:t xml:space="preserve"> </w:t>
      </w:r>
      <w:r w:rsidRPr="00B75DAB">
        <w:rPr>
          <w:lang w:val="en-CA"/>
        </w:rPr>
        <w:t>first</w:t>
      </w:r>
      <w:r w:rsidR="00952E73">
        <w:rPr>
          <w:lang w:val="en-CA"/>
        </w:rPr>
        <w:t xml:space="preserve"> </w:t>
      </w:r>
      <w:r w:rsidRPr="00B75DAB">
        <w:rPr>
          <w:lang w:val="en-CA"/>
        </w:rPr>
        <w:t>move</w:t>
      </w:r>
      <w:r w:rsidR="00952E73">
        <w:rPr>
          <w:lang w:val="en-CA"/>
        </w:rPr>
        <w:t xml:space="preserve"> </w:t>
      </w:r>
      <w:r w:rsidRPr="00B75DAB">
        <w:rPr>
          <w:lang w:val="en-CA"/>
        </w:rPr>
        <w:t>out</w:t>
      </w:r>
      <w:r w:rsidR="00952E73">
        <w:rPr>
          <w:lang w:val="en-CA"/>
        </w:rPr>
        <w:t xml:space="preserve"> </w:t>
      </w:r>
      <w:r w:rsidRPr="00B75DAB">
        <w:rPr>
          <w:lang w:val="en-CA"/>
        </w:rPr>
        <w:t>of</w:t>
      </w:r>
      <w:r w:rsidR="00952E73">
        <w:rPr>
          <w:lang w:val="en-CA"/>
        </w:rPr>
        <w:t xml:space="preserve"> </w:t>
      </w:r>
      <w:r w:rsidRPr="00B75DAB">
        <w:rPr>
          <w:lang w:val="en-CA"/>
        </w:rPr>
        <w:t>Canada.</w:t>
      </w:r>
    </w:p>
    <w:p w14:paraId="59F33464" w14:textId="77777777" w:rsidR="00D46D62" w:rsidRPr="00B75DAB" w:rsidRDefault="00D46D62" w:rsidP="00D46D62">
      <w:pPr>
        <w:rPr>
          <w:lang w:val="en-CA"/>
        </w:rPr>
      </w:pPr>
    </w:p>
    <w:p w14:paraId="516F1AD2" w14:textId="5718AECD" w:rsidR="00D46D62" w:rsidRPr="00B75DAB" w:rsidRDefault="00D46D62" w:rsidP="00D46D62">
      <w:pPr>
        <w:rPr>
          <w:lang w:val="en-CA"/>
        </w:rPr>
      </w:pPr>
      <w:r w:rsidRPr="00B75DAB">
        <w:rPr>
          <w:lang w:val="en-CA"/>
        </w:rPr>
        <w:t>For</w:t>
      </w:r>
      <w:r w:rsidR="00952E73">
        <w:rPr>
          <w:lang w:val="en-CA"/>
        </w:rPr>
        <w:t xml:space="preserve"> </w:t>
      </w:r>
      <w:r w:rsidRPr="00B75DAB">
        <w:rPr>
          <w:lang w:val="en-CA"/>
        </w:rPr>
        <w:t>any</w:t>
      </w:r>
      <w:r w:rsidR="00952E73">
        <w:rPr>
          <w:lang w:val="en-CA"/>
        </w:rPr>
        <w:t xml:space="preserve"> </w:t>
      </w:r>
      <w:r w:rsidRPr="00B75DAB">
        <w:rPr>
          <w:lang w:val="en-CA"/>
        </w:rPr>
        <w:t>additional</w:t>
      </w:r>
      <w:r w:rsidR="00952E73">
        <w:rPr>
          <w:lang w:val="en-CA"/>
        </w:rPr>
        <w:t xml:space="preserve"> </w:t>
      </w:r>
      <w:r w:rsidRPr="00B75DAB">
        <w:rPr>
          <w:lang w:val="en-CA"/>
        </w:rPr>
        <w:t>questions,</w:t>
      </w:r>
      <w:r w:rsidR="00952E73">
        <w:rPr>
          <w:lang w:val="en-CA"/>
        </w:rPr>
        <w:t xml:space="preserve"> </w:t>
      </w:r>
      <w:r w:rsidRPr="00B75DAB">
        <w:rPr>
          <w:lang w:val="en-CA"/>
        </w:rPr>
        <w:t>remember</w:t>
      </w:r>
      <w:r w:rsidR="00952E73">
        <w:rPr>
          <w:lang w:val="en-CA"/>
        </w:rPr>
        <w:t xml:space="preserve"> </w:t>
      </w:r>
      <w:r w:rsidRPr="00B75DAB">
        <w:rPr>
          <w:lang w:val="en-CA"/>
        </w:rPr>
        <w:t>that</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always</w:t>
      </w:r>
      <w:r w:rsidR="00952E73">
        <w:rPr>
          <w:lang w:val="en-CA"/>
        </w:rPr>
        <w:t xml:space="preserve"> </w:t>
      </w:r>
      <w:r w:rsidRPr="00B75DAB">
        <w:rPr>
          <w:lang w:val="en-CA"/>
        </w:rPr>
        <w:t>contact</w:t>
      </w:r>
      <w:r w:rsidR="00952E73">
        <w:rPr>
          <w:lang w:val="en-CA"/>
        </w:rPr>
        <w:t xml:space="preserve"> </w:t>
      </w:r>
      <w:r w:rsidRPr="00B75DAB">
        <w:rPr>
          <w:lang w:val="en-CA"/>
        </w:rPr>
        <w:t>the</w:t>
      </w:r>
      <w:r w:rsidR="00952E73">
        <w:rPr>
          <w:lang w:val="en-CA"/>
        </w:rPr>
        <w:t xml:space="preserve"> </w:t>
      </w:r>
      <w:r w:rsidRPr="00B75DAB">
        <w:rPr>
          <w:lang w:val="en-CA"/>
        </w:rPr>
        <w:t>MFS(E)</w:t>
      </w:r>
      <w:r w:rsidR="00952E73">
        <w:rPr>
          <w:lang w:val="en-CA"/>
        </w:rPr>
        <w:t xml:space="preserve"> </w:t>
      </w:r>
      <w:r w:rsidR="0003660A">
        <w:rPr>
          <w:lang w:val="en-CA"/>
        </w:rPr>
        <w:t>Centre</w:t>
      </w:r>
      <w:r w:rsidR="00952E73">
        <w:rPr>
          <w:lang w:val="en-CA"/>
        </w:rPr>
        <w:t xml:space="preserve"> </w:t>
      </w:r>
      <w:r w:rsidRPr="00B75DAB">
        <w:rPr>
          <w:lang w:val="en-CA"/>
        </w:rPr>
        <w:t>of</w:t>
      </w:r>
      <w:r w:rsidR="00952E73">
        <w:rPr>
          <w:lang w:val="en-CA"/>
        </w:rPr>
        <w:t xml:space="preserve"> </w:t>
      </w:r>
      <w:r w:rsidRPr="00B75DAB">
        <w:rPr>
          <w:lang w:val="en-CA"/>
        </w:rPr>
        <w:t>your</w:t>
      </w:r>
      <w:r w:rsidR="00952E73">
        <w:rPr>
          <w:lang w:val="en-CA"/>
        </w:rPr>
        <w:t xml:space="preserve"> </w:t>
      </w:r>
      <w:r w:rsidRPr="00B75DAB">
        <w:rPr>
          <w:lang w:val="en-CA"/>
        </w:rPr>
        <w:t>new</w:t>
      </w:r>
      <w:r w:rsidR="00952E73">
        <w:rPr>
          <w:lang w:val="en-CA"/>
        </w:rPr>
        <w:t xml:space="preserve"> </w:t>
      </w:r>
      <w:r w:rsidRPr="00B75DAB">
        <w:rPr>
          <w:lang w:val="en-CA"/>
        </w:rPr>
        <w:t>location.</w:t>
      </w:r>
    </w:p>
    <w:p w14:paraId="1129D484" w14:textId="77777777" w:rsidR="001A059B" w:rsidRPr="00B75DAB" w:rsidRDefault="001A059B" w:rsidP="001A059B">
      <w:pPr>
        <w:rPr>
          <w:lang w:val="en-CA"/>
        </w:rPr>
      </w:pPr>
    </w:p>
    <w:p w14:paraId="53804872" w14:textId="5C53364A" w:rsidR="00D920EF" w:rsidRPr="00322D22" w:rsidRDefault="00D920EF" w:rsidP="00D920EF">
      <w:pPr>
        <w:pStyle w:val="paragraph"/>
        <w:spacing w:before="0" w:beforeAutospacing="0" w:after="0" w:afterAutospacing="0"/>
        <w:jc w:val="center"/>
        <w:textAlignment w:val="baseline"/>
        <w:rPr>
          <w:rFonts w:asciiTheme="majorHAnsi" w:hAnsiTheme="majorHAnsi" w:cs="Segoe UI"/>
          <w:color w:val="595959" w:themeColor="text1" w:themeTint="A6"/>
          <w:sz w:val="20"/>
          <w:szCs w:val="20"/>
          <w:lang w:val="en-CA"/>
        </w:rPr>
      </w:pPr>
      <w:r w:rsidRPr="00D920EF">
        <w:rPr>
          <w:rStyle w:val="normaltextrun"/>
          <w:rFonts w:asciiTheme="majorHAnsi" w:eastAsiaTheme="majorEastAsia" w:hAnsiTheme="majorHAnsi" w:cs="Arial"/>
          <w:color w:val="595959" w:themeColor="text1" w:themeTint="A6"/>
          <w:sz w:val="20"/>
          <w:szCs w:val="20"/>
          <w:lang w:val="en"/>
        </w:rPr>
        <w:t>Military</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Family</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Services</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Europe</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United</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Kingdom</w:t>
      </w:r>
      <w:r w:rsidR="00952E73">
        <w:rPr>
          <w:rStyle w:val="eop"/>
          <w:rFonts w:asciiTheme="majorHAnsi" w:eastAsiaTheme="majorEastAsia" w:hAnsiTheme="majorHAnsi" w:cs="Arial"/>
          <w:color w:val="595959" w:themeColor="text1" w:themeTint="A6"/>
          <w:sz w:val="20"/>
          <w:szCs w:val="20"/>
          <w:lang w:val="en-CA"/>
        </w:rPr>
        <w:t xml:space="preserve"> </w:t>
      </w:r>
    </w:p>
    <w:p w14:paraId="7B68263C" w14:textId="35CB9273" w:rsidR="00D920EF" w:rsidRPr="00322D22" w:rsidRDefault="00D920EF" w:rsidP="00D920EF">
      <w:pPr>
        <w:pStyle w:val="paragraph"/>
        <w:spacing w:before="0" w:beforeAutospacing="0" w:after="0" w:afterAutospacing="0"/>
        <w:jc w:val="center"/>
        <w:textAlignment w:val="baseline"/>
        <w:rPr>
          <w:rFonts w:asciiTheme="majorHAnsi" w:hAnsiTheme="majorHAnsi" w:cs="Segoe UI"/>
          <w:color w:val="595959" w:themeColor="text1" w:themeTint="A6"/>
          <w:sz w:val="20"/>
          <w:szCs w:val="20"/>
          <w:lang w:val="en-CA"/>
        </w:rPr>
      </w:pPr>
      <w:r w:rsidRPr="00D920EF">
        <w:rPr>
          <w:rStyle w:val="normaltextrun"/>
          <w:rFonts w:asciiTheme="majorHAnsi" w:eastAsiaTheme="majorEastAsia" w:hAnsiTheme="majorHAnsi" w:cs="Arial"/>
          <w:color w:val="595959" w:themeColor="text1" w:themeTint="A6"/>
          <w:sz w:val="20"/>
          <w:szCs w:val="20"/>
          <w:lang w:val="en"/>
        </w:rPr>
        <w:t>CFSU(E)</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Det</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London</w:t>
      </w:r>
      <w:r w:rsidR="00952E73">
        <w:rPr>
          <w:rStyle w:val="eop"/>
          <w:rFonts w:asciiTheme="majorHAnsi" w:eastAsiaTheme="majorEastAsia" w:hAnsiTheme="majorHAnsi" w:cs="Arial"/>
          <w:color w:val="595959" w:themeColor="text1" w:themeTint="A6"/>
          <w:sz w:val="20"/>
          <w:szCs w:val="20"/>
          <w:lang w:val="en-CA"/>
        </w:rPr>
        <w:t xml:space="preserve"> </w:t>
      </w:r>
    </w:p>
    <w:p w14:paraId="658FD06B" w14:textId="29EC09AE" w:rsidR="00D920EF" w:rsidRPr="00322D22" w:rsidRDefault="00D920EF" w:rsidP="00D920EF">
      <w:pPr>
        <w:pStyle w:val="paragraph"/>
        <w:spacing w:before="0" w:beforeAutospacing="0" w:after="0" w:afterAutospacing="0"/>
        <w:jc w:val="center"/>
        <w:textAlignment w:val="baseline"/>
        <w:rPr>
          <w:rFonts w:asciiTheme="majorHAnsi" w:hAnsiTheme="majorHAnsi" w:cs="Segoe UI"/>
          <w:color w:val="595959" w:themeColor="text1" w:themeTint="A6"/>
          <w:sz w:val="20"/>
          <w:szCs w:val="20"/>
          <w:lang w:val="en-CA"/>
        </w:rPr>
      </w:pPr>
      <w:r w:rsidRPr="00D920EF">
        <w:rPr>
          <w:rStyle w:val="normaltextrun"/>
          <w:rFonts w:asciiTheme="majorHAnsi" w:eastAsiaTheme="majorEastAsia" w:hAnsiTheme="majorHAnsi" w:cs="Arial"/>
          <w:color w:val="595959" w:themeColor="text1" w:themeTint="A6"/>
          <w:sz w:val="20"/>
          <w:szCs w:val="20"/>
          <w:lang w:val="en"/>
        </w:rPr>
        <w:t>86</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Blenheim</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Crescent,</w:t>
      </w:r>
      <w:r w:rsidR="00952E73">
        <w:rPr>
          <w:rStyle w:val="normaltextrun"/>
          <w:rFonts w:asciiTheme="majorHAnsi" w:eastAsiaTheme="majorEastAsia" w:hAnsiTheme="majorHAnsi" w:cs="Arial"/>
          <w:color w:val="595959" w:themeColor="text1" w:themeTint="A6"/>
          <w:sz w:val="20"/>
          <w:szCs w:val="20"/>
          <w:lang w:val="en"/>
        </w:rPr>
        <w:t xml:space="preserve"> </w:t>
      </w:r>
      <w:proofErr w:type="spellStart"/>
      <w:r w:rsidRPr="00D920EF">
        <w:rPr>
          <w:rStyle w:val="normaltextrun"/>
          <w:rFonts w:asciiTheme="majorHAnsi" w:eastAsiaTheme="majorEastAsia" w:hAnsiTheme="majorHAnsi" w:cs="Arial"/>
          <w:color w:val="595959" w:themeColor="text1" w:themeTint="A6"/>
          <w:sz w:val="20"/>
          <w:szCs w:val="20"/>
          <w:lang w:val="en"/>
        </w:rPr>
        <w:t>Bldg</w:t>
      </w:r>
      <w:proofErr w:type="spellEnd"/>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188</w:t>
      </w:r>
      <w:r w:rsidR="00952E73">
        <w:rPr>
          <w:rStyle w:val="eop"/>
          <w:rFonts w:asciiTheme="majorHAnsi" w:eastAsiaTheme="majorEastAsia" w:hAnsiTheme="majorHAnsi" w:cs="Arial"/>
          <w:color w:val="595959" w:themeColor="text1" w:themeTint="A6"/>
          <w:sz w:val="20"/>
          <w:szCs w:val="20"/>
          <w:lang w:val="en-CA"/>
        </w:rPr>
        <w:t xml:space="preserve"> </w:t>
      </w:r>
    </w:p>
    <w:p w14:paraId="593B8631" w14:textId="265F284A" w:rsidR="00D920EF" w:rsidRPr="00322D22" w:rsidRDefault="00D920EF" w:rsidP="00D920EF">
      <w:pPr>
        <w:pStyle w:val="paragraph"/>
        <w:spacing w:before="0" w:beforeAutospacing="0" w:after="0" w:afterAutospacing="0"/>
        <w:jc w:val="center"/>
        <w:textAlignment w:val="baseline"/>
        <w:rPr>
          <w:rFonts w:asciiTheme="majorHAnsi" w:hAnsiTheme="majorHAnsi" w:cs="Segoe UI"/>
          <w:color w:val="595959" w:themeColor="text1" w:themeTint="A6"/>
          <w:sz w:val="20"/>
          <w:szCs w:val="20"/>
          <w:lang w:val="en-CA"/>
        </w:rPr>
      </w:pPr>
      <w:r w:rsidRPr="00D920EF">
        <w:rPr>
          <w:rStyle w:val="normaltextrun"/>
          <w:rFonts w:asciiTheme="majorHAnsi" w:eastAsiaTheme="majorEastAsia" w:hAnsiTheme="majorHAnsi" w:cs="Arial"/>
          <w:color w:val="595959" w:themeColor="text1" w:themeTint="A6"/>
          <w:sz w:val="20"/>
          <w:szCs w:val="20"/>
          <w:lang w:val="en"/>
        </w:rPr>
        <w:t>Ruislip,</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Middlesex</w:t>
      </w:r>
      <w:r w:rsidR="00952E73">
        <w:rPr>
          <w:rStyle w:val="eop"/>
          <w:rFonts w:asciiTheme="majorHAnsi" w:eastAsiaTheme="majorEastAsia" w:hAnsiTheme="majorHAnsi" w:cs="Arial"/>
          <w:color w:val="595959" w:themeColor="text1" w:themeTint="A6"/>
          <w:sz w:val="20"/>
          <w:szCs w:val="20"/>
          <w:lang w:val="en-CA"/>
        </w:rPr>
        <w:t xml:space="preserve"> </w:t>
      </w:r>
    </w:p>
    <w:p w14:paraId="5B97E02A" w14:textId="1CFB3DED" w:rsidR="00D920EF" w:rsidRPr="00322D22" w:rsidRDefault="00D920EF" w:rsidP="00D920EF">
      <w:pPr>
        <w:pStyle w:val="paragraph"/>
        <w:spacing w:before="0" w:beforeAutospacing="0" w:after="0" w:afterAutospacing="0"/>
        <w:jc w:val="center"/>
        <w:textAlignment w:val="baseline"/>
        <w:rPr>
          <w:rFonts w:asciiTheme="majorHAnsi" w:hAnsiTheme="majorHAnsi" w:cs="Segoe UI"/>
          <w:color w:val="595959" w:themeColor="text1" w:themeTint="A6"/>
          <w:sz w:val="20"/>
          <w:szCs w:val="20"/>
          <w:lang w:val="en-CA"/>
        </w:rPr>
      </w:pPr>
      <w:r w:rsidRPr="00D920EF">
        <w:rPr>
          <w:rStyle w:val="normaltextrun"/>
          <w:rFonts w:asciiTheme="majorHAnsi" w:eastAsiaTheme="majorEastAsia" w:hAnsiTheme="majorHAnsi" w:cs="Arial"/>
          <w:color w:val="595959" w:themeColor="text1" w:themeTint="A6"/>
          <w:sz w:val="20"/>
          <w:szCs w:val="20"/>
          <w:lang w:val="en"/>
        </w:rPr>
        <w:t>United</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Kingdom</w:t>
      </w:r>
      <w:r w:rsidR="00952E73">
        <w:rPr>
          <w:rStyle w:val="eop"/>
          <w:rFonts w:asciiTheme="majorHAnsi" w:eastAsiaTheme="majorEastAsia" w:hAnsiTheme="majorHAnsi" w:cs="Arial"/>
          <w:color w:val="595959" w:themeColor="text1" w:themeTint="A6"/>
          <w:sz w:val="20"/>
          <w:szCs w:val="20"/>
          <w:lang w:val="en-CA"/>
        </w:rPr>
        <w:t xml:space="preserve"> </w:t>
      </w:r>
    </w:p>
    <w:p w14:paraId="6C7F8758" w14:textId="5D90AA57" w:rsidR="00D920EF" w:rsidRPr="00322D22" w:rsidRDefault="00D920EF" w:rsidP="00D920EF">
      <w:pPr>
        <w:pStyle w:val="paragraph"/>
        <w:spacing w:before="0" w:beforeAutospacing="0" w:after="0" w:afterAutospacing="0"/>
        <w:jc w:val="center"/>
        <w:textAlignment w:val="baseline"/>
        <w:rPr>
          <w:rFonts w:asciiTheme="majorHAnsi" w:hAnsiTheme="majorHAnsi" w:cs="Segoe UI"/>
          <w:color w:val="595959" w:themeColor="text1" w:themeTint="A6"/>
          <w:sz w:val="20"/>
          <w:szCs w:val="20"/>
          <w:lang w:val="en-CA"/>
        </w:rPr>
      </w:pPr>
      <w:r w:rsidRPr="00D920EF">
        <w:rPr>
          <w:rStyle w:val="normaltextrun"/>
          <w:rFonts w:asciiTheme="majorHAnsi" w:eastAsiaTheme="majorEastAsia" w:hAnsiTheme="majorHAnsi" w:cs="Arial"/>
          <w:color w:val="595959" w:themeColor="text1" w:themeTint="A6"/>
          <w:sz w:val="20"/>
          <w:szCs w:val="20"/>
          <w:lang w:val="en"/>
        </w:rPr>
        <w:t>HA4</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7HB</w:t>
      </w:r>
      <w:r w:rsidR="00952E73">
        <w:rPr>
          <w:rStyle w:val="eop"/>
          <w:rFonts w:asciiTheme="majorHAnsi" w:eastAsiaTheme="majorEastAsia" w:hAnsiTheme="majorHAnsi" w:cs="Arial"/>
          <w:color w:val="595959" w:themeColor="text1" w:themeTint="A6"/>
          <w:sz w:val="20"/>
          <w:szCs w:val="20"/>
          <w:lang w:val="en-CA"/>
        </w:rPr>
        <w:t xml:space="preserve"> </w:t>
      </w:r>
    </w:p>
    <w:p w14:paraId="73781DDF" w14:textId="779D4955" w:rsidR="00D920EF" w:rsidRPr="00322D22" w:rsidRDefault="00952E73" w:rsidP="00D920EF">
      <w:pPr>
        <w:pStyle w:val="paragraph"/>
        <w:spacing w:before="0" w:beforeAutospacing="0" w:after="0" w:afterAutospacing="0"/>
        <w:jc w:val="center"/>
        <w:textAlignment w:val="baseline"/>
        <w:rPr>
          <w:rFonts w:asciiTheme="majorHAnsi" w:hAnsiTheme="majorHAnsi" w:cs="Segoe UI"/>
          <w:color w:val="595959" w:themeColor="text1" w:themeTint="A6"/>
          <w:sz w:val="20"/>
          <w:szCs w:val="20"/>
          <w:lang w:val="en-CA"/>
        </w:rPr>
      </w:pPr>
      <w:r>
        <w:rPr>
          <w:rStyle w:val="normaltextrun"/>
          <w:rFonts w:asciiTheme="majorHAnsi" w:eastAsiaTheme="majorEastAsia" w:hAnsiTheme="majorHAnsi" w:cs="Arial"/>
          <w:color w:val="595959" w:themeColor="text1" w:themeTint="A6"/>
          <w:sz w:val="20"/>
          <w:szCs w:val="20"/>
          <w:lang w:val="en"/>
        </w:rPr>
        <w:t xml:space="preserve"> </w:t>
      </w:r>
      <w:r>
        <w:rPr>
          <w:rStyle w:val="eop"/>
          <w:rFonts w:asciiTheme="majorHAnsi" w:eastAsiaTheme="majorEastAsia" w:hAnsiTheme="majorHAnsi" w:cs="Arial"/>
          <w:color w:val="595959" w:themeColor="text1" w:themeTint="A6"/>
          <w:sz w:val="20"/>
          <w:szCs w:val="20"/>
          <w:lang w:val="en-CA"/>
        </w:rPr>
        <w:t xml:space="preserve"> </w:t>
      </w:r>
    </w:p>
    <w:p w14:paraId="621EEB39" w14:textId="6D4712BA" w:rsidR="00D920EF" w:rsidRPr="00322D22" w:rsidRDefault="00D920EF" w:rsidP="00D920EF">
      <w:pPr>
        <w:pStyle w:val="paragraph"/>
        <w:spacing w:before="0" w:beforeAutospacing="0" w:after="0" w:afterAutospacing="0"/>
        <w:jc w:val="center"/>
        <w:textAlignment w:val="baseline"/>
        <w:rPr>
          <w:rFonts w:asciiTheme="majorHAnsi" w:hAnsiTheme="majorHAnsi" w:cs="Segoe UI"/>
          <w:color w:val="595959" w:themeColor="text1" w:themeTint="A6"/>
          <w:sz w:val="20"/>
          <w:szCs w:val="20"/>
          <w:lang w:val="en-CA"/>
        </w:rPr>
      </w:pPr>
      <w:r w:rsidRPr="00D920EF">
        <w:rPr>
          <w:rStyle w:val="normaltextrun"/>
          <w:rFonts w:asciiTheme="majorHAnsi" w:eastAsiaTheme="majorEastAsia" w:hAnsiTheme="majorHAnsi" w:cs="Arial"/>
          <w:color w:val="595959" w:themeColor="text1" w:themeTint="A6"/>
          <w:sz w:val="20"/>
          <w:szCs w:val="20"/>
          <w:lang w:val="en"/>
        </w:rPr>
        <w:t>Telephone:</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+44(0)1895</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613</w:t>
      </w:r>
      <w:r w:rsidR="00952E73">
        <w:rPr>
          <w:rStyle w:val="normaltextrun"/>
          <w:rFonts w:asciiTheme="majorHAnsi" w:eastAsiaTheme="majorEastAsia" w:hAnsiTheme="majorHAnsi" w:cs="Arial"/>
          <w:color w:val="595959" w:themeColor="text1" w:themeTint="A6"/>
          <w:sz w:val="20"/>
          <w:szCs w:val="20"/>
          <w:lang w:val="en"/>
        </w:rPr>
        <w:t xml:space="preserve"> </w:t>
      </w:r>
      <w:r w:rsidRPr="00D920EF">
        <w:rPr>
          <w:rStyle w:val="normaltextrun"/>
          <w:rFonts w:asciiTheme="majorHAnsi" w:eastAsiaTheme="majorEastAsia" w:hAnsiTheme="majorHAnsi" w:cs="Arial"/>
          <w:color w:val="595959" w:themeColor="text1" w:themeTint="A6"/>
          <w:sz w:val="20"/>
          <w:szCs w:val="20"/>
          <w:lang w:val="en"/>
        </w:rPr>
        <w:t>040</w:t>
      </w:r>
      <w:r w:rsidR="00952E73">
        <w:rPr>
          <w:rStyle w:val="eop"/>
          <w:rFonts w:asciiTheme="majorHAnsi" w:eastAsiaTheme="majorEastAsia" w:hAnsiTheme="majorHAnsi" w:cs="Arial"/>
          <w:color w:val="595959" w:themeColor="text1" w:themeTint="A6"/>
          <w:sz w:val="20"/>
          <w:szCs w:val="20"/>
          <w:lang w:val="en-CA"/>
        </w:rPr>
        <w:t xml:space="preserve"> </w:t>
      </w:r>
    </w:p>
    <w:p w14:paraId="3604B6A9" w14:textId="7397E319" w:rsidR="001A059B" w:rsidRPr="000F1A4C" w:rsidRDefault="00D920EF" w:rsidP="00D920EF">
      <w:pPr>
        <w:pStyle w:val="paragraph"/>
        <w:spacing w:before="0" w:beforeAutospacing="0" w:after="0" w:afterAutospacing="0"/>
        <w:jc w:val="center"/>
        <w:textAlignment w:val="baseline"/>
        <w:rPr>
          <w:rFonts w:asciiTheme="majorHAnsi" w:hAnsiTheme="majorHAnsi" w:cs="Segoe UI"/>
          <w:color w:val="595959" w:themeColor="text1" w:themeTint="A6"/>
          <w:sz w:val="20"/>
          <w:szCs w:val="20"/>
          <w:lang w:val="fr-FR"/>
        </w:rPr>
      </w:pPr>
      <w:proofErr w:type="gramStart"/>
      <w:r w:rsidRPr="000F1A4C">
        <w:rPr>
          <w:rStyle w:val="normaltextrun"/>
          <w:rFonts w:asciiTheme="majorHAnsi" w:eastAsiaTheme="majorEastAsia" w:hAnsiTheme="majorHAnsi" w:cs="Arial"/>
          <w:color w:val="595959" w:themeColor="text1" w:themeTint="A6"/>
          <w:sz w:val="20"/>
          <w:szCs w:val="20"/>
          <w:lang w:val="fr-FR"/>
        </w:rPr>
        <w:t>E-mail:</w:t>
      </w:r>
      <w:proofErr w:type="gramEnd"/>
      <w:r w:rsidR="00952E73" w:rsidRPr="000F1A4C">
        <w:rPr>
          <w:rStyle w:val="normaltextrun"/>
          <w:rFonts w:asciiTheme="majorHAnsi" w:eastAsiaTheme="majorEastAsia" w:hAnsiTheme="majorHAnsi" w:cs="Arial"/>
          <w:color w:val="595959" w:themeColor="text1" w:themeTint="A6"/>
          <w:sz w:val="20"/>
          <w:szCs w:val="20"/>
          <w:lang w:val="fr-FR"/>
        </w:rPr>
        <w:t xml:space="preserve"> </w:t>
      </w:r>
      <w:hyperlink r:id="rId14" w:tgtFrame="_blank" w:history="1">
        <w:r w:rsidRPr="000F1A4C">
          <w:rPr>
            <w:rStyle w:val="normaltextrun"/>
            <w:rFonts w:asciiTheme="majorHAnsi" w:eastAsiaTheme="majorEastAsia" w:hAnsiTheme="majorHAnsi" w:cs="Arial"/>
            <w:color w:val="595959" w:themeColor="text1" w:themeTint="A6"/>
            <w:sz w:val="20"/>
            <w:szCs w:val="20"/>
            <w:u w:val="single"/>
            <w:lang w:val="fr-FR"/>
          </w:rPr>
          <w:t>mfse.uk@cfmws.com</w:t>
        </w:r>
      </w:hyperlink>
      <w:r w:rsidR="00952E73" w:rsidRPr="000F1A4C">
        <w:rPr>
          <w:rStyle w:val="normaltextrun"/>
          <w:rFonts w:asciiTheme="majorHAnsi" w:eastAsiaTheme="majorEastAsia" w:hAnsiTheme="majorHAnsi" w:cs="Arial"/>
          <w:color w:val="595959" w:themeColor="text1" w:themeTint="A6"/>
          <w:sz w:val="20"/>
          <w:szCs w:val="20"/>
          <w:lang w:val="fr-FR"/>
        </w:rPr>
        <w:t xml:space="preserve">  </w:t>
      </w:r>
      <w:r w:rsidR="00952E73" w:rsidRPr="000F1A4C">
        <w:rPr>
          <w:rStyle w:val="eop"/>
          <w:rFonts w:asciiTheme="majorHAnsi" w:eastAsiaTheme="majorEastAsia" w:hAnsiTheme="majorHAnsi" w:cs="Arial"/>
          <w:color w:val="595959" w:themeColor="text1" w:themeTint="A6"/>
          <w:sz w:val="20"/>
          <w:szCs w:val="20"/>
          <w:lang w:val="fr-FR"/>
        </w:rPr>
        <w:t xml:space="preserve"> </w:t>
      </w:r>
    </w:p>
    <w:p w14:paraId="4AE22BC0" w14:textId="432AB45D" w:rsidR="6F86B636" w:rsidRDefault="008047F6" w:rsidP="6907B17C">
      <w:pPr>
        <w:spacing w:after="0"/>
        <w:jc w:val="center"/>
        <w:rPr>
          <w:lang w:val="en-CA"/>
        </w:rPr>
      </w:pPr>
      <w:hyperlink r:id="rId15">
        <w:r w:rsidR="6F86B636" w:rsidRPr="6907B17C">
          <w:rPr>
            <w:rStyle w:val="Hyperlink"/>
            <w:lang w:val="en-CA"/>
          </w:rPr>
          <w:t>www.</w:t>
        </w:r>
        <w:r w:rsidR="74058AB3" w:rsidRPr="6907B17C">
          <w:rPr>
            <w:rStyle w:val="Hyperlink"/>
            <w:lang w:val="en-CA"/>
          </w:rPr>
          <w:t>cfmws.com</w:t>
        </w:r>
      </w:hyperlink>
    </w:p>
    <w:p w14:paraId="07FDF6B2" w14:textId="5208E448" w:rsidR="004028D2" w:rsidRPr="00B75DAB" w:rsidRDefault="004028D2" w:rsidP="0012162B">
      <w:pPr>
        <w:spacing w:after="200"/>
        <w:rPr>
          <w:lang w:val="en-CA"/>
        </w:rPr>
      </w:pPr>
      <w:r w:rsidRPr="00B75DAB">
        <w:rPr>
          <w:lang w:val="en-CA"/>
        </w:rPr>
        <w:br w:type="page"/>
      </w:r>
    </w:p>
    <w:p w14:paraId="7ADBB4F7" w14:textId="541A6D9D" w:rsidR="00D46D62" w:rsidRPr="00D920EF" w:rsidRDefault="00D46D62" w:rsidP="00D920EF">
      <w:pPr>
        <w:pStyle w:val="Heading1"/>
        <w:rPr>
          <w:rStyle w:val="Emphasis"/>
          <w:rFonts w:asciiTheme="majorHAnsi" w:hAnsiTheme="majorHAnsi"/>
          <w:iCs w:val="0"/>
          <w:color w:val="2A2A2A" w:themeColor="text2"/>
        </w:rPr>
      </w:pPr>
      <w:bookmarkStart w:id="1" w:name="_Toc174972450"/>
      <w:r w:rsidRPr="00D920EF">
        <w:rPr>
          <w:rStyle w:val="Emphasis"/>
          <w:rFonts w:asciiTheme="majorHAnsi" w:hAnsiTheme="majorHAnsi"/>
          <w:iCs w:val="0"/>
          <w:color w:val="2A2A2A" w:themeColor="text2"/>
        </w:rPr>
        <w:lastRenderedPageBreak/>
        <w:t>Moving</w:t>
      </w:r>
      <w:r w:rsidR="00952E73">
        <w:rPr>
          <w:rStyle w:val="Emphasis"/>
          <w:rFonts w:asciiTheme="majorHAnsi" w:hAnsiTheme="majorHAnsi"/>
          <w:iCs w:val="0"/>
          <w:color w:val="2A2A2A" w:themeColor="text2"/>
        </w:rPr>
        <w:t xml:space="preserve"> </w:t>
      </w:r>
      <w:r w:rsidRPr="00D920EF">
        <w:rPr>
          <w:rStyle w:val="Emphasis"/>
          <w:rFonts w:asciiTheme="majorHAnsi" w:hAnsiTheme="majorHAnsi"/>
          <w:iCs w:val="0"/>
          <w:color w:val="2A2A2A" w:themeColor="text2"/>
        </w:rPr>
        <w:t>around</w:t>
      </w:r>
      <w:r w:rsidR="00952E73">
        <w:rPr>
          <w:rStyle w:val="Emphasis"/>
          <w:rFonts w:asciiTheme="majorHAnsi" w:hAnsiTheme="majorHAnsi"/>
          <w:iCs w:val="0"/>
          <w:color w:val="2A2A2A" w:themeColor="text2"/>
        </w:rPr>
        <w:t xml:space="preserve"> </w:t>
      </w:r>
      <w:r w:rsidRPr="00D920EF">
        <w:rPr>
          <w:rStyle w:val="Emphasis"/>
          <w:rFonts w:asciiTheme="majorHAnsi" w:hAnsiTheme="majorHAnsi"/>
          <w:iCs w:val="0"/>
          <w:color w:val="2A2A2A" w:themeColor="text2"/>
        </w:rPr>
        <w:t>in</w:t>
      </w:r>
      <w:r w:rsidR="00952E73">
        <w:rPr>
          <w:rStyle w:val="Emphasis"/>
          <w:rFonts w:asciiTheme="majorHAnsi" w:hAnsiTheme="majorHAnsi"/>
          <w:iCs w:val="0"/>
          <w:color w:val="2A2A2A" w:themeColor="text2"/>
        </w:rPr>
        <w:t xml:space="preserve"> </w:t>
      </w:r>
      <w:r w:rsidRPr="00D920EF">
        <w:rPr>
          <w:rStyle w:val="Emphasis"/>
          <w:rFonts w:asciiTheme="majorHAnsi" w:hAnsiTheme="majorHAnsi"/>
          <w:iCs w:val="0"/>
          <w:color w:val="2A2A2A" w:themeColor="text2"/>
        </w:rPr>
        <w:t>the</w:t>
      </w:r>
      <w:r w:rsidR="00952E73">
        <w:rPr>
          <w:rStyle w:val="Emphasis"/>
          <w:rFonts w:asciiTheme="majorHAnsi" w:hAnsiTheme="majorHAnsi"/>
          <w:iCs w:val="0"/>
          <w:color w:val="2A2A2A" w:themeColor="text2"/>
        </w:rPr>
        <w:t xml:space="preserve"> </w:t>
      </w:r>
      <w:r w:rsidRPr="00D920EF">
        <w:rPr>
          <w:rStyle w:val="Emphasis"/>
          <w:rFonts w:asciiTheme="majorHAnsi" w:hAnsiTheme="majorHAnsi"/>
          <w:iCs w:val="0"/>
          <w:color w:val="2A2A2A" w:themeColor="text2"/>
        </w:rPr>
        <w:t>guide:</w:t>
      </w:r>
      <w:bookmarkEnd w:id="1"/>
    </w:p>
    <w:p w14:paraId="59BA6589" w14:textId="17E8A478" w:rsidR="00D46D62" w:rsidRPr="00B75DAB" w:rsidRDefault="00D46D62" w:rsidP="00D46D62">
      <w:pPr>
        <w:pStyle w:val="ListBullet"/>
        <w:rPr>
          <w:lang w:val="en-CA"/>
        </w:rPr>
      </w:pPr>
      <w:r w:rsidRPr="00B75DAB">
        <w:rPr>
          <w:lang w:val="en-CA"/>
        </w:rPr>
        <w:t>To</w:t>
      </w:r>
      <w:r w:rsidR="00952E73">
        <w:rPr>
          <w:lang w:val="en-CA"/>
        </w:rPr>
        <w:t xml:space="preserve"> </w:t>
      </w:r>
      <w:r w:rsidRPr="00B75DAB">
        <w:rPr>
          <w:lang w:val="en-CA"/>
        </w:rPr>
        <w:t>go</w:t>
      </w:r>
      <w:r w:rsidR="00952E73">
        <w:rPr>
          <w:lang w:val="en-CA"/>
        </w:rPr>
        <w:t xml:space="preserve"> </w:t>
      </w:r>
      <w:r w:rsidRPr="00B75DAB">
        <w:rPr>
          <w:lang w:val="en-CA"/>
        </w:rPr>
        <w:t>to</w:t>
      </w:r>
      <w:r w:rsidR="00952E73">
        <w:rPr>
          <w:lang w:val="en-CA"/>
        </w:rPr>
        <w:t xml:space="preserve"> </w:t>
      </w:r>
      <w:r w:rsidRPr="00B75DAB">
        <w:rPr>
          <w:lang w:val="en-CA"/>
        </w:rPr>
        <w:t>a</w:t>
      </w:r>
      <w:r w:rsidR="00952E73">
        <w:rPr>
          <w:lang w:val="en-CA"/>
        </w:rPr>
        <w:t xml:space="preserve"> </w:t>
      </w:r>
      <w:r w:rsidRPr="00B75DAB">
        <w:rPr>
          <w:lang w:val="en-CA"/>
        </w:rPr>
        <w:t>Table</w:t>
      </w:r>
      <w:r w:rsidR="00952E73">
        <w:rPr>
          <w:lang w:val="en-CA"/>
        </w:rPr>
        <w:t xml:space="preserve"> </w:t>
      </w:r>
      <w:r w:rsidRPr="00B75DAB">
        <w:rPr>
          <w:lang w:val="en-CA"/>
        </w:rPr>
        <w:t>of</w:t>
      </w:r>
      <w:r w:rsidR="00952E73">
        <w:rPr>
          <w:lang w:val="en-CA"/>
        </w:rPr>
        <w:t xml:space="preserve"> </w:t>
      </w:r>
      <w:r w:rsidRPr="00B75DAB">
        <w:rPr>
          <w:lang w:val="en-CA"/>
        </w:rPr>
        <w:t>Contents</w:t>
      </w:r>
      <w:r w:rsidR="00952E73">
        <w:rPr>
          <w:lang w:val="en-CA"/>
        </w:rPr>
        <w:t xml:space="preserve"> </w:t>
      </w:r>
      <w:r w:rsidRPr="00B75DAB">
        <w:rPr>
          <w:lang w:val="en-CA"/>
        </w:rPr>
        <w:t>entry</w:t>
      </w:r>
      <w:r w:rsidR="00952E73">
        <w:rPr>
          <w:lang w:val="en-CA"/>
        </w:rPr>
        <w:t xml:space="preserve"> </w:t>
      </w:r>
      <w:r w:rsidRPr="00B75DAB">
        <w:rPr>
          <w:lang w:val="en-CA"/>
        </w:rPr>
        <w:t>or</w:t>
      </w:r>
      <w:r w:rsidR="00952E73">
        <w:rPr>
          <w:lang w:val="en-CA"/>
        </w:rPr>
        <w:t xml:space="preserve"> </w:t>
      </w:r>
      <w:r w:rsidRPr="00B75DAB">
        <w:rPr>
          <w:lang w:val="en-CA"/>
        </w:rPr>
        <w:t>a</w:t>
      </w:r>
      <w:r w:rsidR="00952E73">
        <w:rPr>
          <w:lang w:val="en-CA"/>
        </w:rPr>
        <w:t xml:space="preserve"> </w:t>
      </w:r>
      <w:r w:rsidRPr="00B75DAB">
        <w:rPr>
          <w:lang w:val="en-CA"/>
        </w:rPr>
        <w:t>website</w:t>
      </w:r>
      <w:r w:rsidR="00952E73">
        <w:rPr>
          <w:lang w:val="en-CA"/>
        </w:rPr>
        <w:t xml:space="preserve"> </w:t>
      </w:r>
      <w:r w:rsidRPr="00B75DAB">
        <w:rPr>
          <w:lang w:val="en-CA"/>
        </w:rPr>
        <w:t>link,</w:t>
      </w:r>
      <w:r w:rsidR="00952E73">
        <w:rPr>
          <w:lang w:val="en-CA"/>
        </w:rPr>
        <w:t xml:space="preserve"> </w:t>
      </w:r>
      <w:r w:rsidRPr="00B75DAB">
        <w:rPr>
          <w:lang w:val="en-CA"/>
        </w:rPr>
        <w:t>simply</w:t>
      </w:r>
      <w:r w:rsidR="00952E73">
        <w:rPr>
          <w:lang w:val="en-CA"/>
        </w:rPr>
        <w:t xml:space="preserve"> </w:t>
      </w:r>
      <w:r w:rsidRPr="00B75DAB">
        <w:rPr>
          <w:lang w:val="en-CA"/>
        </w:rPr>
        <w:t>click</w:t>
      </w:r>
      <w:r w:rsidR="00952E73">
        <w:rPr>
          <w:lang w:val="en-CA"/>
        </w:rPr>
        <w:t xml:space="preserve"> </w:t>
      </w:r>
      <w:r w:rsidRPr="00B75DAB">
        <w:rPr>
          <w:lang w:val="en-CA"/>
        </w:rPr>
        <w:t>on</w:t>
      </w:r>
      <w:r w:rsidR="00952E73">
        <w:rPr>
          <w:lang w:val="en-CA"/>
        </w:rPr>
        <w:t xml:space="preserve"> </w:t>
      </w:r>
      <w:r w:rsidRPr="00B75DAB">
        <w:rPr>
          <w:lang w:val="en-CA"/>
        </w:rPr>
        <w:t>it</w:t>
      </w:r>
    </w:p>
    <w:p w14:paraId="5ED611B5" w14:textId="60F91981" w:rsidR="00D46D62" w:rsidRPr="00B75DAB" w:rsidRDefault="00D46D62" w:rsidP="00D46D62">
      <w:pPr>
        <w:pStyle w:val="ListBullet"/>
        <w:rPr>
          <w:lang w:val="en-CA"/>
        </w:rPr>
      </w:pPr>
      <w:r w:rsidRPr="00B75DAB">
        <w:rPr>
          <w:lang w:val="en-CA"/>
        </w:rPr>
        <w:t>To</w:t>
      </w:r>
      <w:r w:rsidR="00952E73">
        <w:rPr>
          <w:lang w:val="en-CA"/>
        </w:rPr>
        <w:t xml:space="preserve"> </w:t>
      </w:r>
      <w:r w:rsidRPr="00B75DAB">
        <w:rPr>
          <w:lang w:val="en-CA"/>
        </w:rPr>
        <w:t>search</w:t>
      </w:r>
      <w:r w:rsidR="00952E73">
        <w:rPr>
          <w:lang w:val="en-CA"/>
        </w:rPr>
        <w:t xml:space="preserve"> </w:t>
      </w:r>
      <w:r w:rsidRPr="00B75DAB">
        <w:rPr>
          <w:lang w:val="en-CA"/>
        </w:rPr>
        <w:t>for</w:t>
      </w:r>
      <w:r w:rsidR="00952E73">
        <w:rPr>
          <w:lang w:val="en-CA"/>
        </w:rPr>
        <w:t xml:space="preserve"> </w:t>
      </w:r>
      <w:r w:rsidRPr="00B75DAB">
        <w:rPr>
          <w:lang w:val="en-CA"/>
        </w:rPr>
        <w:t>a</w:t>
      </w:r>
      <w:r w:rsidR="00952E73">
        <w:rPr>
          <w:lang w:val="en-CA"/>
        </w:rPr>
        <w:t xml:space="preserve"> </w:t>
      </w:r>
      <w:r w:rsidRPr="00B75DAB">
        <w:rPr>
          <w:lang w:val="en-CA"/>
        </w:rPr>
        <w:t>specific</w:t>
      </w:r>
      <w:r w:rsidR="00952E73">
        <w:rPr>
          <w:lang w:val="en-CA"/>
        </w:rPr>
        <w:t xml:space="preserve"> </w:t>
      </w:r>
      <w:r w:rsidRPr="00B75DAB">
        <w:rPr>
          <w:lang w:val="en-CA"/>
        </w:rPr>
        <w:t>word,</w:t>
      </w:r>
      <w:r w:rsidR="00952E73">
        <w:rPr>
          <w:lang w:val="en-CA"/>
        </w:rPr>
        <w:t xml:space="preserve"> </w:t>
      </w:r>
      <w:r w:rsidRPr="00B75DAB">
        <w:rPr>
          <w:lang w:val="en-CA"/>
        </w:rPr>
        <w:t>use</w:t>
      </w:r>
      <w:r w:rsidR="00952E73">
        <w:rPr>
          <w:lang w:val="en-CA"/>
        </w:rPr>
        <w:t xml:space="preserve"> </w:t>
      </w:r>
      <w:r w:rsidRPr="00B75DAB">
        <w:rPr>
          <w:lang w:val="en-CA"/>
        </w:rPr>
        <w:t>the</w:t>
      </w:r>
      <w:r w:rsidR="00952E73">
        <w:rPr>
          <w:lang w:val="en-CA"/>
        </w:rPr>
        <w:t xml:space="preserve"> </w:t>
      </w:r>
      <w:r w:rsidRPr="00B75DAB">
        <w:rPr>
          <w:lang w:val="en-CA"/>
        </w:rPr>
        <w:t>Find</w:t>
      </w:r>
      <w:r w:rsidR="00952E73">
        <w:rPr>
          <w:lang w:val="en-CA"/>
        </w:rPr>
        <w:t xml:space="preserve"> </w:t>
      </w:r>
      <w:r w:rsidRPr="00B75DAB">
        <w:rPr>
          <w:lang w:val="en-CA"/>
        </w:rPr>
        <w:t>tool</w:t>
      </w:r>
      <w:r w:rsidR="00952E73">
        <w:rPr>
          <w:lang w:val="en-CA"/>
        </w:rPr>
        <w:t xml:space="preserve"> </w:t>
      </w:r>
      <w:r w:rsidRPr="00B75DAB">
        <w:rPr>
          <w:lang w:val="en-CA"/>
        </w:rPr>
        <w:t>by</w:t>
      </w:r>
      <w:r w:rsidR="00952E73">
        <w:rPr>
          <w:lang w:val="en-CA"/>
        </w:rPr>
        <w:t xml:space="preserve"> </w:t>
      </w:r>
      <w:r w:rsidRPr="00B75DAB">
        <w:rPr>
          <w:lang w:val="en-CA"/>
        </w:rPr>
        <w:t>pressing</w:t>
      </w:r>
      <w:r w:rsidR="00952E73">
        <w:rPr>
          <w:lang w:val="en-CA"/>
        </w:rPr>
        <w:t xml:space="preserve"> </w:t>
      </w:r>
      <w:r w:rsidR="00B87813">
        <w:rPr>
          <w:lang w:val="en-CA"/>
        </w:rPr>
        <w:t>‘</w:t>
      </w:r>
      <w:r w:rsidRPr="00B75DAB">
        <w:rPr>
          <w:lang w:val="en-CA"/>
        </w:rPr>
        <w:t>Ctrl</w:t>
      </w:r>
      <w:r w:rsidR="00B87813">
        <w:rPr>
          <w:lang w:val="en-CA"/>
        </w:rPr>
        <w:t>’</w:t>
      </w:r>
      <w:r w:rsidR="00952E73">
        <w:rPr>
          <w:lang w:val="en-CA"/>
        </w:rPr>
        <w:t xml:space="preserve"> </w:t>
      </w:r>
      <w:r w:rsidRPr="00B75DAB">
        <w:rPr>
          <w:lang w:val="en-CA"/>
        </w:rPr>
        <w:t>then</w:t>
      </w:r>
      <w:r w:rsidR="00952E73">
        <w:rPr>
          <w:lang w:val="en-CA"/>
        </w:rPr>
        <w:t xml:space="preserve"> </w:t>
      </w:r>
      <w:r w:rsidRPr="00B75DAB">
        <w:rPr>
          <w:lang w:val="en-CA"/>
        </w:rPr>
        <w:t>F</w:t>
      </w:r>
    </w:p>
    <w:p w14:paraId="55723DE5" w14:textId="70749453" w:rsidR="00D46D62" w:rsidRPr="00B75DAB" w:rsidRDefault="00D46D62" w:rsidP="00D46D62">
      <w:pPr>
        <w:rPr>
          <w:rFonts w:cs="Arial"/>
          <w:szCs w:val="22"/>
          <w:lang w:val="en-CA"/>
        </w:rPr>
      </w:pPr>
      <w:r w:rsidRPr="00B75DAB">
        <w:rPr>
          <w:rFonts w:cs="Arial"/>
          <w:szCs w:val="22"/>
          <w:lang w:val="en-CA"/>
        </w:rPr>
        <w:t>Several</w:t>
      </w:r>
      <w:r w:rsidR="00952E73">
        <w:rPr>
          <w:rFonts w:cs="Arial"/>
          <w:szCs w:val="22"/>
          <w:lang w:val="en-CA"/>
        </w:rPr>
        <w:t xml:space="preserve"> </w:t>
      </w:r>
      <w:r w:rsidRPr="00B75DAB">
        <w:rPr>
          <w:rFonts w:cs="Arial"/>
          <w:szCs w:val="22"/>
          <w:lang w:val="en-CA"/>
        </w:rPr>
        <w:t>of</w:t>
      </w:r>
      <w:r w:rsidR="00952E73">
        <w:rPr>
          <w:rFonts w:cs="Arial"/>
          <w:szCs w:val="22"/>
          <w:lang w:val="en-CA"/>
        </w:rPr>
        <w:t xml:space="preserve"> </w:t>
      </w:r>
      <w:r w:rsidRPr="00B75DAB">
        <w:rPr>
          <w:rFonts w:cs="Arial"/>
          <w:szCs w:val="22"/>
          <w:lang w:val="en-CA"/>
        </w:rPr>
        <w:t>the</w:t>
      </w:r>
      <w:r w:rsidR="00952E73">
        <w:rPr>
          <w:rFonts w:cs="Arial"/>
          <w:szCs w:val="22"/>
          <w:lang w:val="en-CA"/>
        </w:rPr>
        <w:t xml:space="preserve"> </w:t>
      </w:r>
      <w:r w:rsidRPr="00B75DAB">
        <w:rPr>
          <w:rFonts w:cs="Arial"/>
          <w:szCs w:val="22"/>
          <w:lang w:val="en-CA"/>
        </w:rPr>
        <w:t>websites</w:t>
      </w:r>
      <w:r w:rsidR="00952E73">
        <w:rPr>
          <w:rFonts w:cs="Arial"/>
          <w:szCs w:val="22"/>
          <w:lang w:val="en-CA"/>
        </w:rPr>
        <w:t xml:space="preserve"> </w:t>
      </w:r>
      <w:r w:rsidRPr="00B75DAB">
        <w:rPr>
          <w:rFonts w:cs="Arial"/>
          <w:szCs w:val="22"/>
          <w:lang w:val="en-CA"/>
        </w:rPr>
        <w:t>referenced</w:t>
      </w:r>
      <w:r w:rsidR="00952E73">
        <w:rPr>
          <w:rFonts w:cs="Arial"/>
          <w:szCs w:val="22"/>
          <w:lang w:val="en-CA"/>
        </w:rPr>
        <w:t xml:space="preserve"> </w:t>
      </w:r>
      <w:r w:rsidRPr="00B75DAB">
        <w:rPr>
          <w:rFonts w:cs="Arial"/>
          <w:szCs w:val="22"/>
          <w:lang w:val="en-CA"/>
        </w:rPr>
        <w:t>in</w:t>
      </w:r>
      <w:r w:rsidR="00952E73">
        <w:rPr>
          <w:rFonts w:cs="Arial"/>
          <w:szCs w:val="22"/>
          <w:lang w:val="en-CA"/>
        </w:rPr>
        <w:t xml:space="preserve"> </w:t>
      </w:r>
      <w:r w:rsidRPr="00B75DAB">
        <w:rPr>
          <w:rFonts w:cs="Arial"/>
          <w:szCs w:val="22"/>
          <w:lang w:val="en-CA"/>
        </w:rPr>
        <w:t>this</w:t>
      </w:r>
      <w:r w:rsidR="00952E73">
        <w:rPr>
          <w:rFonts w:cs="Arial"/>
          <w:szCs w:val="22"/>
          <w:lang w:val="en-CA"/>
        </w:rPr>
        <w:t xml:space="preserve"> </w:t>
      </w:r>
      <w:r w:rsidRPr="00B75DAB">
        <w:rPr>
          <w:rFonts w:cs="Arial"/>
          <w:szCs w:val="22"/>
          <w:lang w:val="en-CA"/>
        </w:rPr>
        <w:t>guide</w:t>
      </w:r>
      <w:r w:rsidR="00952E73">
        <w:rPr>
          <w:rFonts w:cs="Arial"/>
          <w:szCs w:val="22"/>
          <w:lang w:val="en-CA"/>
        </w:rPr>
        <w:t xml:space="preserve"> </w:t>
      </w:r>
      <w:r w:rsidRPr="00B75DAB">
        <w:rPr>
          <w:rFonts w:cs="Arial"/>
          <w:szCs w:val="22"/>
          <w:lang w:val="en-CA"/>
        </w:rPr>
        <w:t>will</w:t>
      </w:r>
      <w:r w:rsidR="00952E73">
        <w:rPr>
          <w:rFonts w:cs="Arial"/>
          <w:szCs w:val="22"/>
          <w:lang w:val="en-CA"/>
        </w:rPr>
        <w:t xml:space="preserve"> </w:t>
      </w:r>
      <w:r w:rsidRPr="00B75DAB">
        <w:rPr>
          <w:rFonts w:cs="Arial"/>
          <w:szCs w:val="22"/>
          <w:lang w:val="en-CA"/>
        </w:rPr>
        <w:t>be</w:t>
      </w:r>
      <w:r w:rsidR="00952E73">
        <w:rPr>
          <w:rFonts w:cs="Arial"/>
          <w:szCs w:val="22"/>
          <w:lang w:val="en-CA"/>
        </w:rPr>
        <w:t xml:space="preserve"> </w:t>
      </w:r>
      <w:r w:rsidRPr="00B75DAB">
        <w:rPr>
          <w:rFonts w:cs="Arial"/>
          <w:szCs w:val="22"/>
          <w:lang w:val="en-CA"/>
        </w:rPr>
        <w:t>in</w:t>
      </w:r>
      <w:r w:rsidR="00952E73">
        <w:rPr>
          <w:rFonts w:cs="Arial"/>
          <w:szCs w:val="22"/>
          <w:lang w:val="en-CA"/>
        </w:rPr>
        <w:t xml:space="preserve"> </w:t>
      </w:r>
      <w:r w:rsidRPr="00B75DAB">
        <w:rPr>
          <w:rFonts w:cs="Arial"/>
          <w:szCs w:val="22"/>
          <w:lang w:val="en-CA"/>
        </w:rPr>
        <w:t>a</w:t>
      </w:r>
      <w:r w:rsidR="00952E73">
        <w:rPr>
          <w:rFonts w:cs="Arial"/>
          <w:szCs w:val="22"/>
          <w:lang w:val="en-CA"/>
        </w:rPr>
        <w:t xml:space="preserve"> </w:t>
      </w:r>
      <w:r w:rsidRPr="00B75DAB">
        <w:rPr>
          <w:rFonts w:cs="Arial"/>
          <w:szCs w:val="22"/>
          <w:lang w:val="en-CA"/>
        </w:rPr>
        <w:t>language</w:t>
      </w:r>
      <w:r w:rsidR="00952E73">
        <w:rPr>
          <w:rFonts w:cs="Arial"/>
          <w:szCs w:val="22"/>
          <w:lang w:val="en-CA"/>
        </w:rPr>
        <w:t xml:space="preserve"> </w:t>
      </w:r>
      <w:r w:rsidRPr="00B75DAB">
        <w:rPr>
          <w:rFonts w:cs="Arial"/>
          <w:szCs w:val="22"/>
          <w:lang w:val="en-CA"/>
        </w:rPr>
        <w:t>other</w:t>
      </w:r>
      <w:r w:rsidR="00952E73">
        <w:rPr>
          <w:rFonts w:cs="Arial"/>
          <w:szCs w:val="22"/>
          <w:lang w:val="en-CA"/>
        </w:rPr>
        <w:t xml:space="preserve"> </w:t>
      </w:r>
      <w:r w:rsidRPr="00B75DAB">
        <w:rPr>
          <w:rFonts w:cs="Arial"/>
          <w:szCs w:val="22"/>
          <w:lang w:val="en-CA"/>
        </w:rPr>
        <w:t>than</w:t>
      </w:r>
      <w:r w:rsidR="00952E73">
        <w:rPr>
          <w:rFonts w:cs="Arial"/>
          <w:szCs w:val="22"/>
          <w:lang w:val="en-CA"/>
        </w:rPr>
        <w:t xml:space="preserve"> </w:t>
      </w:r>
      <w:r w:rsidRPr="00B75DAB">
        <w:rPr>
          <w:rFonts w:cs="Arial"/>
          <w:szCs w:val="22"/>
          <w:lang w:val="en-CA"/>
        </w:rPr>
        <w:t>English.</w:t>
      </w:r>
      <w:r w:rsidR="00952E73">
        <w:rPr>
          <w:rFonts w:cs="Arial"/>
          <w:szCs w:val="22"/>
          <w:lang w:val="en-CA"/>
        </w:rPr>
        <w:t xml:space="preserve"> </w:t>
      </w:r>
      <w:r w:rsidRPr="00B75DAB">
        <w:rPr>
          <w:rFonts w:cs="Arial"/>
          <w:szCs w:val="22"/>
          <w:lang w:val="en-CA"/>
        </w:rPr>
        <w:t>There</w:t>
      </w:r>
      <w:r w:rsidR="00952E73">
        <w:rPr>
          <w:rFonts w:cs="Arial"/>
          <w:szCs w:val="22"/>
          <w:lang w:val="en-CA"/>
        </w:rPr>
        <w:t xml:space="preserve"> </w:t>
      </w:r>
      <w:r w:rsidRPr="00B75DAB">
        <w:rPr>
          <w:rFonts w:cs="Arial"/>
          <w:szCs w:val="22"/>
          <w:lang w:val="en-CA"/>
        </w:rPr>
        <w:t>are</w:t>
      </w:r>
      <w:r w:rsidR="00952E73">
        <w:rPr>
          <w:rFonts w:cs="Arial"/>
          <w:szCs w:val="22"/>
          <w:lang w:val="en-CA"/>
        </w:rPr>
        <w:t xml:space="preserve"> </w:t>
      </w:r>
      <w:r w:rsidRPr="00B75DAB">
        <w:rPr>
          <w:rFonts w:cs="Arial"/>
          <w:szCs w:val="22"/>
          <w:lang w:val="en-CA"/>
        </w:rPr>
        <w:t>a</w:t>
      </w:r>
      <w:r w:rsidR="00952E73">
        <w:rPr>
          <w:rFonts w:cs="Arial"/>
          <w:szCs w:val="22"/>
          <w:lang w:val="en-CA"/>
        </w:rPr>
        <w:t xml:space="preserve"> </w:t>
      </w:r>
      <w:r w:rsidRPr="00B75DAB">
        <w:rPr>
          <w:rFonts w:cs="Arial"/>
          <w:szCs w:val="22"/>
          <w:lang w:val="en-CA"/>
        </w:rPr>
        <w:t>couple</w:t>
      </w:r>
      <w:r w:rsidR="00952E73">
        <w:rPr>
          <w:rFonts w:cs="Arial"/>
          <w:szCs w:val="22"/>
          <w:lang w:val="en-CA"/>
        </w:rPr>
        <w:t xml:space="preserve"> </w:t>
      </w:r>
      <w:r w:rsidRPr="00B75DAB">
        <w:rPr>
          <w:rFonts w:cs="Arial"/>
          <w:szCs w:val="22"/>
          <w:lang w:val="en-CA"/>
        </w:rPr>
        <w:t>of</w:t>
      </w:r>
      <w:r w:rsidR="00952E73">
        <w:rPr>
          <w:rFonts w:cs="Arial"/>
          <w:szCs w:val="22"/>
          <w:lang w:val="en-CA"/>
        </w:rPr>
        <w:t xml:space="preserve"> </w:t>
      </w:r>
      <w:r w:rsidRPr="00B75DAB">
        <w:rPr>
          <w:rFonts w:cs="Arial"/>
          <w:szCs w:val="22"/>
          <w:lang w:val="en-CA"/>
        </w:rPr>
        <w:t>options</w:t>
      </w:r>
      <w:r w:rsidR="00952E73">
        <w:rPr>
          <w:rFonts w:cs="Arial"/>
          <w:szCs w:val="22"/>
          <w:lang w:val="en-CA"/>
        </w:rPr>
        <w:t xml:space="preserve"> </w:t>
      </w:r>
      <w:r w:rsidRPr="00B75DAB">
        <w:rPr>
          <w:rFonts w:cs="Arial"/>
          <w:szCs w:val="22"/>
          <w:lang w:val="en-CA"/>
        </w:rPr>
        <w:t>to</w:t>
      </w:r>
      <w:r w:rsidR="00952E73">
        <w:rPr>
          <w:rFonts w:cs="Arial"/>
          <w:szCs w:val="22"/>
          <w:lang w:val="en-CA"/>
        </w:rPr>
        <w:t xml:space="preserve"> </w:t>
      </w:r>
      <w:r w:rsidRPr="00B75DAB">
        <w:rPr>
          <w:rFonts w:cs="Arial"/>
          <w:szCs w:val="22"/>
          <w:lang w:val="en-CA"/>
        </w:rPr>
        <w:t>obtain</w:t>
      </w:r>
      <w:r w:rsidR="00952E73">
        <w:rPr>
          <w:rFonts w:cs="Arial"/>
          <w:szCs w:val="22"/>
          <w:lang w:val="en-CA"/>
        </w:rPr>
        <w:t xml:space="preserve"> </w:t>
      </w:r>
      <w:r w:rsidRPr="00B75DAB">
        <w:rPr>
          <w:rFonts w:cs="Arial"/>
          <w:szCs w:val="22"/>
          <w:lang w:val="en-CA"/>
        </w:rPr>
        <w:t>the</w:t>
      </w:r>
      <w:r w:rsidR="00952E73">
        <w:rPr>
          <w:rFonts w:cs="Arial"/>
          <w:szCs w:val="22"/>
          <w:lang w:val="en-CA"/>
        </w:rPr>
        <w:t xml:space="preserve"> </w:t>
      </w:r>
      <w:r w:rsidRPr="00B75DAB">
        <w:rPr>
          <w:rFonts w:cs="Arial"/>
          <w:szCs w:val="22"/>
          <w:lang w:val="en-CA"/>
        </w:rPr>
        <w:t>information</w:t>
      </w:r>
      <w:r w:rsidR="00952E73">
        <w:rPr>
          <w:rFonts w:cs="Arial"/>
          <w:szCs w:val="22"/>
          <w:lang w:val="en-CA"/>
        </w:rPr>
        <w:t xml:space="preserve"> </w:t>
      </w:r>
      <w:r w:rsidRPr="00B75DAB">
        <w:rPr>
          <w:rFonts w:cs="Arial"/>
          <w:szCs w:val="22"/>
          <w:lang w:val="en-CA"/>
        </w:rPr>
        <w:t>in</w:t>
      </w:r>
      <w:r w:rsidR="00952E73">
        <w:rPr>
          <w:rFonts w:cs="Arial"/>
          <w:szCs w:val="22"/>
          <w:lang w:val="en-CA"/>
        </w:rPr>
        <w:t xml:space="preserve"> </w:t>
      </w:r>
      <w:r w:rsidRPr="00B75DAB">
        <w:rPr>
          <w:rFonts w:cs="Arial"/>
          <w:szCs w:val="22"/>
          <w:lang w:val="en-CA"/>
        </w:rPr>
        <w:t>English:</w:t>
      </w:r>
    </w:p>
    <w:p w14:paraId="1ABD5EAC" w14:textId="7872908F" w:rsidR="00D46D62" w:rsidRPr="00B75DAB" w:rsidRDefault="00D46D62" w:rsidP="00D46D62">
      <w:pPr>
        <w:pStyle w:val="ListBullet"/>
        <w:rPr>
          <w:lang w:val="en-CA"/>
        </w:rPr>
      </w:pP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enter</w:t>
      </w:r>
      <w:r w:rsidR="00952E73">
        <w:rPr>
          <w:lang w:val="en-CA"/>
        </w:rPr>
        <w:t xml:space="preserve"> </w:t>
      </w:r>
      <w:r w:rsidRPr="00B75DAB">
        <w:rPr>
          <w:lang w:val="en-CA"/>
        </w:rPr>
        <w:t>the</w:t>
      </w:r>
      <w:r w:rsidR="00952E73">
        <w:rPr>
          <w:lang w:val="en-CA"/>
        </w:rPr>
        <w:t xml:space="preserve"> </w:t>
      </w:r>
      <w:r w:rsidRPr="00B75DAB">
        <w:rPr>
          <w:lang w:val="en-CA"/>
        </w:rPr>
        <w:t>address</w:t>
      </w:r>
      <w:r w:rsidR="00952E73">
        <w:rPr>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website</w:t>
      </w:r>
      <w:r w:rsidR="00952E73">
        <w:rPr>
          <w:lang w:val="en-CA"/>
        </w:rPr>
        <w:t xml:space="preserve"> </w:t>
      </w:r>
      <w:r w:rsidRPr="00B75DAB">
        <w:rPr>
          <w:lang w:val="en-CA"/>
        </w:rPr>
        <w:t>directly</w:t>
      </w:r>
      <w:r w:rsidR="00952E73">
        <w:rPr>
          <w:lang w:val="en-CA"/>
        </w:rPr>
        <w:t xml:space="preserve"> </w:t>
      </w:r>
      <w:r w:rsidRPr="00B75DAB">
        <w:rPr>
          <w:lang w:val="en-CA"/>
        </w:rPr>
        <w:t>into</w:t>
      </w:r>
      <w:r w:rsidR="00952E73">
        <w:rPr>
          <w:lang w:val="en-CA"/>
        </w:rPr>
        <w:t xml:space="preserve"> </w:t>
      </w:r>
      <w:hyperlink r:id="rId16" w:history="1">
        <w:r w:rsidRPr="00B75DAB">
          <w:rPr>
            <w:rStyle w:val="Hyperlink"/>
            <w:rFonts w:cs="Arial"/>
            <w:szCs w:val="22"/>
            <w:lang w:val="en-CA"/>
          </w:rPr>
          <w:t>https://translate.google.com/</w:t>
        </w:r>
      </w:hyperlink>
      <w:r w:rsidR="00952E73">
        <w:rPr>
          <w:lang w:val="en-CA"/>
        </w:rPr>
        <w:t xml:space="preserve"> </w:t>
      </w:r>
      <w:r w:rsidRPr="00B75DAB">
        <w:rPr>
          <w:lang w:val="en-CA"/>
        </w:rPr>
        <w:t>and</w:t>
      </w:r>
      <w:r w:rsidR="00952E73">
        <w:rPr>
          <w:lang w:val="en-CA"/>
        </w:rPr>
        <w:t xml:space="preserve"> </w:t>
      </w:r>
      <w:r w:rsidRPr="00B75DAB">
        <w:rPr>
          <w:lang w:val="en-CA"/>
        </w:rPr>
        <w:t>it</w:t>
      </w:r>
      <w:r w:rsidR="00952E73">
        <w:rPr>
          <w:lang w:val="en-CA"/>
        </w:rPr>
        <w:t xml:space="preserve"> </w:t>
      </w:r>
      <w:r w:rsidRPr="00B75DAB">
        <w:rPr>
          <w:lang w:val="en-CA"/>
        </w:rPr>
        <w:t>will</w:t>
      </w:r>
      <w:r w:rsidR="00952E73">
        <w:rPr>
          <w:lang w:val="en-CA"/>
        </w:rPr>
        <w:t xml:space="preserve"> </w:t>
      </w:r>
      <w:r w:rsidRPr="00B75DAB">
        <w:rPr>
          <w:lang w:val="en-CA"/>
        </w:rPr>
        <w:t>translate</w:t>
      </w:r>
      <w:r w:rsidR="00952E73">
        <w:rPr>
          <w:lang w:val="en-CA"/>
        </w:rPr>
        <w:t xml:space="preserve"> </w:t>
      </w:r>
      <w:r w:rsidRPr="00B75DAB">
        <w:rPr>
          <w:lang w:val="en-CA"/>
        </w:rPr>
        <w:t>the</w:t>
      </w:r>
      <w:r w:rsidR="00952E73">
        <w:rPr>
          <w:lang w:val="en-CA"/>
        </w:rPr>
        <w:t xml:space="preserve"> </w:t>
      </w:r>
      <w:r w:rsidRPr="00B75DAB">
        <w:rPr>
          <w:lang w:val="en-CA"/>
        </w:rPr>
        <w:t>entire</w:t>
      </w:r>
      <w:r w:rsidR="00952E73">
        <w:rPr>
          <w:lang w:val="en-CA"/>
        </w:rPr>
        <w:t xml:space="preserve"> </w:t>
      </w:r>
      <w:r w:rsidRPr="00B75DAB">
        <w:rPr>
          <w:lang w:val="en-CA"/>
        </w:rPr>
        <w:t>website</w:t>
      </w:r>
    </w:p>
    <w:p w14:paraId="6DE5B636" w14:textId="72CC72FC" w:rsidR="00D46D62" w:rsidRPr="00B75DAB" w:rsidRDefault="00D46D62" w:rsidP="00D46D62">
      <w:pPr>
        <w:pStyle w:val="ListBullet"/>
        <w:rPr>
          <w:lang w:val="en-CA"/>
        </w:rPr>
      </w:pP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have</w:t>
      </w:r>
      <w:r w:rsidR="00952E73">
        <w:rPr>
          <w:lang w:val="en-CA"/>
        </w:rPr>
        <w:t xml:space="preserve"> </w:t>
      </w:r>
      <w:r w:rsidRPr="00B75DAB">
        <w:rPr>
          <w:lang w:val="en-CA"/>
        </w:rPr>
        <w:t>Google</w:t>
      </w:r>
      <w:r w:rsidR="00952E73">
        <w:rPr>
          <w:lang w:val="en-CA"/>
        </w:rPr>
        <w:t xml:space="preserve"> </w:t>
      </w:r>
      <w:r w:rsidRPr="00B75DAB">
        <w:rPr>
          <w:lang w:val="en-CA"/>
        </w:rPr>
        <w:t>Chrome,</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right</w:t>
      </w:r>
      <w:r w:rsidR="00952E73">
        <w:rPr>
          <w:lang w:val="en-CA"/>
        </w:rPr>
        <w:t xml:space="preserve"> </w:t>
      </w:r>
      <w:r w:rsidRPr="00B75DAB">
        <w:rPr>
          <w:lang w:val="en-CA"/>
        </w:rPr>
        <w:t>click</w:t>
      </w:r>
      <w:r w:rsidR="00952E73">
        <w:rPr>
          <w:lang w:val="en-CA"/>
        </w:rPr>
        <w:t xml:space="preserve"> </w:t>
      </w:r>
      <w:r w:rsidRPr="00B75DAB">
        <w:rPr>
          <w:lang w:val="en-CA"/>
        </w:rPr>
        <w:t>anywhere</w:t>
      </w:r>
      <w:r w:rsidR="00952E73">
        <w:rPr>
          <w:lang w:val="en-CA"/>
        </w:rPr>
        <w:t xml:space="preserve"> </w:t>
      </w:r>
      <w:r w:rsidRPr="00B75DAB">
        <w:rPr>
          <w:lang w:val="en-CA"/>
        </w:rPr>
        <w:t>on</w:t>
      </w:r>
      <w:r w:rsidR="00952E73">
        <w:rPr>
          <w:lang w:val="en-CA"/>
        </w:rPr>
        <w:t xml:space="preserve"> </w:t>
      </w:r>
      <w:r w:rsidRPr="00B75DAB">
        <w:rPr>
          <w:lang w:val="en-CA"/>
        </w:rPr>
        <w:t>the</w:t>
      </w:r>
      <w:r w:rsidR="00952E73">
        <w:rPr>
          <w:lang w:val="en-CA"/>
        </w:rPr>
        <w:t xml:space="preserve"> </w:t>
      </w:r>
      <w:proofErr w:type="gramStart"/>
      <w:r w:rsidRPr="00B75DAB">
        <w:rPr>
          <w:lang w:val="en-CA"/>
        </w:rPr>
        <w:t>page</w:t>
      </w:r>
      <w:proofErr w:type="gramEnd"/>
      <w:r w:rsidR="00952E73">
        <w:rPr>
          <w:lang w:val="en-CA"/>
        </w:rPr>
        <w:t xml:space="preserve"> </w:t>
      </w:r>
      <w:r w:rsidRPr="00B75DAB">
        <w:rPr>
          <w:lang w:val="en-CA"/>
        </w:rPr>
        <w:t>and</w:t>
      </w:r>
      <w:r w:rsidR="00952E73">
        <w:rPr>
          <w:lang w:val="en-CA"/>
        </w:rPr>
        <w:t xml:space="preserve"> </w:t>
      </w:r>
      <w:r w:rsidRPr="00B75DAB">
        <w:rPr>
          <w:lang w:val="en-CA"/>
        </w:rPr>
        <w:t>it</w:t>
      </w:r>
      <w:r w:rsidR="00952E73">
        <w:rPr>
          <w:lang w:val="en-CA"/>
        </w:rPr>
        <w:t xml:space="preserve"> </w:t>
      </w:r>
      <w:r w:rsidRPr="00B75DAB">
        <w:rPr>
          <w:lang w:val="en-CA"/>
        </w:rPr>
        <w:t>will</w:t>
      </w:r>
      <w:r w:rsidR="00952E73">
        <w:rPr>
          <w:lang w:val="en-CA"/>
        </w:rPr>
        <w:t xml:space="preserve"> </w:t>
      </w:r>
      <w:r w:rsidRPr="00B75DAB">
        <w:rPr>
          <w:lang w:val="en-CA"/>
        </w:rPr>
        <w:t>bring</w:t>
      </w:r>
      <w:r w:rsidR="00952E73">
        <w:rPr>
          <w:lang w:val="en-CA"/>
        </w:rPr>
        <w:t xml:space="preserve"> </w:t>
      </w:r>
      <w:r w:rsidRPr="00B75DAB">
        <w:rPr>
          <w:lang w:val="en-CA"/>
        </w:rPr>
        <w:t>up</w:t>
      </w:r>
      <w:r w:rsidR="00952E73">
        <w:rPr>
          <w:lang w:val="en-CA"/>
        </w:rPr>
        <w:t xml:space="preserve"> </w:t>
      </w:r>
      <w:r w:rsidRPr="00B75DAB">
        <w:rPr>
          <w:lang w:val="en-CA"/>
        </w:rPr>
        <w:t>a</w:t>
      </w:r>
      <w:r w:rsidR="00952E73">
        <w:rPr>
          <w:lang w:val="en-CA"/>
        </w:rPr>
        <w:t xml:space="preserve"> </w:t>
      </w:r>
      <w:r w:rsidRPr="00B75DAB">
        <w:rPr>
          <w:lang w:val="en-CA"/>
        </w:rPr>
        <w:t>dialog</w:t>
      </w:r>
      <w:r w:rsidR="00952E73">
        <w:rPr>
          <w:lang w:val="en-CA"/>
        </w:rPr>
        <w:t xml:space="preserve"> </w:t>
      </w:r>
      <w:r w:rsidRPr="00B75DAB">
        <w:rPr>
          <w:lang w:val="en-CA"/>
        </w:rPr>
        <w:t>box</w:t>
      </w:r>
      <w:r w:rsidR="00952E73">
        <w:rPr>
          <w:lang w:val="en-CA"/>
        </w:rPr>
        <w:t xml:space="preserve"> </w:t>
      </w:r>
      <w:r w:rsidRPr="00B75DAB">
        <w:rPr>
          <w:lang w:val="en-CA"/>
        </w:rPr>
        <w:t>which</w:t>
      </w:r>
      <w:r w:rsidR="00952E73">
        <w:rPr>
          <w:lang w:val="en-CA"/>
        </w:rPr>
        <w:t xml:space="preserve"> </w:t>
      </w:r>
      <w:r w:rsidRPr="00B75DAB">
        <w:rPr>
          <w:lang w:val="en-CA"/>
        </w:rPr>
        <w:t>often</w:t>
      </w:r>
      <w:r w:rsidR="00952E73">
        <w:rPr>
          <w:lang w:val="en-CA"/>
        </w:rPr>
        <w:t xml:space="preserve"> </w:t>
      </w:r>
      <w:r w:rsidRPr="00B75DAB">
        <w:rPr>
          <w:lang w:val="en-CA"/>
        </w:rPr>
        <w:t>has</w:t>
      </w:r>
      <w:r w:rsidR="00952E73">
        <w:rPr>
          <w:lang w:val="en-CA"/>
        </w:rPr>
        <w:t xml:space="preserve"> </w:t>
      </w:r>
      <w:r w:rsidRPr="00B75DAB">
        <w:rPr>
          <w:lang w:val="en-CA"/>
        </w:rPr>
        <w:t>a</w:t>
      </w:r>
      <w:r w:rsidR="00952E73">
        <w:rPr>
          <w:lang w:val="en-CA"/>
        </w:rPr>
        <w:t xml:space="preserve"> </w:t>
      </w:r>
      <w:r w:rsidR="00B87813">
        <w:rPr>
          <w:lang w:val="en-CA"/>
        </w:rPr>
        <w:t>‘</w:t>
      </w:r>
      <w:r w:rsidRPr="00B75DAB">
        <w:rPr>
          <w:lang w:val="en-CA"/>
        </w:rPr>
        <w:t>Translate</w:t>
      </w:r>
      <w:r w:rsidR="00952E73">
        <w:rPr>
          <w:lang w:val="en-CA"/>
        </w:rPr>
        <w:t xml:space="preserve"> </w:t>
      </w:r>
      <w:r w:rsidRPr="00B75DAB">
        <w:rPr>
          <w:lang w:val="en-CA"/>
        </w:rPr>
        <w:t>to</w:t>
      </w:r>
      <w:r w:rsidR="00952E73">
        <w:rPr>
          <w:lang w:val="en-CA"/>
        </w:rPr>
        <w:t xml:space="preserve"> </w:t>
      </w:r>
      <w:r w:rsidRPr="00B75DAB">
        <w:rPr>
          <w:lang w:val="en-CA"/>
        </w:rPr>
        <w:t>English</w:t>
      </w:r>
      <w:r w:rsidR="00B87813">
        <w:rPr>
          <w:lang w:val="en-CA"/>
        </w:rPr>
        <w:t>’</w:t>
      </w:r>
      <w:r w:rsidR="00952E73">
        <w:rPr>
          <w:lang w:val="en-CA"/>
        </w:rPr>
        <w:t xml:space="preserve"> </w:t>
      </w:r>
      <w:r w:rsidRPr="00B75DAB">
        <w:rPr>
          <w:lang w:val="en-CA"/>
        </w:rPr>
        <w:t>option.</w:t>
      </w:r>
      <w:r w:rsidR="00952E73">
        <w:rPr>
          <w:lang w:val="en-CA"/>
        </w:rPr>
        <w:t xml:space="preserve"> </w:t>
      </w:r>
      <w:r w:rsidRPr="00B75DAB">
        <w:rPr>
          <w:lang w:val="en-CA"/>
        </w:rPr>
        <w:t>Due</w:t>
      </w:r>
      <w:r w:rsidR="00952E73">
        <w:rPr>
          <w:lang w:val="en-CA"/>
        </w:rPr>
        <w:t xml:space="preserve"> </w:t>
      </w:r>
      <w:r w:rsidRPr="00B75DAB">
        <w:rPr>
          <w:lang w:val="en-CA"/>
        </w:rPr>
        <w:t>to</w:t>
      </w:r>
      <w:r w:rsidR="00952E73">
        <w:rPr>
          <w:lang w:val="en-CA"/>
        </w:rPr>
        <w:t xml:space="preserve"> </w:t>
      </w:r>
      <w:r w:rsidRPr="00B75DAB">
        <w:rPr>
          <w:lang w:val="en-CA"/>
        </w:rPr>
        <w:t>website</w:t>
      </w:r>
      <w:r w:rsidR="00952E73">
        <w:rPr>
          <w:lang w:val="en-CA"/>
        </w:rPr>
        <w:t xml:space="preserve"> </w:t>
      </w:r>
      <w:r w:rsidRPr="00B75DAB">
        <w:rPr>
          <w:lang w:val="en-CA"/>
        </w:rPr>
        <w:t>formatting,</w:t>
      </w:r>
      <w:r w:rsidR="00952E73">
        <w:rPr>
          <w:lang w:val="en-CA"/>
        </w:rPr>
        <w:t xml:space="preserve"> </w:t>
      </w:r>
      <w:r w:rsidRPr="00B75DAB">
        <w:rPr>
          <w:lang w:val="en-CA"/>
        </w:rPr>
        <w:t>this</w:t>
      </w:r>
      <w:r w:rsidR="00952E73">
        <w:rPr>
          <w:lang w:val="en-CA"/>
        </w:rPr>
        <w:t xml:space="preserve"> </w:t>
      </w:r>
      <w:r w:rsidRPr="00B75DAB">
        <w:rPr>
          <w:lang w:val="en-CA"/>
        </w:rPr>
        <w:t>option</w:t>
      </w:r>
      <w:r w:rsidR="00952E73">
        <w:rPr>
          <w:lang w:val="en-CA"/>
        </w:rPr>
        <w:t xml:space="preserve"> </w:t>
      </w:r>
      <w:r w:rsidRPr="00B75DAB">
        <w:rPr>
          <w:lang w:val="en-CA"/>
        </w:rPr>
        <w:t>may</w:t>
      </w:r>
      <w:r w:rsidR="00952E73">
        <w:rPr>
          <w:lang w:val="en-CA"/>
        </w:rPr>
        <w:t xml:space="preserve"> </w:t>
      </w:r>
      <w:r w:rsidRPr="00B75DAB">
        <w:rPr>
          <w:lang w:val="en-CA"/>
        </w:rPr>
        <w:t>not</w:t>
      </w:r>
      <w:r w:rsidR="00952E73">
        <w:rPr>
          <w:lang w:val="en-CA"/>
        </w:rPr>
        <w:t xml:space="preserve"> </w:t>
      </w:r>
      <w:r w:rsidRPr="00B75DAB">
        <w:rPr>
          <w:lang w:val="en-CA"/>
        </w:rPr>
        <w:t>be</w:t>
      </w:r>
      <w:r w:rsidR="00952E73">
        <w:rPr>
          <w:lang w:val="en-CA"/>
        </w:rPr>
        <w:t xml:space="preserve"> </w:t>
      </w:r>
      <w:r w:rsidRPr="00B75DAB">
        <w:rPr>
          <w:lang w:val="en-CA"/>
        </w:rPr>
        <w:t>available</w:t>
      </w:r>
      <w:r w:rsidR="00952E73">
        <w:rPr>
          <w:lang w:val="en-CA"/>
        </w:rPr>
        <w:t xml:space="preserve"> </w:t>
      </w:r>
      <w:r w:rsidRPr="00B75DAB">
        <w:rPr>
          <w:lang w:val="en-CA"/>
        </w:rPr>
        <w:t>for</w:t>
      </w:r>
      <w:r w:rsidR="00952E73">
        <w:rPr>
          <w:lang w:val="en-CA"/>
        </w:rPr>
        <w:t xml:space="preserve"> </w:t>
      </w:r>
      <w:r w:rsidRPr="00B75DAB">
        <w:rPr>
          <w:lang w:val="en-CA"/>
        </w:rPr>
        <w:t>all</w:t>
      </w:r>
      <w:r w:rsidR="00952E73">
        <w:rPr>
          <w:lang w:val="en-CA"/>
        </w:rPr>
        <w:t xml:space="preserve"> </w:t>
      </w:r>
      <w:r w:rsidRPr="00B75DAB">
        <w:rPr>
          <w:lang w:val="en-CA"/>
        </w:rPr>
        <w:t>pages</w:t>
      </w:r>
      <w:r w:rsidR="00952E73">
        <w:rPr>
          <w:lang w:val="en-CA"/>
        </w:rPr>
        <w:t xml:space="preserve"> </w:t>
      </w:r>
      <w:r w:rsidRPr="00B75DAB">
        <w:rPr>
          <w:lang w:val="en-CA"/>
        </w:rPr>
        <w:t>or</w:t>
      </w:r>
      <w:r w:rsidR="00952E73">
        <w:rPr>
          <w:lang w:val="en-CA"/>
        </w:rPr>
        <w:t xml:space="preserve"> </w:t>
      </w:r>
      <w:r w:rsidRPr="00B75DAB">
        <w:rPr>
          <w:lang w:val="en-CA"/>
        </w:rPr>
        <w:t>for</w:t>
      </w:r>
      <w:r w:rsidR="00952E73">
        <w:rPr>
          <w:lang w:val="en-CA"/>
        </w:rPr>
        <w:t xml:space="preserve"> </w:t>
      </w:r>
      <w:r w:rsidRPr="00B75DAB">
        <w:rPr>
          <w:lang w:val="en-CA"/>
        </w:rPr>
        <w:t>all</w:t>
      </w:r>
      <w:r w:rsidR="00952E73">
        <w:rPr>
          <w:lang w:val="en-CA"/>
        </w:rPr>
        <w:t xml:space="preserve"> </w:t>
      </w:r>
      <w:r w:rsidRPr="00B75DAB">
        <w:rPr>
          <w:lang w:val="en-CA"/>
        </w:rPr>
        <w:t>text</w:t>
      </w:r>
      <w:r w:rsidR="00952E73">
        <w:rPr>
          <w:lang w:val="en-CA"/>
        </w:rPr>
        <w:t xml:space="preserve"> </w:t>
      </w:r>
      <w:r w:rsidRPr="00B75DAB">
        <w:rPr>
          <w:lang w:val="en-CA"/>
        </w:rPr>
        <w:t>on</w:t>
      </w:r>
      <w:r w:rsidR="00952E73">
        <w:rPr>
          <w:lang w:val="en-CA"/>
        </w:rPr>
        <w:t xml:space="preserve"> </w:t>
      </w:r>
      <w:r w:rsidRPr="00B75DAB">
        <w:rPr>
          <w:lang w:val="en-CA"/>
        </w:rPr>
        <w:t>the</w:t>
      </w:r>
      <w:r w:rsidR="00952E73">
        <w:rPr>
          <w:lang w:val="en-CA"/>
        </w:rPr>
        <w:t xml:space="preserve"> </w:t>
      </w:r>
      <w:r w:rsidRPr="00B75DAB">
        <w:rPr>
          <w:lang w:val="en-CA"/>
        </w:rPr>
        <w:t>page.</w:t>
      </w:r>
    </w:p>
    <w:p w14:paraId="208C2BA2" w14:textId="6DF3125B" w:rsidR="00D46D62" w:rsidRPr="00B75DAB" w:rsidRDefault="00D46D62" w:rsidP="00D46D62">
      <w:pPr>
        <w:pStyle w:val="ListBullet"/>
        <w:rPr>
          <w:lang w:val="en-CA"/>
        </w:rPr>
      </w:pPr>
      <w:r w:rsidRPr="00B75DAB">
        <w:rPr>
          <w:lang w:val="en-CA"/>
        </w:rPr>
        <w:t>Some</w:t>
      </w:r>
      <w:r w:rsidR="00952E73">
        <w:rPr>
          <w:lang w:val="en-CA"/>
        </w:rPr>
        <w:t xml:space="preserve"> </w:t>
      </w:r>
      <w:r w:rsidRPr="00B75DAB">
        <w:rPr>
          <w:lang w:val="en-CA"/>
        </w:rPr>
        <w:t>sites</w:t>
      </w:r>
      <w:r w:rsidR="00952E73">
        <w:rPr>
          <w:lang w:val="en-CA"/>
        </w:rPr>
        <w:t xml:space="preserve"> </w:t>
      </w:r>
      <w:r w:rsidRPr="00B75DAB">
        <w:rPr>
          <w:lang w:val="en-CA"/>
        </w:rPr>
        <w:t>have</w:t>
      </w:r>
      <w:r w:rsidR="00952E73">
        <w:rPr>
          <w:lang w:val="en-CA"/>
        </w:rPr>
        <w:t xml:space="preserve"> </w:t>
      </w:r>
      <w:r w:rsidRPr="00B75DAB">
        <w:rPr>
          <w:lang w:val="en-CA"/>
        </w:rPr>
        <w:t>the</w:t>
      </w:r>
      <w:r w:rsidR="00952E73">
        <w:rPr>
          <w:lang w:val="en-CA"/>
        </w:rPr>
        <w:t xml:space="preserve"> </w:t>
      </w:r>
      <w:r w:rsidRPr="00B75DAB">
        <w:rPr>
          <w:lang w:val="en-CA"/>
        </w:rPr>
        <w:t>option</w:t>
      </w:r>
      <w:r w:rsidR="00952E73">
        <w:rPr>
          <w:lang w:val="en-CA"/>
        </w:rPr>
        <w:t xml:space="preserve"> </w:t>
      </w:r>
      <w:r w:rsidRPr="00B75DAB">
        <w:rPr>
          <w:lang w:val="en-CA"/>
        </w:rPr>
        <w:t>to</w:t>
      </w:r>
      <w:r w:rsidR="00952E73">
        <w:rPr>
          <w:lang w:val="en-CA"/>
        </w:rPr>
        <w:t xml:space="preserve"> </w:t>
      </w:r>
      <w:r w:rsidRPr="00B75DAB">
        <w:rPr>
          <w:lang w:val="en-CA"/>
        </w:rPr>
        <w:t>change</w:t>
      </w:r>
      <w:r w:rsidR="00952E73">
        <w:rPr>
          <w:lang w:val="en-CA"/>
        </w:rPr>
        <w:t xml:space="preserve"> </w:t>
      </w:r>
      <w:r w:rsidRPr="00B75DAB">
        <w:rPr>
          <w:lang w:val="en-CA"/>
        </w:rPr>
        <w:t>the</w:t>
      </w:r>
      <w:r w:rsidR="00952E73">
        <w:rPr>
          <w:lang w:val="en-CA"/>
        </w:rPr>
        <w:t xml:space="preserve"> </w:t>
      </w:r>
      <w:r w:rsidRPr="00B75DAB">
        <w:rPr>
          <w:lang w:val="en-CA"/>
        </w:rPr>
        <w:t>language.</w:t>
      </w:r>
      <w:r w:rsidR="00952E73">
        <w:rPr>
          <w:lang w:val="en-CA"/>
        </w:rPr>
        <w:t xml:space="preserve"> </w:t>
      </w:r>
      <w:r w:rsidRPr="00B75DAB">
        <w:rPr>
          <w:lang w:val="en-CA"/>
        </w:rPr>
        <w:t>These</w:t>
      </w:r>
      <w:r w:rsidR="00952E73">
        <w:rPr>
          <w:lang w:val="en-CA"/>
        </w:rPr>
        <w:t xml:space="preserve"> </w:t>
      </w:r>
      <w:r w:rsidRPr="00B75DAB">
        <w:rPr>
          <w:lang w:val="en-CA"/>
        </w:rPr>
        <w:t>sites</w:t>
      </w:r>
      <w:r w:rsidR="00952E73">
        <w:rPr>
          <w:lang w:val="en-CA"/>
        </w:rPr>
        <w:t xml:space="preserve"> </w:t>
      </w:r>
      <w:r w:rsidRPr="00B75DAB">
        <w:rPr>
          <w:lang w:val="en-CA"/>
        </w:rPr>
        <w:t>will</w:t>
      </w:r>
      <w:r w:rsidR="00952E73">
        <w:rPr>
          <w:lang w:val="en-CA"/>
        </w:rPr>
        <w:t xml:space="preserve"> </w:t>
      </w:r>
      <w:r w:rsidRPr="00B75DAB">
        <w:rPr>
          <w:lang w:val="en-CA"/>
        </w:rPr>
        <w:t>have</w:t>
      </w:r>
      <w:r w:rsidR="00952E73">
        <w:rPr>
          <w:lang w:val="en-CA"/>
        </w:rPr>
        <w:t xml:space="preserve"> </w:t>
      </w:r>
      <w:r w:rsidRPr="00B75DAB">
        <w:rPr>
          <w:lang w:val="en-CA"/>
        </w:rPr>
        <w:t>either</w:t>
      </w:r>
      <w:r w:rsidR="00952E73">
        <w:rPr>
          <w:lang w:val="en-CA"/>
        </w:rPr>
        <w:t xml:space="preserve"> </w:t>
      </w:r>
      <w:r w:rsidRPr="00B75DAB">
        <w:rPr>
          <w:lang w:val="en-CA"/>
        </w:rPr>
        <w:t>a</w:t>
      </w:r>
      <w:r w:rsidR="00952E73">
        <w:rPr>
          <w:lang w:val="en-CA"/>
        </w:rPr>
        <w:t xml:space="preserve"> </w:t>
      </w:r>
      <w:r w:rsidRPr="00B75DAB">
        <w:rPr>
          <w:lang w:val="en-CA"/>
        </w:rPr>
        <w:t>drop-down</w:t>
      </w:r>
      <w:r w:rsidR="00952E73">
        <w:rPr>
          <w:lang w:val="en-CA"/>
        </w:rPr>
        <w:t xml:space="preserve"> </w:t>
      </w:r>
      <w:r w:rsidRPr="00B75DAB">
        <w:rPr>
          <w:lang w:val="en-CA"/>
        </w:rPr>
        <w:t>menu</w:t>
      </w:r>
      <w:r w:rsidR="00952E73">
        <w:rPr>
          <w:lang w:val="en-CA"/>
        </w:rPr>
        <w:t xml:space="preserve"> </w:t>
      </w:r>
      <w:r w:rsidRPr="00B75DAB">
        <w:rPr>
          <w:lang w:val="en-CA"/>
        </w:rPr>
        <w:t>listing</w:t>
      </w:r>
      <w:r w:rsidR="00952E73">
        <w:rPr>
          <w:lang w:val="en-CA"/>
        </w:rPr>
        <w:t xml:space="preserve"> </w:t>
      </w:r>
      <w:r w:rsidRPr="00B75DAB">
        <w:rPr>
          <w:lang w:val="en-CA"/>
        </w:rPr>
        <w:t>multiple</w:t>
      </w:r>
      <w:r w:rsidR="00952E73">
        <w:rPr>
          <w:lang w:val="en-CA"/>
        </w:rPr>
        <w:t xml:space="preserve"> </w:t>
      </w:r>
      <w:r w:rsidRPr="00B75DAB">
        <w:rPr>
          <w:lang w:val="en-CA"/>
        </w:rPr>
        <w:t>languages</w:t>
      </w:r>
      <w:r w:rsidR="00952E73">
        <w:rPr>
          <w:lang w:val="en-CA"/>
        </w:rPr>
        <w:t xml:space="preserve"> </w:t>
      </w:r>
      <w:r w:rsidRPr="00B75DAB">
        <w:rPr>
          <w:lang w:val="en-CA"/>
        </w:rPr>
        <w:t>or</w:t>
      </w:r>
      <w:r w:rsidR="00952E73">
        <w:rPr>
          <w:lang w:val="en-CA"/>
        </w:rPr>
        <w:t xml:space="preserve"> </w:t>
      </w:r>
      <w:r w:rsidRPr="00B75DAB">
        <w:rPr>
          <w:lang w:val="en-CA"/>
        </w:rPr>
        <w:t>flags</w:t>
      </w:r>
      <w:r w:rsidR="00952E73">
        <w:rPr>
          <w:lang w:val="en-CA"/>
        </w:rPr>
        <w:t xml:space="preserve"> </w:t>
      </w:r>
      <w:r w:rsidRPr="00B75DAB">
        <w:rPr>
          <w:lang w:val="en-CA"/>
        </w:rPr>
        <w:t>symbolizing</w:t>
      </w:r>
      <w:r w:rsidR="00952E73">
        <w:rPr>
          <w:lang w:val="en-CA"/>
        </w:rPr>
        <w:t xml:space="preserve"> </w:t>
      </w:r>
      <w:r w:rsidRPr="00B75DAB">
        <w:rPr>
          <w:lang w:val="en-CA"/>
        </w:rPr>
        <w:t>the</w:t>
      </w:r>
      <w:r w:rsidR="00952E73">
        <w:rPr>
          <w:lang w:val="en-CA"/>
        </w:rPr>
        <w:t xml:space="preserve"> </w:t>
      </w:r>
      <w:r w:rsidRPr="00B75DAB">
        <w:rPr>
          <w:lang w:val="en-CA"/>
        </w:rPr>
        <w:t>language.</w:t>
      </w:r>
      <w:r w:rsidR="00952E73">
        <w:rPr>
          <w:lang w:val="en-CA"/>
        </w:rPr>
        <w:t xml:space="preserve"> </w:t>
      </w:r>
      <w:r w:rsidRPr="00B75DAB">
        <w:rPr>
          <w:lang w:val="en-CA"/>
        </w:rPr>
        <w:t>Simply</w:t>
      </w:r>
      <w:r w:rsidR="00952E73">
        <w:rPr>
          <w:lang w:val="en-CA"/>
        </w:rPr>
        <w:t xml:space="preserve"> </w:t>
      </w:r>
      <w:r w:rsidRPr="00B75DAB">
        <w:rPr>
          <w:lang w:val="en-CA"/>
        </w:rPr>
        <w:t>click</w:t>
      </w:r>
      <w:r w:rsidR="00952E73">
        <w:rPr>
          <w:lang w:val="en-CA"/>
        </w:rPr>
        <w:t xml:space="preserve"> </w:t>
      </w:r>
      <w:r w:rsidRPr="00B75DAB">
        <w:rPr>
          <w:lang w:val="en-CA"/>
        </w:rPr>
        <w:t>on</w:t>
      </w:r>
      <w:r w:rsidR="00952E73">
        <w:rPr>
          <w:lang w:val="en-CA"/>
        </w:rPr>
        <w:t xml:space="preserve"> </w:t>
      </w:r>
      <w:r w:rsidRPr="00B75DAB">
        <w:rPr>
          <w:lang w:val="en-CA"/>
        </w:rPr>
        <w:t>the</w:t>
      </w:r>
      <w:r w:rsidR="00952E73">
        <w:rPr>
          <w:lang w:val="en-CA"/>
        </w:rPr>
        <w:t xml:space="preserve"> </w:t>
      </w:r>
      <w:r w:rsidRPr="00B75DAB">
        <w:rPr>
          <w:lang w:val="en-CA"/>
        </w:rPr>
        <w:t>language</w:t>
      </w:r>
      <w:r w:rsidR="00952E73">
        <w:rPr>
          <w:lang w:val="en-CA"/>
        </w:rPr>
        <w:t xml:space="preserve"> </w:t>
      </w:r>
      <w:r w:rsidRPr="00B75DAB">
        <w:rPr>
          <w:lang w:val="en-CA"/>
        </w:rPr>
        <w:t>or</w:t>
      </w:r>
      <w:r w:rsidR="00952E73">
        <w:rPr>
          <w:lang w:val="en-CA"/>
        </w:rPr>
        <w:t xml:space="preserve"> </w:t>
      </w:r>
      <w:r w:rsidRPr="00B75DAB">
        <w:rPr>
          <w:lang w:val="en-CA"/>
        </w:rPr>
        <w:t>flag</w:t>
      </w:r>
      <w:r w:rsidR="00952E73">
        <w:rPr>
          <w:lang w:val="en-CA"/>
        </w:rPr>
        <w:t xml:space="preserve"> </w:t>
      </w:r>
      <w:r w:rsidRPr="00B75DAB">
        <w:rPr>
          <w:lang w:val="en-CA"/>
        </w:rPr>
        <w:t>(typically</w:t>
      </w:r>
      <w:r w:rsidR="00952E73">
        <w:rPr>
          <w:lang w:val="en-CA"/>
        </w:rPr>
        <w:t xml:space="preserve"> </w:t>
      </w:r>
      <w:r w:rsidRPr="00B75DAB">
        <w:rPr>
          <w:lang w:val="en-CA"/>
        </w:rPr>
        <w:t>a</w:t>
      </w:r>
      <w:r w:rsidR="00952E73">
        <w:rPr>
          <w:lang w:val="en-CA"/>
        </w:rPr>
        <w:t xml:space="preserve"> </w:t>
      </w:r>
      <w:r w:rsidRPr="00B75DAB">
        <w:rPr>
          <w:lang w:val="en-CA"/>
        </w:rPr>
        <w:t>British</w:t>
      </w:r>
      <w:r w:rsidR="00952E73">
        <w:rPr>
          <w:lang w:val="en-CA"/>
        </w:rPr>
        <w:t xml:space="preserve"> </w:t>
      </w:r>
      <w:r w:rsidRPr="00B75DAB">
        <w:rPr>
          <w:lang w:val="en-CA"/>
        </w:rPr>
        <w:t>or</w:t>
      </w:r>
      <w:r w:rsidR="00952E73">
        <w:rPr>
          <w:lang w:val="en-CA"/>
        </w:rPr>
        <w:t xml:space="preserve"> </w:t>
      </w:r>
      <w:r w:rsidRPr="00B75DAB">
        <w:rPr>
          <w:lang w:val="en-CA"/>
        </w:rPr>
        <w:t>American</w:t>
      </w:r>
      <w:r w:rsidR="00952E73">
        <w:rPr>
          <w:lang w:val="en-CA"/>
        </w:rPr>
        <w:t xml:space="preserve"> </w:t>
      </w:r>
      <w:r w:rsidRPr="00B75DAB">
        <w:rPr>
          <w:lang w:val="en-CA"/>
        </w:rPr>
        <w:t>flag)</w:t>
      </w:r>
      <w:r w:rsidR="00952E73">
        <w:rPr>
          <w:lang w:val="en-CA"/>
        </w:rPr>
        <w:t xml:space="preserve"> </w:t>
      </w:r>
      <w:r w:rsidRPr="00B75DAB">
        <w:rPr>
          <w:lang w:val="en-CA"/>
        </w:rPr>
        <w:t>to</w:t>
      </w:r>
      <w:r w:rsidR="00952E73">
        <w:rPr>
          <w:lang w:val="en-CA"/>
        </w:rPr>
        <w:t xml:space="preserve"> </w:t>
      </w:r>
      <w:r w:rsidRPr="00B75DAB">
        <w:rPr>
          <w:lang w:val="en-CA"/>
        </w:rPr>
        <w:t>see</w:t>
      </w:r>
      <w:r w:rsidR="00952E73">
        <w:rPr>
          <w:lang w:val="en-CA"/>
        </w:rPr>
        <w:t xml:space="preserve"> </w:t>
      </w:r>
      <w:r w:rsidRPr="00B75DAB">
        <w:rPr>
          <w:lang w:val="en-CA"/>
        </w:rPr>
        <w:t>a</w:t>
      </w:r>
      <w:r w:rsidR="00952E73">
        <w:rPr>
          <w:lang w:val="en-CA"/>
        </w:rPr>
        <w:t xml:space="preserve"> </w:t>
      </w:r>
      <w:r w:rsidRPr="00B75DAB">
        <w:rPr>
          <w:lang w:val="en-CA"/>
        </w:rPr>
        <w:t>translated</w:t>
      </w:r>
      <w:r w:rsidR="00952E73">
        <w:rPr>
          <w:lang w:val="en-CA"/>
        </w:rPr>
        <w:t xml:space="preserve"> </w:t>
      </w:r>
      <w:r w:rsidRPr="00B75DAB">
        <w:rPr>
          <w:lang w:val="en-CA"/>
        </w:rPr>
        <w:t>version</w:t>
      </w:r>
      <w:r w:rsidR="00952E73">
        <w:rPr>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website.</w:t>
      </w:r>
      <w:r w:rsidR="00952E73">
        <w:rPr>
          <w:lang w:val="en-CA"/>
        </w:rPr>
        <w:t xml:space="preserve"> </w:t>
      </w:r>
      <w:r w:rsidRPr="00B75DAB">
        <w:rPr>
          <w:lang w:val="en-CA"/>
        </w:rPr>
        <w:t>Often</w:t>
      </w:r>
      <w:r w:rsidR="00952E73">
        <w:rPr>
          <w:lang w:val="en-CA"/>
        </w:rPr>
        <w:t xml:space="preserve"> </w:t>
      </w:r>
      <w:r w:rsidRPr="00B75DAB">
        <w:rPr>
          <w:lang w:val="en-CA"/>
        </w:rPr>
        <w:t>this</w:t>
      </w:r>
      <w:r w:rsidR="00952E73">
        <w:rPr>
          <w:lang w:val="en-CA"/>
        </w:rPr>
        <w:t xml:space="preserve"> </w:t>
      </w:r>
      <w:r w:rsidRPr="00B75DAB">
        <w:rPr>
          <w:lang w:val="en-CA"/>
        </w:rPr>
        <w:t>option</w:t>
      </w:r>
      <w:r w:rsidR="00952E73">
        <w:rPr>
          <w:lang w:val="en-CA"/>
        </w:rPr>
        <w:t xml:space="preserve"> </w:t>
      </w:r>
      <w:r w:rsidRPr="00B75DAB">
        <w:rPr>
          <w:lang w:val="en-CA"/>
        </w:rPr>
        <w:t>can</w:t>
      </w:r>
      <w:r w:rsidR="00952E73">
        <w:rPr>
          <w:lang w:val="en-CA"/>
        </w:rPr>
        <w:t xml:space="preserve"> </w:t>
      </w:r>
      <w:r w:rsidRPr="00B75DAB">
        <w:rPr>
          <w:lang w:val="en-CA"/>
        </w:rPr>
        <w:t>be</w:t>
      </w:r>
      <w:r w:rsidR="00952E73">
        <w:rPr>
          <w:lang w:val="en-CA"/>
        </w:rPr>
        <w:t xml:space="preserve"> </w:t>
      </w:r>
      <w:r w:rsidRPr="00B75DAB">
        <w:rPr>
          <w:lang w:val="en-CA"/>
        </w:rPr>
        <w:t>found</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Pr="00B75DAB">
        <w:rPr>
          <w:lang w:val="en-CA"/>
        </w:rPr>
        <w:t>top</w:t>
      </w:r>
      <w:r w:rsidR="00952E73">
        <w:rPr>
          <w:lang w:val="en-CA"/>
        </w:rPr>
        <w:t xml:space="preserve"> </w:t>
      </w:r>
      <w:r w:rsidRPr="00B75DAB">
        <w:rPr>
          <w:lang w:val="en-CA"/>
        </w:rPr>
        <w:t>right</w:t>
      </w:r>
      <w:r w:rsidR="00952E73">
        <w:rPr>
          <w:lang w:val="en-CA"/>
        </w:rPr>
        <w:t xml:space="preserve"> </w:t>
      </w:r>
      <w:r w:rsidRPr="00B75DAB">
        <w:rPr>
          <w:lang w:val="en-CA"/>
        </w:rPr>
        <w:t>corner.</w:t>
      </w:r>
    </w:p>
    <w:p w14:paraId="3C729CA0" w14:textId="6E728F57" w:rsidR="00D46D62" w:rsidRPr="00B75DAB" w:rsidRDefault="00D46D62" w:rsidP="00D46D62">
      <w:pPr>
        <w:keepNext/>
        <w:rPr>
          <w:rFonts w:cs="Arial"/>
          <w:szCs w:val="22"/>
          <w:lang w:val="en-CA"/>
        </w:rPr>
      </w:pPr>
      <w:r w:rsidRPr="00B75DAB">
        <w:rPr>
          <w:rFonts w:cs="Arial"/>
          <w:szCs w:val="22"/>
          <w:lang w:val="en-CA"/>
        </w:rPr>
        <w:t>This</w:t>
      </w:r>
      <w:r w:rsidR="00952E73">
        <w:rPr>
          <w:rFonts w:cs="Arial"/>
          <w:szCs w:val="22"/>
          <w:lang w:val="en-CA"/>
        </w:rPr>
        <w:t xml:space="preserve"> </w:t>
      </w:r>
      <w:r w:rsidRPr="00B75DAB">
        <w:rPr>
          <w:rFonts w:cs="Arial"/>
          <w:szCs w:val="22"/>
          <w:lang w:val="en-CA"/>
        </w:rPr>
        <w:t>guide</w:t>
      </w:r>
      <w:r w:rsidR="00952E73">
        <w:rPr>
          <w:rFonts w:cs="Arial"/>
          <w:szCs w:val="22"/>
          <w:lang w:val="en-CA"/>
        </w:rPr>
        <w:t xml:space="preserve"> </w:t>
      </w:r>
      <w:r w:rsidRPr="00B75DAB">
        <w:rPr>
          <w:rFonts w:cs="Arial"/>
          <w:szCs w:val="22"/>
          <w:lang w:val="en-CA"/>
        </w:rPr>
        <w:t>is</w:t>
      </w:r>
      <w:r w:rsidR="00952E73">
        <w:rPr>
          <w:rFonts w:cs="Arial"/>
          <w:szCs w:val="22"/>
          <w:lang w:val="en-CA"/>
        </w:rPr>
        <w:t xml:space="preserve"> </w:t>
      </w:r>
      <w:r w:rsidRPr="00B75DAB">
        <w:rPr>
          <w:rFonts w:cs="Arial"/>
          <w:szCs w:val="22"/>
          <w:lang w:val="en-CA"/>
        </w:rPr>
        <w:t>an</w:t>
      </w:r>
      <w:r w:rsidR="00952E73">
        <w:rPr>
          <w:rFonts w:cs="Arial"/>
          <w:szCs w:val="22"/>
          <w:lang w:val="en-CA"/>
        </w:rPr>
        <w:t xml:space="preserve"> </w:t>
      </w:r>
      <w:r w:rsidRPr="00B75DAB">
        <w:rPr>
          <w:rFonts w:cs="Arial"/>
          <w:szCs w:val="22"/>
          <w:lang w:val="en-CA"/>
        </w:rPr>
        <w:t>ongoing</w:t>
      </w:r>
      <w:r w:rsidR="00952E73">
        <w:rPr>
          <w:rFonts w:cs="Arial"/>
          <w:szCs w:val="22"/>
          <w:lang w:val="en-CA"/>
        </w:rPr>
        <w:t xml:space="preserve"> </w:t>
      </w:r>
      <w:r w:rsidRPr="00B75DAB">
        <w:rPr>
          <w:rFonts w:cs="Arial"/>
          <w:szCs w:val="22"/>
          <w:lang w:val="en-CA"/>
        </w:rPr>
        <w:t>work</w:t>
      </w:r>
      <w:r w:rsidR="00952E73">
        <w:rPr>
          <w:rFonts w:cs="Arial"/>
          <w:szCs w:val="22"/>
          <w:lang w:val="en-CA"/>
        </w:rPr>
        <w:t xml:space="preserve"> </w:t>
      </w:r>
      <w:r w:rsidRPr="00B75DAB">
        <w:rPr>
          <w:rFonts w:cs="Arial"/>
          <w:szCs w:val="22"/>
          <w:lang w:val="en-CA"/>
        </w:rPr>
        <w:t>in</w:t>
      </w:r>
      <w:r w:rsidR="00952E73">
        <w:rPr>
          <w:rFonts w:cs="Arial"/>
          <w:szCs w:val="22"/>
          <w:lang w:val="en-CA"/>
        </w:rPr>
        <w:t xml:space="preserve"> </w:t>
      </w:r>
      <w:r w:rsidRPr="00B75DAB">
        <w:rPr>
          <w:rFonts w:cs="Arial"/>
          <w:szCs w:val="22"/>
          <w:lang w:val="en-CA"/>
        </w:rPr>
        <w:t>progress,</w:t>
      </w:r>
      <w:r w:rsidR="00952E73">
        <w:rPr>
          <w:rFonts w:cs="Arial"/>
          <w:szCs w:val="22"/>
          <w:lang w:val="en-CA"/>
        </w:rPr>
        <w:t xml:space="preserve"> </w:t>
      </w:r>
      <w:r w:rsidRPr="00B75DAB">
        <w:rPr>
          <w:rFonts w:cs="Arial"/>
          <w:szCs w:val="22"/>
          <w:lang w:val="en-CA"/>
        </w:rPr>
        <w:t>and</w:t>
      </w:r>
      <w:r w:rsidR="00952E73">
        <w:rPr>
          <w:rFonts w:cs="Arial"/>
          <w:szCs w:val="22"/>
          <w:lang w:val="en-CA"/>
        </w:rPr>
        <w:t xml:space="preserve"> </w:t>
      </w:r>
      <w:r w:rsidRPr="00B75DAB">
        <w:rPr>
          <w:rFonts w:cs="Arial"/>
          <w:szCs w:val="22"/>
          <w:lang w:val="en-CA"/>
        </w:rPr>
        <w:t>we</w:t>
      </w:r>
      <w:r w:rsidR="00952E73">
        <w:rPr>
          <w:rFonts w:cs="Arial"/>
          <w:szCs w:val="22"/>
          <w:lang w:val="en-CA"/>
        </w:rPr>
        <w:t xml:space="preserve"> </w:t>
      </w:r>
      <w:r w:rsidRPr="00B75DAB">
        <w:rPr>
          <w:rFonts w:cs="Arial"/>
          <w:szCs w:val="22"/>
          <w:lang w:val="en-CA"/>
        </w:rPr>
        <w:t>need</w:t>
      </w:r>
      <w:r w:rsidR="00952E73">
        <w:rPr>
          <w:rFonts w:cs="Arial"/>
          <w:szCs w:val="22"/>
          <w:lang w:val="en-CA"/>
        </w:rPr>
        <w:t xml:space="preserve"> </w:t>
      </w:r>
      <w:r w:rsidRPr="00B75DAB">
        <w:rPr>
          <w:rFonts w:cs="Arial"/>
          <w:szCs w:val="22"/>
          <w:lang w:val="en-CA"/>
        </w:rPr>
        <w:t>your</w:t>
      </w:r>
      <w:r w:rsidR="00952E73">
        <w:rPr>
          <w:rFonts w:cs="Arial"/>
          <w:szCs w:val="22"/>
          <w:lang w:val="en-CA"/>
        </w:rPr>
        <w:t xml:space="preserve"> </w:t>
      </w:r>
      <w:r w:rsidRPr="00B75DAB">
        <w:rPr>
          <w:rFonts w:cs="Arial"/>
          <w:szCs w:val="22"/>
          <w:lang w:val="en-CA"/>
        </w:rPr>
        <w:t>help:</w:t>
      </w:r>
    </w:p>
    <w:p w14:paraId="13EF7780" w14:textId="3C0233FE" w:rsidR="00D46D62" w:rsidRPr="00B75DAB" w:rsidRDefault="6649B66F" w:rsidP="6907B17C">
      <w:pPr>
        <w:pStyle w:val="ListBullet"/>
      </w:pPr>
      <w:r w:rsidRPr="6907B17C">
        <w:t>Please</w:t>
      </w:r>
      <w:r w:rsidR="60607789" w:rsidRPr="6907B17C">
        <w:t xml:space="preserve"> </w:t>
      </w:r>
      <w:r w:rsidRPr="6907B17C">
        <w:t>let</w:t>
      </w:r>
      <w:r w:rsidR="60607789" w:rsidRPr="6907B17C">
        <w:t xml:space="preserve"> </w:t>
      </w:r>
      <w:r w:rsidRPr="6907B17C">
        <w:t>us</w:t>
      </w:r>
      <w:r w:rsidR="60607789" w:rsidRPr="6907B17C">
        <w:t xml:space="preserve"> </w:t>
      </w:r>
      <w:r w:rsidRPr="6907B17C">
        <w:t>know</w:t>
      </w:r>
      <w:r w:rsidR="60607789" w:rsidRPr="6907B17C">
        <w:t xml:space="preserve"> </w:t>
      </w:r>
      <w:r w:rsidRPr="6907B17C">
        <w:t>of</w:t>
      </w:r>
      <w:r w:rsidR="60607789" w:rsidRPr="6907B17C">
        <w:t xml:space="preserve"> </w:t>
      </w:r>
      <w:r w:rsidRPr="6907B17C">
        <w:t>any</w:t>
      </w:r>
      <w:r w:rsidR="60607789" w:rsidRPr="6907B17C">
        <w:t xml:space="preserve"> </w:t>
      </w:r>
      <w:r w:rsidRPr="6907B17C">
        <w:t>errors</w:t>
      </w:r>
      <w:r w:rsidR="60607789" w:rsidRPr="6907B17C">
        <w:t xml:space="preserve"> </w:t>
      </w:r>
      <w:r w:rsidRPr="6907B17C">
        <w:t>or</w:t>
      </w:r>
      <w:r w:rsidR="60607789" w:rsidRPr="6907B17C">
        <w:t xml:space="preserve"> </w:t>
      </w:r>
      <w:r w:rsidRPr="6907B17C">
        <w:t>omissions</w:t>
      </w:r>
      <w:r w:rsidR="60607789" w:rsidRPr="6907B17C">
        <w:t xml:space="preserve"> </w:t>
      </w:r>
      <w:r w:rsidRPr="6907B17C">
        <w:t>and</w:t>
      </w:r>
      <w:r w:rsidR="60607789" w:rsidRPr="6907B17C">
        <w:t xml:space="preserve"> </w:t>
      </w:r>
      <w:r w:rsidRPr="6907B17C">
        <w:t>we</w:t>
      </w:r>
      <w:r w:rsidR="60607789" w:rsidRPr="6907B17C">
        <w:t xml:space="preserve"> </w:t>
      </w:r>
      <w:r w:rsidRPr="6907B17C">
        <w:t>will</w:t>
      </w:r>
      <w:r w:rsidR="60607789" w:rsidRPr="6907B17C">
        <w:t xml:space="preserve"> </w:t>
      </w:r>
      <w:r w:rsidRPr="6907B17C">
        <w:t>update</w:t>
      </w:r>
      <w:r w:rsidR="60607789" w:rsidRPr="6907B17C">
        <w:t xml:space="preserve"> </w:t>
      </w:r>
      <w:r w:rsidRPr="6907B17C">
        <w:t>them</w:t>
      </w:r>
      <w:r w:rsidR="60607789" w:rsidRPr="6907B17C">
        <w:t xml:space="preserve"> </w:t>
      </w:r>
      <w:r w:rsidRPr="6907B17C">
        <w:t>in</w:t>
      </w:r>
      <w:r w:rsidR="60607789" w:rsidRPr="6907B17C">
        <w:t xml:space="preserve"> </w:t>
      </w:r>
      <w:r w:rsidRPr="6907B17C">
        <w:t>the</w:t>
      </w:r>
      <w:r w:rsidR="60607789" w:rsidRPr="6907B17C">
        <w:t xml:space="preserve"> </w:t>
      </w:r>
      <w:r w:rsidRPr="6907B17C">
        <w:t>next</w:t>
      </w:r>
      <w:r w:rsidR="60607789" w:rsidRPr="6907B17C">
        <w:t xml:space="preserve"> </w:t>
      </w:r>
      <w:r w:rsidRPr="6907B17C">
        <w:t>edition</w:t>
      </w:r>
      <w:r w:rsidR="55666676" w:rsidRPr="6907B17C">
        <w:t xml:space="preserve">. </w:t>
      </w:r>
      <w:r w:rsidR="60607789" w:rsidRPr="6907B17C">
        <w:t xml:space="preserve"> </w:t>
      </w:r>
    </w:p>
    <w:p w14:paraId="64C82704" w14:textId="2385FB42" w:rsidR="00D46D62" w:rsidRPr="00B75DAB" w:rsidRDefault="00D46D62" w:rsidP="00D46D62">
      <w:pPr>
        <w:pStyle w:val="ListBullet"/>
        <w:rPr>
          <w:lang w:val="en-CA"/>
        </w:rPr>
      </w:pPr>
      <w:r w:rsidRPr="00B75DAB">
        <w:rPr>
          <w:lang w:val="en-CA"/>
        </w:rPr>
        <w:t>If</w:t>
      </w:r>
      <w:r w:rsidR="00952E73">
        <w:rPr>
          <w:lang w:val="en-CA"/>
        </w:rPr>
        <w:t xml:space="preserve"> </w:t>
      </w:r>
      <w:r w:rsidRPr="00B75DAB">
        <w:rPr>
          <w:lang w:val="en-CA"/>
        </w:rPr>
        <w:t>there</w:t>
      </w:r>
      <w:r w:rsidR="00952E73">
        <w:rPr>
          <w:lang w:val="en-CA"/>
        </w:rPr>
        <w:t xml:space="preserve"> </w:t>
      </w:r>
      <w:r w:rsidRPr="00B75DAB">
        <w:rPr>
          <w:lang w:val="en-CA"/>
        </w:rPr>
        <w:t>is</w:t>
      </w:r>
      <w:r w:rsidR="00952E73">
        <w:rPr>
          <w:lang w:val="en-CA"/>
        </w:rPr>
        <w:t xml:space="preserve"> </w:t>
      </w:r>
      <w:r w:rsidRPr="00B75DAB">
        <w:rPr>
          <w:lang w:val="en-CA"/>
        </w:rPr>
        <w:t>a</w:t>
      </w:r>
      <w:r w:rsidR="00952E73">
        <w:rPr>
          <w:lang w:val="en-CA"/>
        </w:rPr>
        <w:t xml:space="preserve"> </w:t>
      </w:r>
      <w:r w:rsidRPr="00B75DAB">
        <w:rPr>
          <w:lang w:val="en-CA"/>
        </w:rPr>
        <w:t>topic</w:t>
      </w:r>
      <w:r w:rsidR="00952E73">
        <w:rPr>
          <w:lang w:val="en-CA"/>
        </w:rPr>
        <w:t xml:space="preserve"> </w:t>
      </w:r>
      <w:r w:rsidRPr="00B75DAB">
        <w:rPr>
          <w:lang w:val="en-CA"/>
        </w:rPr>
        <w:t>you’d</w:t>
      </w:r>
      <w:r w:rsidR="00952E73">
        <w:rPr>
          <w:lang w:val="en-CA"/>
        </w:rPr>
        <w:t xml:space="preserve"> </w:t>
      </w:r>
      <w:r w:rsidRPr="00B75DAB">
        <w:rPr>
          <w:lang w:val="en-CA"/>
        </w:rPr>
        <w:t>like</w:t>
      </w:r>
      <w:r w:rsidR="00952E73">
        <w:rPr>
          <w:lang w:val="en-CA"/>
        </w:rPr>
        <w:t xml:space="preserve"> </w:t>
      </w:r>
      <w:r w:rsidRPr="00B75DAB">
        <w:rPr>
          <w:lang w:val="en-CA"/>
        </w:rPr>
        <w:t>added</w:t>
      </w:r>
      <w:r w:rsidR="00952E73">
        <w:rPr>
          <w:lang w:val="en-CA"/>
        </w:rPr>
        <w:t xml:space="preserve"> </w:t>
      </w:r>
      <w:r w:rsidRPr="00B75DAB">
        <w:rPr>
          <w:lang w:val="en-CA"/>
        </w:rPr>
        <w:t>to</w:t>
      </w:r>
      <w:r w:rsidR="00952E73">
        <w:rPr>
          <w:lang w:val="en-CA"/>
        </w:rPr>
        <w:t xml:space="preserve"> </w:t>
      </w:r>
      <w:r w:rsidRPr="00B75DAB">
        <w:rPr>
          <w:lang w:val="en-CA"/>
        </w:rPr>
        <w:t>the</w:t>
      </w:r>
      <w:r w:rsidR="00952E73">
        <w:rPr>
          <w:lang w:val="en-CA"/>
        </w:rPr>
        <w:t xml:space="preserve"> </w:t>
      </w:r>
      <w:r w:rsidRPr="00B75DAB">
        <w:rPr>
          <w:lang w:val="en-CA"/>
        </w:rPr>
        <w:t>next</w:t>
      </w:r>
      <w:r w:rsidR="00952E73">
        <w:rPr>
          <w:lang w:val="en-CA"/>
        </w:rPr>
        <w:t xml:space="preserve"> </w:t>
      </w:r>
      <w:r w:rsidRPr="00B75DAB">
        <w:rPr>
          <w:lang w:val="en-CA"/>
        </w:rPr>
        <w:t>edition,</w:t>
      </w:r>
      <w:r w:rsidR="00952E73">
        <w:rPr>
          <w:lang w:val="en-CA"/>
        </w:rPr>
        <w:t xml:space="preserve"> </w:t>
      </w:r>
      <w:r w:rsidRPr="00B75DAB">
        <w:rPr>
          <w:lang w:val="en-CA"/>
        </w:rPr>
        <w:t>do</w:t>
      </w:r>
      <w:r w:rsidR="00952E73">
        <w:rPr>
          <w:lang w:val="en-CA"/>
        </w:rPr>
        <w:t xml:space="preserve"> </w:t>
      </w:r>
      <w:r w:rsidRPr="00B75DAB">
        <w:rPr>
          <w:lang w:val="en-CA"/>
        </w:rPr>
        <w:t>not</w:t>
      </w:r>
      <w:r w:rsidR="00952E73">
        <w:rPr>
          <w:lang w:val="en-CA"/>
        </w:rPr>
        <w:t xml:space="preserve"> </w:t>
      </w:r>
      <w:r w:rsidRPr="00B75DAB">
        <w:rPr>
          <w:lang w:val="en-CA"/>
        </w:rPr>
        <w:t>hesitate</w:t>
      </w:r>
      <w:r w:rsidR="00952E73">
        <w:rPr>
          <w:lang w:val="en-CA"/>
        </w:rPr>
        <w:t xml:space="preserve"> </w:t>
      </w:r>
      <w:r w:rsidRPr="00B75DAB">
        <w:rPr>
          <w:lang w:val="en-CA"/>
        </w:rPr>
        <w:t>to</w:t>
      </w:r>
      <w:r w:rsidR="00952E73">
        <w:rPr>
          <w:lang w:val="en-CA"/>
        </w:rPr>
        <w:t xml:space="preserve"> </w:t>
      </w:r>
      <w:r w:rsidRPr="00B75DAB">
        <w:rPr>
          <w:lang w:val="en-CA"/>
        </w:rPr>
        <w:t>let</w:t>
      </w:r>
      <w:r w:rsidR="00952E73">
        <w:rPr>
          <w:lang w:val="en-CA"/>
        </w:rPr>
        <w:t xml:space="preserve"> </w:t>
      </w:r>
      <w:r w:rsidRPr="00B75DAB">
        <w:rPr>
          <w:lang w:val="en-CA"/>
        </w:rPr>
        <w:t>us</w:t>
      </w:r>
      <w:r w:rsidR="00952E73">
        <w:rPr>
          <w:lang w:val="en-CA"/>
        </w:rPr>
        <w:t xml:space="preserve"> </w:t>
      </w:r>
      <w:r w:rsidRPr="00B75DAB">
        <w:rPr>
          <w:lang w:val="en-CA"/>
        </w:rPr>
        <w:t>know.</w:t>
      </w:r>
    </w:p>
    <w:p w14:paraId="6D8DA329" w14:textId="77777777" w:rsidR="00D46D62" w:rsidRPr="00B75DAB" w:rsidRDefault="00D46D62" w:rsidP="00D46D62">
      <w:pPr>
        <w:pStyle w:val="ListBullet"/>
        <w:numPr>
          <w:ilvl w:val="0"/>
          <w:numId w:val="0"/>
        </w:numPr>
        <w:rPr>
          <w:lang w:val="en-CA"/>
        </w:rPr>
      </w:pPr>
    </w:p>
    <w:p w14:paraId="6DB94C82" w14:textId="2573198B" w:rsidR="00D46D62" w:rsidRPr="00B75DAB" w:rsidRDefault="00D46D62" w:rsidP="00D46D62">
      <w:pPr>
        <w:jc w:val="center"/>
        <w:rPr>
          <w:rStyle w:val="Strong"/>
          <w:lang w:val="en-CA"/>
        </w:rPr>
      </w:pPr>
      <w:bookmarkStart w:id="2" w:name="_Hlk531267023"/>
      <w:bookmarkStart w:id="3" w:name="_Hlk531259937"/>
      <w:r w:rsidRPr="00B75DAB">
        <w:rPr>
          <w:rStyle w:val="Strong"/>
          <w:lang w:val="en-CA"/>
        </w:rPr>
        <w:t>You</w:t>
      </w:r>
      <w:r w:rsidR="00952E73">
        <w:rPr>
          <w:rStyle w:val="Strong"/>
          <w:lang w:val="en-CA"/>
        </w:rPr>
        <w:t xml:space="preserve"> </w:t>
      </w:r>
      <w:r w:rsidRPr="00B75DAB">
        <w:rPr>
          <w:rStyle w:val="Strong"/>
          <w:lang w:val="en-CA"/>
        </w:rPr>
        <w:t>can</w:t>
      </w:r>
      <w:r w:rsidR="00952E73">
        <w:rPr>
          <w:rStyle w:val="Strong"/>
          <w:lang w:val="en-CA"/>
        </w:rPr>
        <w:t xml:space="preserve"> </w:t>
      </w:r>
      <w:r w:rsidRPr="00B75DAB">
        <w:rPr>
          <w:rStyle w:val="Strong"/>
          <w:lang w:val="en-CA"/>
        </w:rPr>
        <w:t>contact</w:t>
      </w:r>
      <w:r w:rsidR="00952E73">
        <w:rPr>
          <w:rStyle w:val="Strong"/>
          <w:lang w:val="en-CA"/>
        </w:rPr>
        <w:t xml:space="preserve"> </w:t>
      </w:r>
      <w:r w:rsidRPr="00B75DAB">
        <w:rPr>
          <w:rStyle w:val="Strong"/>
          <w:lang w:val="en-CA"/>
        </w:rPr>
        <w:t>us</w:t>
      </w:r>
      <w:r w:rsidR="00952E73">
        <w:rPr>
          <w:rStyle w:val="Strong"/>
          <w:lang w:val="en-CA"/>
        </w:rPr>
        <w:t xml:space="preserve"> </w:t>
      </w:r>
      <w:r w:rsidRPr="00B75DAB">
        <w:rPr>
          <w:rStyle w:val="Strong"/>
          <w:lang w:val="en-CA"/>
        </w:rPr>
        <w:t>at:</w:t>
      </w:r>
    </w:p>
    <w:p w14:paraId="78B917BA" w14:textId="66B4C11F" w:rsidR="00D46D62" w:rsidRPr="00D920EF" w:rsidRDefault="00D46D62" w:rsidP="00D46D62">
      <w:pPr>
        <w:jc w:val="center"/>
        <w:rPr>
          <w:rFonts w:cs="Arial"/>
          <w:lang w:val="en-CA"/>
        </w:rPr>
      </w:pPr>
      <w:r w:rsidRPr="00D920EF">
        <w:rPr>
          <w:rFonts w:cs="Arial"/>
          <w:lang w:val="en-CA"/>
        </w:rPr>
        <w:t>+44</w:t>
      </w:r>
      <w:r w:rsidR="00952E73">
        <w:rPr>
          <w:rFonts w:cs="Arial"/>
          <w:lang w:val="en-CA"/>
        </w:rPr>
        <w:t xml:space="preserve"> </w:t>
      </w:r>
      <w:r w:rsidRPr="00D920EF">
        <w:rPr>
          <w:rFonts w:cs="Arial"/>
          <w:lang w:val="en-CA"/>
        </w:rPr>
        <w:t>(0)</w:t>
      </w:r>
      <w:r w:rsidR="00952E73">
        <w:rPr>
          <w:rFonts w:cs="Arial"/>
          <w:lang w:val="en-CA"/>
        </w:rPr>
        <w:t xml:space="preserve"> </w:t>
      </w:r>
      <w:r w:rsidRPr="00D920EF">
        <w:rPr>
          <w:rFonts w:cs="Arial"/>
          <w:lang w:val="en-CA"/>
        </w:rPr>
        <w:t>1895</w:t>
      </w:r>
      <w:r w:rsidR="00952E73">
        <w:rPr>
          <w:rFonts w:cs="Arial"/>
          <w:lang w:val="en-CA"/>
        </w:rPr>
        <w:t xml:space="preserve"> </w:t>
      </w:r>
      <w:r w:rsidRPr="00D920EF">
        <w:rPr>
          <w:rFonts w:cs="Arial"/>
          <w:lang w:val="en-CA"/>
        </w:rPr>
        <w:t>613</w:t>
      </w:r>
      <w:r w:rsidR="00952E73">
        <w:rPr>
          <w:rFonts w:cs="Arial"/>
          <w:lang w:val="en-CA"/>
        </w:rPr>
        <w:t xml:space="preserve"> </w:t>
      </w:r>
      <w:r w:rsidRPr="00D920EF">
        <w:rPr>
          <w:rFonts w:cs="Arial"/>
          <w:lang w:val="en-CA"/>
        </w:rPr>
        <w:t>040</w:t>
      </w:r>
    </w:p>
    <w:bookmarkEnd w:id="2"/>
    <w:p w14:paraId="6FD02830" w14:textId="240C654D" w:rsidR="00D46D62" w:rsidRPr="00B75DAB" w:rsidRDefault="00D46D62" w:rsidP="00D46D62">
      <w:pPr>
        <w:jc w:val="center"/>
        <w:rPr>
          <w:rStyle w:val="Hyperlink"/>
          <w:rFonts w:eastAsia="Times New Roman"/>
          <w:bdr w:val="none" w:sz="0" w:space="0" w:color="auto" w:frame="1"/>
          <w:lang w:val="en-CA"/>
        </w:rPr>
      </w:pPr>
      <w:r w:rsidRPr="00D920EF">
        <w:rPr>
          <w:rFonts w:eastAsia="Times New Roman"/>
          <w:bdr w:val="none" w:sz="0" w:space="0" w:color="auto" w:frame="1"/>
          <w:lang w:val="en-CA"/>
        </w:rPr>
        <w:fldChar w:fldCharType="begin"/>
      </w:r>
      <w:r w:rsidRPr="00D920EF">
        <w:rPr>
          <w:rFonts w:eastAsia="Times New Roman"/>
          <w:bdr w:val="none" w:sz="0" w:space="0" w:color="auto" w:frame="1"/>
          <w:lang w:val="en-CA"/>
        </w:rPr>
        <w:instrText xml:space="preserve"> HYPERLINK "mailto:MFSE.UK@cfmws.com" </w:instrText>
      </w:r>
      <w:r w:rsidRPr="00D920EF">
        <w:rPr>
          <w:rFonts w:eastAsia="Times New Roman"/>
          <w:bdr w:val="none" w:sz="0" w:space="0" w:color="auto" w:frame="1"/>
          <w:lang w:val="en-CA"/>
        </w:rPr>
      </w:r>
      <w:r w:rsidRPr="00D920EF">
        <w:rPr>
          <w:rFonts w:eastAsia="Times New Roman"/>
          <w:bdr w:val="none" w:sz="0" w:space="0" w:color="auto" w:frame="1"/>
          <w:lang w:val="en-CA"/>
        </w:rPr>
        <w:fldChar w:fldCharType="separate"/>
      </w:r>
      <w:r w:rsidRPr="00D920EF">
        <w:rPr>
          <w:rStyle w:val="Hyperlink"/>
          <w:rFonts w:eastAsia="Times New Roman"/>
          <w:bdr w:val="none" w:sz="0" w:space="0" w:color="auto" w:frame="1"/>
          <w:lang w:val="en-CA"/>
        </w:rPr>
        <w:t>MFSE.UK@cfmws.com</w:t>
      </w:r>
      <w:r w:rsidRPr="00D920EF">
        <w:rPr>
          <w:rFonts w:eastAsia="Times New Roman"/>
          <w:bdr w:val="none" w:sz="0" w:space="0" w:color="auto" w:frame="1"/>
          <w:lang w:val="en-CA"/>
        </w:rPr>
        <w:fldChar w:fldCharType="end"/>
      </w:r>
      <w:r w:rsidR="00952E73">
        <w:rPr>
          <w:rFonts w:eastAsia="Times New Roman"/>
          <w:bdr w:val="none" w:sz="0" w:space="0" w:color="auto" w:frame="1"/>
          <w:lang w:val="en-CA"/>
        </w:rPr>
        <w:t xml:space="preserve"> </w:t>
      </w:r>
    </w:p>
    <w:p w14:paraId="1FA2AFC0" w14:textId="77777777" w:rsidR="00D46D62" w:rsidRPr="00B75DAB" w:rsidRDefault="00D46D62" w:rsidP="00D46D62">
      <w:pPr>
        <w:jc w:val="center"/>
        <w:rPr>
          <w:lang w:val="en-CA"/>
        </w:rPr>
      </w:pPr>
    </w:p>
    <w:p w14:paraId="3F3D2B65" w14:textId="481C5E7B" w:rsidR="00D46D62" w:rsidRPr="00B75DAB" w:rsidRDefault="00D46D62" w:rsidP="00D46D62">
      <w:pPr>
        <w:pStyle w:val="ListParagraph"/>
        <w:jc w:val="center"/>
        <w:rPr>
          <w:b/>
          <w:lang w:val="en-CA"/>
        </w:rPr>
      </w:pPr>
      <w:bookmarkStart w:id="4" w:name="_Hlk531258994"/>
      <w:bookmarkEnd w:id="3"/>
      <w:r w:rsidRPr="00B75DAB">
        <w:rPr>
          <w:b/>
          <w:lang w:val="en-CA"/>
        </w:rPr>
        <w:t>DISCLAIMER:</w:t>
      </w:r>
      <w:r w:rsidR="00952E73">
        <w:rPr>
          <w:b/>
          <w:lang w:val="en-CA"/>
        </w:rPr>
        <w:t xml:space="preserve"> </w:t>
      </w:r>
      <w:r w:rsidRPr="00B75DAB">
        <w:rPr>
          <w:b/>
          <w:lang w:val="en-CA"/>
        </w:rPr>
        <w:t>Due</w:t>
      </w:r>
      <w:r w:rsidR="00952E73">
        <w:rPr>
          <w:b/>
          <w:lang w:val="en-CA"/>
        </w:rPr>
        <w:t xml:space="preserve"> </w:t>
      </w:r>
      <w:r w:rsidRPr="00B75DAB">
        <w:rPr>
          <w:b/>
          <w:lang w:val="en-CA"/>
        </w:rPr>
        <w:t>to</w:t>
      </w:r>
      <w:r w:rsidR="00952E73">
        <w:rPr>
          <w:b/>
          <w:lang w:val="en-CA"/>
        </w:rPr>
        <w:t xml:space="preserve"> </w:t>
      </w:r>
      <w:r w:rsidR="00922A8F" w:rsidRPr="00B75DAB">
        <w:rPr>
          <w:b/>
          <w:lang w:val="en-CA"/>
        </w:rPr>
        <w:t>ever</w:t>
      </w:r>
      <w:r w:rsidR="00922A8F">
        <w:rPr>
          <w:b/>
          <w:lang w:val="en-CA"/>
        </w:rPr>
        <w:t>-</w:t>
      </w:r>
      <w:r w:rsidR="00922A8F" w:rsidRPr="00B75DAB">
        <w:rPr>
          <w:b/>
          <w:lang w:val="en-CA"/>
        </w:rPr>
        <w:t xml:space="preserve">changing </w:t>
      </w:r>
      <w:r w:rsidRPr="00B75DAB">
        <w:rPr>
          <w:b/>
          <w:lang w:val="en-CA"/>
        </w:rPr>
        <w:t>rules</w:t>
      </w:r>
      <w:r w:rsidR="00952E73">
        <w:rPr>
          <w:b/>
          <w:lang w:val="en-CA"/>
        </w:rPr>
        <w:t xml:space="preserve"> </w:t>
      </w:r>
      <w:r w:rsidRPr="00B75DAB">
        <w:rPr>
          <w:b/>
          <w:lang w:val="en-CA"/>
        </w:rPr>
        <w:t>and</w:t>
      </w:r>
      <w:r w:rsidR="00952E73">
        <w:rPr>
          <w:b/>
          <w:lang w:val="en-CA"/>
        </w:rPr>
        <w:t xml:space="preserve"> </w:t>
      </w:r>
      <w:r w:rsidRPr="00B75DAB">
        <w:rPr>
          <w:b/>
          <w:lang w:val="en-CA"/>
        </w:rPr>
        <w:t>regulations,</w:t>
      </w:r>
      <w:r w:rsidR="00952E73">
        <w:rPr>
          <w:b/>
          <w:lang w:val="en-CA"/>
        </w:rPr>
        <w:t xml:space="preserve"> </w:t>
      </w:r>
      <w:r w:rsidRPr="00B75DAB">
        <w:rPr>
          <w:b/>
          <w:lang w:val="en-CA"/>
        </w:rPr>
        <w:t>please</w:t>
      </w:r>
      <w:r w:rsidR="00952E73">
        <w:rPr>
          <w:b/>
          <w:lang w:val="en-CA"/>
        </w:rPr>
        <w:t xml:space="preserve"> </w:t>
      </w:r>
      <w:r w:rsidRPr="00B75DAB">
        <w:rPr>
          <w:b/>
          <w:lang w:val="en-CA"/>
        </w:rPr>
        <w:t>ensure</w:t>
      </w:r>
      <w:r w:rsidR="00952E73">
        <w:rPr>
          <w:b/>
          <w:lang w:val="en-CA"/>
        </w:rPr>
        <w:t xml:space="preserve"> </w:t>
      </w:r>
      <w:r w:rsidRPr="00B75DAB">
        <w:rPr>
          <w:b/>
          <w:lang w:val="en-CA"/>
        </w:rPr>
        <w:t>you</w:t>
      </w:r>
      <w:r w:rsidR="00952E73">
        <w:rPr>
          <w:b/>
          <w:lang w:val="en-CA"/>
        </w:rPr>
        <w:t xml:space="preserve"> </w:t>
      </w:r>
      <w:r w:rsidRPr="00B75DAB">
        <w:rPr>
          <w:b/>
          <w:lang w:val="en-CA"/>
        </w:rPr>
        <w:t>do</w:t>
      </w:r>
      <w:r w:rsidR="00952E73">
        <w:rPr>
          <w:b/>
          <w:lang w:val="en-CA"/>
        </w:rPr>
        <w:t xml:space="preserve"> </w:t>
      </w:r>
      <w:r w:rsidRPr="00B75DAB">
        <w:rPr>
          <w:b/>
          <w:lang w:val="en-CA"/>
        </w:rPr>
        <w:t>your</w:t>
      </w:r>
      <w:r w:rsidR="00952E73">
        <w:rPr>
          <w:b/>
          <w:lang w:val="en-CA"/>
        </w:rPr>
        <w:t xml:space="preserve"> </w:t>
      </w:r>
      <w:r w:rsidRPr="00B75DAB">
        <w:rPr>
          <w:b/>
          <w:lang w:val="en-CA"/>
        </w:rPr>
        <w:t>own</w:t>
      </w:r>
      <w:r w:rsidR="00952E73">
        <w:rPr>
          <w:b/>
          <w:lang w:val="en-CA"/>
        </w:rPr>
        <w:t xml:space="preserve"> </w:t>
      </w:r>
      <w:r w:rsidRPr="00B75DAB">
        <w:rPr>
          <w:b/>
          <w:lang w:val="en-CA"/>
        </w:rPr>
        <w:t>research</w:t>
      </w:r>
      <w:r w:rsidR="00952E73">
        <w:rPr>
          <w:b/>
          <w:lang w:val="en-CA"/>
        </w:rPr>
        <w:t xml:space="preserve"> </w:t>
      </w:r>
      <w:r w:rsidRPr="00B75DAB">
        <w:rPr>
          <w:b/>
          <w:lang w:val="en-CA"/>
        </w:rPr>
        <w:t>and</w:t>
      </w:r>
      <w:r w:rsidR="00952E73">
        <w:rPr>
          <w:b/>
          <w:lang w:val="en-CA"/>
        </w:rPr>
        <w:t xml:space="preserve"> </w:t>
      </w:r>
      <w:r w:rsidRPr="00B75DAB">
        <w:rPr>
          <w:b/>
          <w:lang w:val="en-CA"/>
        </w:rPr>
        <w:t>consult</w:t>
      </w:r>
      <w:r w:rsidR="00952E73">
        <w:rPr>
          <w:b/>
          <w:lang w:val="en-CA"/>
        </w:rPr>
        <w:t xml:space="preserve"> </w:t>
      </w:r>
      <w:r w:rsidRPr="00B75DAB">
        <w:rPr>
          <w:b/>
          <w:lang w:val="en-CA"/>
        </w:rPr>
        <w:t>with</w:t>
      </w:r>
      <w:r w:rsidR="00952E73">
        <w:rPr>
          <w:b/>
          <w:lang w:val="en-CA"/>
        </w:rPr>
        <w:t xml:space="preserve"> </w:t>
      </w:r>
      <w:r w:rsidRPr="00B75DAB">
        <w:rPr>
          <w:b/>
          <w:lang w:val="en-CA"/>
        </w:rPr>
        <w:t>the</w:t>
      </w:r>
      <w:r w:rsidR="00952E73">
        <w:rPr>
          <w:b/>
          <w:lang w:val="en-CA"/>
        </w:rPr>
        <w:t xml:space="preserve"> </w:t>
      </w:r>
      <w:r w:rsidRPr="00B75DAB">
        <w:rPr>
          <w:b/>
          <w:lang w:val="en-CA"/>
        </w:rPr>
        <w:t>resources</w:t>
      </w:r>
      <w:r w:rsidR="00952E73">
        <w:rPr>
          <w:b/>
          <w:lang w:val="en-CA"/>
        </w:rPr>
        <w:t xml:space="preserve"> </w:t>
      </w:r>
      <w:r w:rsidRPr="00B75DAB">
        <w:rPr>
          <w:b/>
          <w:lang w:val="en-CA"/>
        </w:rPr>
        <w:t>provided</w:t>
      </w:r>
      <w:r w:rsidR="00952E73">
        <w:rPr>
          <w:b/>
          <w:lang w:val="en-CA"/>
        </w:rPr>
        <w:t xml:space="preserve"> </w:t>
      </w:r>
      <w:r w:rsidRPr="00B75DAB">
        <w:rPr>
          <w:b/>
          <w:lang w:val="en-CA"/>
        </w:rPr>
        <w:t>for</w:t>
      </w:r>
      <w:r w:rsidR="00952E73">
        <w:rPr>
          <w:b/>
          <w:lang w:val="en-CA"/>
        </w:rPr>
        <w:t xml:space="preserve"> </w:t>
      </w:r>
      <w:r w:rsidRPr="00B75DAB">
        <w:rPr>
          <w:b/>
          <w:lang w:val="en-CA"/>
        </w:rPr>
        <w:t>the</w:t>
      </w:r>
      <w:r w:rsidR="00952E73">
        <w:rPr>
          <w:b/>
          <w:lang w:val="en-CA"/>
        </w:rPr>
        <w:t xml:space="preserve"> </w:t>
      </w:r>
      <w:r w:rsidRPr="00B75DAB">
        <w:rPr>
          <w:b/>
          <w:lang w:val="en-CA"/>
        </w:rPr>
        <w:t>most</w:t>
      </w:r>
      <w:r w:rsidR="00952E73">
        <w:rPr>
          <w:b/>
          <w:lang w:val="en-CA"/>
        </w:rPr>
        <w:t xml:space="preserve"> </w:t>
      </w:r>
      <w:r w:rsidRPr="00B75DAB">
        <w:rPr>
          <w:b/>
          <w:lang w:val="en-CA"/>
        </w:rPr>
        <w:t>up-to-date</w:t>
      </w:r>
      <w:r w:rsidR="00952E73">
        <w:rPr>
          <w:b/>
          <w:lang w:val="en-CA"/>
        </w:rPr>
        <w:t xml:space="preserve"> </w:t>
      </w:r>
      <w:r w:rsidRPr="00B75DAB">
        <w:rPr>
          <w:b/>
          <w:lang w:val="en-CA"/>
        </w:rPr>
        <w:t>policies</w:t>
      </w:r>
      <w:r w:rsidR="00952E73">
        <w:rPr>
          <w:b/>
          <w:lang w:val="en-CA"/>
        </w:rPr>
        <w:t xml:space="preserve"> </w:t>
      </w:r>
      <w:r w:rsidRPr="00B75DAB">
        <w:rPr>
          <w:b/>
          <w:lang w:val="en-CA"/>
        </w:rPr>
        <w:t>and</w:t>
      </w:r>
      <w:r w:rsidR="00952E73">
        <w:rPr>
          <w:b/>
          <w:lang w:val="en-CA"/>
        </w:rPr>
        <w:t xml:space="preserve"> </w:t>
      </w:r>
      <w:r w:rsidRPr="00B75DAB">
        <w:rPr>
          <w:b/>
          <w:lang w:val="en-CA"/>
        </w:rPr>
        <w:t>procedures</w:t>
      </w:r>
      <w:r w:rsidR="00952E73">
        <w:rPr>
          <w:b/>
          <w:lang w:val="en-CA"/>
        </w:rPr>
        <w:t xml:space="preserve"> </w:t>
      </w:r>
      <w:r w:rsidRPr="00B75DAB">
        <w:rPr>
          <w:b/>
          <w:lang w:val="en-CA"/>
        </w:rPr>
        <w:t>before</w:t>
      </w:r>
      <w:r w:rsidR="00952E73">
        <w:rPr>
          <w:b/>
          <w:lang w:val="en-CA"/>
        </w:rPr>
        <w:t xml:space="preserve"> </w:t>
      </w:r>
      <w:r w:rsidRPr="00B75DAB">
        <w:rPr>
          <w:b/>
          <w:lang w:val="en-CA"/>
        </w:rPr>
        <w:t>making</w:t>
      </w:r>
      <w:r w:rsidR="00952E73">
        <w:rPr>
          <w:b/>
          <w:lang w:val="en-CA"/>
        </w:rPr>
        <w:t xml:space="preserve"> </w:t>
      </w:r>
      <w:r w:rsidRPr="00B75DAB">
        <w:rPr>
          <w:b/>
          <w:lang w:val="en-CA"/>
        </w:rPr>
        <w:t>any</w:t>
      </w:r>
      <w:r w:rsidR="00952E73">
        <w:rPr>
          <w:b/>
          <w:lang w:val="en-CA"/>
        </w:rPr>
        <w:t xml:space="preserve"> </w:t>
      </w:r>
      <w:r w:rsidRPr="00B75DAB">
        <w:rPr>
          <w:b/>
          <w:lang w:val="en-CA"/>
        </w:rPr>
        <w:t>assumptions</w:t>
      </w:r>
      <w:r w:rsidR="00952E73">
        <w:rPr>
          <w:b/>
          <w:lang w:val="en-CA"/>
        </w:rPr>
        <w:t xml:space="preserve"> </w:t>
      </w:r>
      <w:r w:rsidRPr="00B75DAB">
        <w:rPr>
          <w:b/>
          <w:lang w:val="en-CA"/>
        </w:rPr>
        <w:t>or</w:t>
      </w:r>
      <w:r w:rsidR="00952E73">
        <w:rPr>
          <w:b/>
          <w:lang w:val="en-CA"/>
        </w:rPr>
        <w:t xml:space="preserve"> </w:t>
      </w:r>
      <w:r w:rsidRPr="00B75DAB">
        <w:rPr>
          <w:b/>
          <w:lang w:val="en-CA"/>
        </w:rPr>
        <w:t>relying</w:t>
      </w:r>
      <w:r w:rsidR="00952E73">
        <w:rPr>
          <w:b/>
          <w:lang w:val="en-CA"/>
        </w:rPr>
        <w:t xml:space="preserve"> </w:t>
      </w:r>
      <w:r w:rsidRPr="00B75DAB">
        <w:rPr>
          <w:b/>
          <w:lang w:val="en-CA"/>
        </w:rPr>
        <w:t>on</w:t>
      </w:r>
      <w:r w:rsidR="00952E73">
        <w:rPr>
          <w:b/>
          <w:lang w:val="en-CA"/>
        </w:rPr>
        <w:t xml:space="preserve"> </w:t>
      </w:r>
      <w:r w:rsidRPr="00B75DAB">
        <w:rPr>
          <w:b/>
          <w:lang w:val="en-CA"/>
        </w:rPr>
        <w:t>information</w:t>
      </w:r>
      <w:r w:rsidR="00952E73">
        <w:rPr>
          <w:b/>
          <w:lang w:val="en-CA"/>
        </w:rPr>
        <w:t xml:space="preserve"> </w:t>
      </w:r>
      <w:r w:rsidRPr="00B75DAB">
        <w:rPr>
          <w:b/>
          <w:lang w:val="en-CA"/>
        </w:rPr>
        <w:t>provided</w:t>
      </w:r>
      <w:r w:rsidR="00952E73">
        <w:rPr>
          <w:b/>
          <w:lang w:val="en-CA"/>
        </w:rPr>
        <w:t xml:space="preserve"> </w:t>
      </w:r>
      <w:r w:rsidRPr="00B75DAB">
        <w:rPr>
          <w:b/>
          <w:lang w:val="en-CA"/>
        </w:rPr>
        <w:t>here</w:t>
      </w:r>
      <w:r w:rsidR="00952E73">
        <w:rPr>
          <w:b/>
          <w:lang w:val="en-CA"/>
        </w:rPr>
        <w:t xml:space="preserve"> </w:t>
      </w:r>
      <w:r w:rsidRPr="00B75DAB">
        <w:rPr>
          <w:b/>
          <w:lang w:val="en-CA"/>
        </w:rPr>
        <w:t>as</w:t>
      </w:r>
      <w:r w:rsidR="00952E73">
        <w:rPr>
          <w:b/>
          <w:lang w:val="en-CA"/>
        </w:rPr>
        <w:t xml:space="preserve"> </w:t>
      </w:r>
      <w:r w:rsidRPr="00B75DAB">
        <w:rPr>
          <w:b/>
          <w:lang w:val="en-CA"/>
        </w:rPr>
        <w:t>accurate</w:t>
      </w:r>
      <w:r w:rsidR="00952E73">
        <w:rPr>
          <w:b/>
          <w:lang w:val="en-CA"/>
        </w:rPr>
        <w:t xml:space="preserve"> </w:t>
      </w:r>
      <w:r w:rsidRPr="00B75DAB">
        <w:rPr>
          <w:b/>
          <w:lang w:val="en-CA"/>
        </w:rPr>
        <w:t>as</w:t>
      </w:r>
      <w:r w:rsidR="00952E73">
        <w:rPr>
          <w:b/>
          <w:lang w:val="en-CA"/>
        </w:rPr>
        <w:t xml:space="preserve"> </w:t>
      </w:r>
      <w:r w:rsidRPr="00B75DAB">
        <w:rPr>
          <w:b/>
          <w:lang w:val="en-CA"/>
        </w:rPr>
        <w:t>policies</w:t>
      </w:r>
      <w:r w:rsidR="00952E73">
        <w:rPr>
          <w:b/>
          <w:lang w:val="en-CA"/>
        </w:rPr>
        <w:t xml:space="preserve"> </w:t>
      </w:r>
      <w:r w:rsidRPr="00B75DAB">
        <w:rPr>
          <w:b/>
          <w:lang w:val="en-CA"/>
        </w:rPr>
        <w:t>and</w:t>
      </w:r>
      <w:r w:rsidR="00952E73">
        <w:rPr>
          <w:b/>
          <w:lang w:val="en-CA"/>
        </w:rPr>
        <w:t xml:space="preserve"> </w:t>
      </w:r>
      <w:r w:rsidRPr="00B75DAB">
        <w:rPr>
          <w:b/>
          <w:lang w:val="en-CA"/>
        </w:rPr>
        <w:t>procedures</w:t>
      </w:r>
      <w:r w:rsidR="00952E73">
        <w:rPr>
          <w:b/>
          <w:lang w:val="en-CA"/>
        </w:rPr>
        <w:t xml:space="preserve"> </w:t>
      </w:r>
      <w:r w:rsidRPr="00B75DAB">
        <w:rPr>
          <w:b/>
          <w:lang w:val="en-CA"/>
        </w:rPr>
        <w:t>change</w:t>
      </w:r>
      <w:r w:rsidR="00952E73">
        <w:rPr>
          <w:b/>
          <w:lang w:val="en-CA"/>
        </w:rPr>
        <w:t xml:space="preserve"> </w:t>
      </w:r>
      <w:r w:rsidRPr="00B75DAB">
        <w:rPr>
          <w:b/>
          <w:lang w:val="en-CA"/>
        </w:rPr>
        <w:t>and</w:t>
      </w:r>
      <w:r w:rsidR="00952E73">
        <w:rPr>
          <w:b/>
          <w:lang w:val="en-CA"/>
        </w:rPr>
        <w:t xml:space="preserve"> </w:t>
      </w:r>
      <w:r w:rsidRPr="00B75DAB">
        <w:rPr>
          <w:b/>
          <w:lang w:val="en-CA"/>
        </w:rPr>
        <w:t>could</w:t>
      </w:r>
      <w:r w:rsidR="00952E73">
        <w:rPr>
          <w:b/>
          <w:lang w:val="en-CA"/>
        </w:rPr>
        <w:t xml:space="preserve"> </w:t>
      </w:r>
      <w:r w:rsidRPr="00B75DAB">
        <w:rPr>
          <w:b/>
          <w:lang w:val="en-CA"/>
        </w:rPr>
        <w:t>be</w:t>
      </w:r>
      <w:r w:rsidR="00952E73">
        <w:rPr>
          <w:b/>
          <w:lang w:val="en-CA"/>
        </w:rPr>
        <w:t xml:space="preserve"> </w:t>
      </w:r>
      <w:r w:rsidRPr="00B75DAB">
        <w:rPr>
          <w:b/>
          <w:lang w:val="en-CA"/>
        </w:rPr>
        <w:t>different</w:t>
      </w:r>
      <w:r w:rsidR="00952E73">
        <w:rPr>
          <w:b/>
          <w:lang w:val="en-CA"/>
        </w:rPr>
        <w:t xml:space="preserve"> </w:t>
      </w:r>
      <w:r w:rsidRPr="00B75DAB">
        <w:rPr>
          <w:b/>
          <w:lang w:val="en-CA"/>
        </w:rPr>
        <w:t>from</w:t>
      </w:r>
      <w:r w:rsidR="00952E73">
        <w:rPr>
          <w:b/>
          <w:lang w:val="en-CA"/>
        </w:rPr>
        <w:t xml:space="preserve"> </w:t>
      </w:r>
      <w:r w:rsidRPr="00B75DAB">
        <w:rPr>
          <w:b/>
          <w:lang w:val="en-CA"/>
        </w:rPr>
        <w:t>the</w:t>
      </w:r>
      <w:r w:rsidR="00952E73">
        <w:rPr>
          <w:b/>
          <w:lang w:val="en-CA"/>
        </w:rPr>
        <w:t xml:space="preserve"> </w:t>
      </w:r>
      <w:r w:rsidRPr="00B75DAB">
        <w:rPr>
          <w:b/>
          <w:lang w:val="en-CA"/>
        </w:rPr>
        <w:t>time</w:t>
      </w:r>
      <w:r w:rsidR="00952E73">
        <w:rPr>
          <w:b/>
          <w:lang w:val="en-CA"/>
        </w:rPr>
        <w:t xml:space="preserve"> </w:t>
      </w:r>
      <w:r w:rsidRPr="00B75DAB">
        <w:rPr>
          <w:b/>
          <w:lang w:val="en-CA"/>
        </w:rPr>
        <w:t>this</w:t>
      </w:r>
      <w:r w:rsidR="00952E73">
        <w:rPr>
          <w:b/>
          <w:lang w:val="en-CA"/>
        </w:rPr>
        <w:t xml:space="preserve"> </w:t>
      </w:r>
      <w:r w:rsidRPr="00B75DAB">
        <w:rPr>
          <w:b/>
          <w:lang w:val="en-CA"/>
        </w:rPr>
        <w:t>document</w:t>
      </w:r>
      <w:r w:rsidR="00952E73">
        <w:rPr>
          <w:b/>
          <w:lang w:val="en-CA"/>
        </w:rPr>
        <w:t xml:space="preserve"> </w:t>
      </w:r>
      <w:r w:rsidRPr="00B75DAB">
        <w:rPr>
          <w:b/>
          <w:lang w:val="en-CA"/>
        </w:rPr>
        <w:t>was</w:t>
      </w:r>
      <w:r w:rsidR="00952E73">
        <w:rPr>
          <w:b/>
          <w:lang w:val="en-CA"/>
        </w:rPr>
        <w:t xml:space="preserve"> </w:t>
      </w:r>
      <w:r w:rsidRPr="00B75DAB">
        <w:rPr>
          <w:b/>
          <w:lang w:val="en-CA"/>
        </w:rPr>
        <w:t>created</w:t>
      </w:r>
      <w:r w:rsidR="00952E73">
        <w:rPr>
          <w:b/>
          <w:lang w:val="en-CA"/>
        </w:rPr>
        <w:t xml:space="preserve"> </w:t>
      </w:r>
      <w:r w:rsidRPr="00B75DAB">
        <w:rPr>
          <w:b/>
          <w:lang w:val="en-CA"/>
        </w:rPr>
        <w:t>and</w:t>
      </w:r>
      <w:r w:rsidR="00952E73">
        <w:rPr>
          <w:b/>
          <w:lang w:val="en-CA"/>
        </w:rPr>
        <w:t xml:space="preserve"> </w:t>
      </w:r>
      <w:r w:rsidRPr="00B75DAB">
        <w:rPr>
          <w:b/>
          <w:lang w:val="en-CA"/>
        </w:rPr>
        <w:t>updated.</w:t>
      </w:r>
      <w:r w:rsidR="00952E73">
        <w:rPr>
          <w:b/>
          <w:lang w:val="en-CA"/>
        </w:rPr>
        <w:t xml:space="preserve"> </w:t>
      </w:r>
    </w:p>
    <w:p w14:paraId="28B6A8F2" w14:textId="5B08ABAC" w:rsidR="00D46D62" w:rsidRPr="00B75DAB" w:rsidRDefault="00D46D62" w:rsidP="00D46D62">
      <w:pPr>
        <w:pStyle w:val="ListParagraph"/>
        <w:jc w:val="center"/>
        <w:rPr>
          <w:b/>
          <w:lang w:val="en-CA"/>
        </w:rPr>
      </w:pPr>
      <w:r w:rsidRPr="00B75DAB">
        <w:rPr>
          <w:b/>
          <w:lang w:val="en-CA"/>
        </w:rPr>
        <w:t>Thank</w:t>
      </w:r>
      <w:r w:rsidR="00952E73">
        <w:rPr>
          <w:b/>
          <w:lang w:val="en-CA"/>
        </w:rPr>
        <w:t xml:space="preserve"> </w:t>
      </w:r>
      <w:r w:rsidRPr="00B75DAB">
        <w:rPr>
          <w:b/>
          <w:lang w:val="en-CA"/>
        </w:rPr>
        <w:t>you</w:t>
      </w:r>
      <w:r w:rsidR="00952E73">
        <w:rPr>
          <w:b/>
          <w:lang w:val="en-CA"/>
        </w:rPr>
        <w:t xml:space="preserve"> </w:t>
      </w:r>
      <w:r w:rsidRPr="00B75DAB">
        <w:rPr>
          <w:b/>
          <w:lang w:val="en-CA"/>
        </w:rPr>
        <w:t>for</w:t>
      </w:r>
      <w:r w:rsidR="00952E73">
        <w:rPr>
          <w:b/>
          <w:lang w:val="en-CA"/>
        </w:rPr>
        <w:t xml:space="preserve"> </w:t>
      </w:r>
      <w:r w:rsidRPr="00B75DAB">
        <w:rPr>
          <w:b/>
          <w:lang w:val="en-CA"/>
        </w:rPr>
        <w:t>your</w:t>
      </w:r>
      <w:r w:rsidR="00952E73">
        <w:rPr>
          <w:b/>
          <w:lang w:val="en-CA"/>
        </w:rPr>
        <w:t xml:space="preserve"> </w:t>
      </w:r>
      <w:r w:rsidRPr="00B75DAB">
        <w:rPr>
          <w:b/>
          <w:lang w:val="en-CA"/>
        </w:rPr>
        <w:t>cooperation</w:t>
      </w:r>
      <w:r w:rsidR="00952E73">
        <w:rPr>
          <w:b/>
          <w:lang w:val="en-CA"/>
        </w:rPr>
        <w:t xml:space="preserve"> </w:t>
      </w:r>
      <w:r w:rsidRPr="00B75DAB">
        <w:rPr>
          <w:b/>
          <w:lang w:val="en-CA"/>
        </w:rPr>
        <w:t>and</w:t>
      </w:r>
      <w:r w:rsidR="00952E73">
        <w:rPr>
          <w:b/>
          <w:lang w:val="en-CA"/>
        </w:rPr>
        <w:t xml:space="preserve"> </w:t>
      </w:r>
      <w:r w:rsidRPr="00B75DAB">
        <w:rPr>
          <w:b/>
          <w:lang w:val="en-CA"/>
        </w:rPr>
        <w:t>attention</w:t>
      </w:r>
      <w:r w:rsidR="00952E73">
        <w:rPr>
          <w:b/>
          <w:lang w:val="en-CA"/>
        </w:rPr>
        <w:t xml:space="preserve"> </w:t>
      </w:r>
      <w:r w:rsidRPr="00B75DAB">
        <w:rPr>
          <w:b/>
          <w:lang w:val="en-CA"/>
        </w:rPr>
        <w:t>in</w:t>
      </w:r>
      <w:r w:rsidR="00952E73">
        <w:rPr>
          <w:b/>
          <w:lang w:val="en-CA"/>
        </w:rPr>
        <w:t xml:space="preserve"> </w:t>
      </w:r>
      <w:r w:rsidRPr="00B75DAB">
        <w:rPr>
          <w:b/>
          <w:lang w:val="en-CA"/>
        </w:rPr>
        <w:t>this</w:t>
      </w:r>
      <w:r w:rsidR="00952E73">
        <w:rPr>
          <w:b/>
          <w:lang w:val="en-CA"/>
        </w:rPr>
        <w:t xml:space="preserve"> </w:t>
      </w:r>
      <w:r w:rsidRPr="00B75DAB">
        <w:rPr>
          <w:b/>
          <w:lang w:val="en-CA"/>
        </w:rPr>
        <w:t>matter.</w:t>
      </w:r>
    </w:p>
    <w:bookmarkEnd w:id="4"/>
    <w:p w14:paraId="4F4565CB" w14:textId="79000AC3" w:rsidR="00B96EA2" w:rsidRPr="00B75DAB" w:rsidRDefault="00B96EA2" w:rsidP="00FA1E14">
      <w:pPr>
        <w:rPr>
          <w:lang w:val="en-CA"/>
        </w:rPr>
        <w:sectPr w:rsidR="00B96EA2" w:rsidRPr="00B75DAB" w:rsidSect="00C1767F">
          <w:headerReference w:type="even" r:id="rId17"/>
          <w:headerReference w:type="default" r:id="rId18"/>
          <w:footerReference w:type="default" r:id="rId19"/>
          <w:headerReference w:type="first" r:id="rId20"/>
          <w:footerReference w:type="first" r:id="rId21"/>
          <w:type w:val="continuous"/>
          <w:pgSz w:w="12240" w:h="15840"/>
          <w:pgMar w:top="1440" w:right="1440" w:bottom="1440" w:left="1440" w:header="720" w:footer="720" w:gutter="0"/>
          <w:pgNumType w:start="1"/>
          <w:cols w:space="720"/>
          <w:titlePg/>
          <w:docGrid w:linePitch="360"/>
        </w:sectPr>
      </w:pPr>
    </w:p>
    <w:p w14:paraId="467D8D95" w14:textId="542AC575" w:rsidR="00837869" w:rsidRDefault="00837869" w:rsidP="009E0435">
      <w:pPr>
        <w:pStyle w:val="Heading1"/>
        <w:spacing w:after="0"/>
        <w:rPr>
          <w:rStyle w:val="Emphasis"/>
          <w:sz w:val="16"/>
          <w:szCs w:val="16"/>
          <w:lang w:val="en-CA"/>
        </w:rPr>
      </w:pPr>
      <w:r>
        <w:rPr>
          <w:rStyle w:val="Emphasis"/>
          <w:sz w:val="16"/>
          <w:szCs w:val="16"/>
          <w:lang w:val="en-CA"/>
        </w:rPr>
        <w:t xml:space="preserve">                              </w:t>
      </w:r>
    </w:p>
    <w:p w14:paraId="021076AF" w14:textId="77777777" w:rsidR="00837869" w:rsidRPr="00837869" w:rsidRDefault="00837869" w:rsidP="00837869">
      <w:pPr>
        <w:rPr>
          <w:lang w:val="en-CA"/>
        </w:rPr>
      </w:pPr>
    </w:p>
    <w:p w14:paraId="5BF211D8" w14:textId="5124FE88" w:rsidR="006031F1" w:rsidRDefault="00C8312F" w:rsidP="009E0435">
      <w:pPr>
        <w:pStyle w:val="Heading1"/>
        <w:spacing w:after="0"/>
        <w:rPr>
          <w:rStyle w:val="Emphasis"/>
          <w:color w:val="auto"/>
          <w:lang w:val="en-CA"/>
        </w:rPr>
      </w:pPr>
      <w:bookmarkStart w:id="5" w:name="_Toc174972451"/>
      <w:r w:rsidRPr="00B75DAB">
        <w:rPr>
          <w:rStyle w:val="Emphasis"/>
          <w:lang w:val="en-CA"/>
        </w:rPr>
        <w:lastRenderedPageBreak/>
        <w:t>Overview</w:t>
      </w:r>
      <w:r w:rsidR="00952E73">
        <w:rPr>
          <w:rStyle w:val="Emphasis"/>
          <w:lang w:val="en-CA"/>
        </w:rPr>
        <w:t xml:space="preserve"> </w:t>
      </w:r>
      <w:r w:rsidRPr="000F1A4C">
        <w:rPr>
          <w:rStyle w:val="Emphasis"/>
          <w:lang w:val="en-CA"/>
        </w:rPr>
        <w:t>Of</w:t>
      </w:r>
      <w:r w:rsidR="00952E73" w:rsidRPr="00922A8F">
        <w:rPr>
          <w:rStyle w:val="Emphasis"/>
          <w:lang w:val="en-CA"/>
        </w:rPr>
        <w:t xml:space="preserve"> </w:t>
      </w:r>
      <w:r w:rsidR="00D920EF" w:rsidRPr="000F1A4C">
        <w:rPr>
          <w:rStyle w:val="Emphasis"/>
          <w:lang w:val="en-CA"/>
        </w:rPr>
        <w:t>the</w:t>
      </w:r>
      <w:r w:rsidR="00952E73" w:rsidRPr="000F1A4C">
        <w:rPr>
          <w:rStyle w:val="Emphasis"/>
          <w:lang w:val="en-CA"/>
        </w:rPr>
        <w:t xml:space="preserve"> </w:t>
      </w:r>
      <w:r w:rsidR="00D920EF" w:rsidRPr="000F1A4C">
        <w:rPr>
          <w:rStyle w:val="Emphasis"/>
          <w:lang w:val="en-CA"/>
        </w:rPr>
        <w:t>UK</w:t>
      </w:r>
      <w:bookmarkEnd w:id="5"/>
    </w:p>
    <w:p w14:paraId="1720DE5C" w14:textId="77777777" w:rsidR="009E0435" w:rsidRPr="009E0435" w:rsidRDefault="009E0435" w:rsidP="009E0435">
      <w:pPr>
        <w:rPr>
          <w:lang w:val="en-CA"/>
        </w:rPr>
      </w:pPr>
    </w:p>
    <w:p w14:paraId="68665007" w14:textId="43EDC763" w:rsidR="006F0D3E" w:rsidRDefault="00D46D62" w:rsidP="009E0435">
      <w:pPr>
        <w:pStyle w:val="Heading2"/>
        <w:spacing w:after="0"/>
        <w:rPr>
          <w:rStyle w:val="Emphasis"/>
          <w:rFonts w:asciiTheme="majorHAnsi" w:hAnsiTheme="majorHAnsi"/>
          <w:iCs w:val="0"/>
          <w:color w:val="2A2A2A" w:themeColor="text2"/>
          <w:sz w:val="28"/>
          <w:lang w:val="en-CA"/>
        </w:rPr>
      </w:pPr>
      <w:bookmarkStart w:id="6" w:name="_Maps"/>
      <w:bookmarkStart w:id="7" w:name="_Toc174972452"/>
      <w:bookmarkEnd w:id="6"/>
      <w:r w:rsidRPr="00B75DAB">
        <w:rPr>
          <w:rStyle w:val="Emphasis"/>
          <w:rFonts w:asciiTheme="majorHAnsi" w:hAnsiTheme="majorHAnsi"/>
          <w:iCs w:val="0"/>
          <w:color w:val="2A2A2A" w:themeColor="text2"/>
          <w:sz w:val="28"/>
          <w:lang w:val="en-CA"/>
        </w:rPr>
        <w:t>M</w:t>
      </w:r>
      <w:r w:rsidR="00C8312F" w:rsidRPr="00B75DAB">
        <w:rPr>
          <w:rStyle w:val="Emphasis"/>
          <w:rFonts w:asciiTheme="majorHAnsi" w:hAnsiTheme="majorHAnsi"/>
          <w:iCs w:val="0"/>
          <w:color w:val="2A2A2A" w:themeColor="text2"/>
          <w:sz w:val="28"/>
          <w:lang w:val="en-CA"/>
        </w:rPr>
        <w:t>aps</w:t>
      </w:r>
      <w:bookmarkEnd w:id="7"/>
    </w:p>
    <w:p w14:paraId="14070BD1" w14:textId="54B5951A" w:rsidR="00E825E9" w:rsidRDefault="00E825E9" w:rsidP="00E825E9">
      <w:pPr>
        <w:rPr>
          <w:lang w:val="en-CA"/>
        </w:rPr>
      </w:pPr>
      <w:r w:rsidRPr="003840BB">
        <w:rPr>
          <w:rStyle w:val="Heading5Char"/>
          <w:rFonts w:ascii="Times New Roman" w:hAnsi="Times New Roman" w:cs="Times New Roman"/>
          <w:noProof/>
          <w:sz w:val="28"/>
          <w:szCs w:val="28"/>
          <w:lang w:val="en-CA" w:eastAsia="en-CA"/>
        </w:rPr>
        <w:drawing>
          <wp:inline distT="0" distB="0" distL="0" distR="0" wp14:anchorId="47593C72" wp14:editId="2B8CC600">
            <wp:extent cx="4025900" cy="3058368"/>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22"/>
                    <a:stretch>
                      <a:fillRect/>
                    </a:stretch>
                  </pic:blipFill>
                  <pic:spPr>
                    <a:xfrm>
                      <a:off x="0" y="0"/>
                      <a:ext cx="4025900" cy="3058368"/>
                    </a:xfrm>
                    <a:prstGeom prst="rect">
                      <a:avLst/>
                    </a:prstGeom>
                    <a:ln w="12700" cap="flat">
                      <a:noFill/>
                      <a:miter lim="400000"/>
                    </a:ln>
                    <a:effectLst/>
                  </pic:spPr>
                </pic:pic>
              </a:graphicData>
            </a:graphic>
          </wp:inline>
        </w:drawing>
      </w:r>
    </w:p>
    <w:p w14:paraId="33CE42FB" w14:textId="1BF1E334" w:rsidR="009E0435" w:rsidRDefault="009E0435" w:rsidP="00E825E9">
      <w:pPr>
        <w:rPr>
          <w:lang w:val="en-CA"/>
        </w:rPr>
      </w:pPr>
      <w:r>
        <w:rPr>
          <w:noProof/>
          <w:lang w:val="en-CA" w:eastAsia="en-CA"/>
        </w:rPr>
        <mc:AlternateContent>
          <mc:Choice Requires="wps">
            <w:drawing>
              <wp:anchor distT="0" distB="0" distL="114300" distR="114300" simplePos="0" relativeHeight="251662336" behindDoc="0" locked="0" layoutInCell="1" allowOverlap="1" wp14:anchorId="06A9C826" wp14:editId="24DBF5F1">
                <wp:simplePos x="0" y="0"/>
                <wp:positionH relativeFrom="column">
                  <wp:posOffset>2222500</wp:posOffset>
                </wp:positionH>
                <wp:positionV relativeFrom="paragraph">
                  <wp:posOffset>1512570</wp:posOffset>
                </wp:positionV>
                <wp:extent cx="238125" cy="200025"/>
                <wp:effectExtent l="38100" t="19050" r="47625" b="47625"/>
                <wp:wrapNone/>
                <wp:docPr id="11" name="5-Point Star 6"/>
                <wp:cNvGraphicFramePr/>
                <a:graphic xmlns:a="http://schemas.openxmlformats.org/drawingml/2006/main">
                  <a:graphicData uri="http://schemas.microsoft.com/office/word/2010/wordprocessingShape">
                    <wps:wsp>
                      <wps:cNvSpPr/>
                      <wps:spPr>
                        <a:xfrm>
                          <a:off x="0" y="0"/>
                          <a:ext cx="238125" cy="200025"/>
                        </a:xfrm>
                        <a:prstGeom prst="star5">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CDDBE3">
              <v:shape id="5-Point Star 6" style="position:absolute;margin-left:175pt;margin-top:119.1pt;width:18.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00025" o:spid="_x0000_s1026" fillcolor="red" strokecolor="#286e70 [1605]" strokeweight="1pt" path="m,76403r90956,l119063,r28106,76403l238125,76403r-73585,47219l192647,200024,119063,152804,45478,200024,73585,123622,,764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" w14:anchorId="2E468F84">
                <v:stroke joinstyle="miter"/>
                <v:path arrowok="t" o:connecttype="custom" o:connectlocs="0,76403;90956,76403;119063,0;147169,76403;238125,76403;164540,123622;192647,200024;119063,152804;45478,200024;73585,123622;0,76403" o:connectangles="0,0,0,0,0,0,0,0,0,0,0"/>
              </v:shape>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606C1719" wp14:editId="368C7FF3">
                <wp:simplePos x="0" y="0"/>
                <wp:positionH relativeFrom="column">
                  <wp:posOffset>1968500</wp:posOffset>
                </wp:positionH>
                <wp:positionV relativeFrom="paragraph">
                  <wp:posOffset>1565910</wp:posOffset>
                </wp:positionV>
                <wp:extent cx="196850" cy="180975"/>
                <wp:effectExtent l="19050" t="38100" r="31750" b="47625"/>
                <wp:wrapNone/>
                <wp:docPr id="15" name="5-Point Star 6"/>
                <wp:cNvGraphicFramePr/>
                <a:graphic xmlns:a="http://schemas.openxmlformats.org/drawingml/2006/main">
                  <a:graphicData uri="http://schemas.microsoft.com/office/word/2010/wordprocessingShape">
                    <wps:wsp>
                      <wps:cNvSpPr/>
                      <wps:spPr>
                        <a:xfrm>
                          <a:off x="0" y="0"/>
                          <a:ext cx="196850" cy="180975"/>
                        </a:xfrm>
                        <a:prstGeom prst="star5">
                          <a:avLst/>
                        </a:prstGeom>
                        <a:solidFill>
                          <a:srgbClr val="00B050"/>
                        </a:solidFill>
                      </wps:spPr>
                      <wps:style>
                        <a:lnRef idx="2">
                          <a:schemeClr val="accent2">
                            <a:shade val="50000"/>
                          </a:schemeClr>
                        </a:lnRef>
                        <a:fillRef idx="1">
                          <a:schemeClr val="accent2"/>
                        </a:fillRef>
                        <a:effectRef idx="0">
                          <a:schemeClr val="accent2"/>
                        </a:effectRef>
                        <a:fontRef idx="minor">
                          <a:schemeClr val="lt1"/>
                        </a:fontRef>
                      </wps:style>
                      <wps:txbx>
                        <w:txbxContent>
                          <w:p w14:paraId="4FA018CF" w14:textId="77777777" w:rsidR="00837869" w:rsidRPr="005C5B86" w:rsidRDefault="00837869" w:rsidP="009E0435">
                            <w:pPr>
                              <w:jc w:val="center"/>
                              <w:rPr>
                                <w:lang w:val="en-CA"/>
                              </w:rPr>
                            </w:pPr>
                            <w:r>
                              <w:rPr>
                                <w:lang w:val="en-CA"/>
                              </w:rPr>
                              <w:t xml:space="preserve"> :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06C1719" id="5-Point Star 6" o:spid="_x0000_s1026" style="position:absolute;margin-left:155pt;margin-top:123.3pt;width:15.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6850,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" adj="-11796480,,5400" path="m,69126r75190,1l98425,r23235,69127l196850,69126r-60831,42722l159255,180975,98425,138252,37595,180975,60831,111848,,69126xe" fillcolor="#00b050" strokecolor="#286e70 [1605]" strokeweight="1pt">
                <v:stroke joinstyle="miter"/>
                <v:formulas/>
                <v:path arrowok="t" o:connecttype="custom" o:connectlocs="0,69126;75190,69127;98425,0;121660,69127;196850,69126;136019,111848;159255,180975;98425,138252;37595,180975;60831,111848;0,69126" o:connectangles="0,0,0,0,0,0,0,0,0,0,0" textboxrect="0,0,196850,180975"/>
                <v:textbox>
                  <w:txbxContent>
                    <w:p w14:paraId="4FA018CF" w14:textId="77777777" w:rsidR="00837869" w:rsidRPr="005C5B86" w:rsidRDefault="00837869" w:rsidP="009E0435">
                      <w:pPr>
                        <w:jc w:val="center"/>
                        <w:rPr>
                          <w:lang w:val="en-CA"/>
                        </w:rPr>
                      </w:pPr>
                      <w:r>
                        <w:rPr>
                          <w:lang w:val="en-CA"/>
                        </w:rPr>
                        <w:t xml:space="preserve"> : </w:t>
                      </w:r>
                    </w:p>
                  </w:txbxContent>
                </v:textbox>
              </v:shape>
            </w:pict>
          </mc:Fallback>
        </mc:AlternateContent>
      </w:r>
      <w:r>
        <w:rPr>
          <w:noProof/>
          <w:lang w:val="en-CA" w:eastAsia="en-CA"/>
        </w:rPr>
        <mc:AlternateContent>
          <mc:Choice Requires="wps">
            <w:drawing>
              <wp:anchor distT="0" distB="0" distL="114300" distR="114300" simplePos="0" relativeHeight="251664384" behindDoc="0" locked="0" layoutInCell="1" allowOverlap="1" wp14:anchorId="778B0B4C" wp14:editId="29A611B1">
                <wp:simplePos x="0" y="0"/>
                <wp:positionH relativeFrom="column">
                  <wp:posOffset>2628900</wp:posOffset>
                </wp:positionH>
                <wp:positionV relativeFrom="paragraph">
                  <wp:posOffset>1312545</wp:posOffset>
                </wp:positionV>
                <wp:extent cx="219075" cy="219075"/>
                <wp:effectExtent l="19050" t="38100" r="47625" b="47625"/>
                <wp:wrapNone/>
                <wp:docPr id="13" name="5-Point Star 6"/>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2A688152" w14:textId="77777777" w:rsidR="00837869" w:rsidRPr="005C5B86" w:rsidRDefault="00837869" w:rsidP="009E0435">
                            <w:pPr>
                              <w:jc w:val="center"/>
                              <w:rPr>
                                <w:lang w:val="en-CA"/>
                              </w:rPr>
                            </w:pPr>
                            <w:r>
                              <w:rPr>
                                <w:lang w:val="en-CA"/>
                              </w:rPr>
                              <w:t xml:space="preserve"> :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78B0B4C" id="_x0000_s1027" style="position:absolute;margin-left:207pt;margin-top:103.35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" adj="-11796480,,5400" path="m,83679r83680,1l109538,r25857,83680l219075,83679r-67699,51716l177235,219074,109538,167357,41840,219074,67699,135395,,83679xe" fillcolor="yellow" strokecolor="#286e70 [1605]" strokeweight="1pt">
                <v:stroke joinstyle="miter"/>
                <v:formulas/>
                <v:path arrowok="t" o:connecttype="custom" o:connectlocs="0,83679;83680,83680;109538,0;135395,83680;219075,83679;151376,135395;177235,219074;109538,167357;41840,219074;67699,135395;0,83679" o:connectangles="0,0,0,0,0,0,0,0,0,0,0" textboxrect="0,0,219075,219075"/>
                <v:textbox>
                  <w:txbxContent>
                    <w:p w14:paraId="2A688152" w14:textId="77777777" w:rsidR="00837869" w:rsidRPr="005C5B86" w:rsidRDefault="00837869" w:rsidP="009E0435">
                      <w:pPr>
                        <w:jc w:val="center"/>
                        <w:rPr>
                          <w:lang w:val="en-CA"/>
                        </w:rPr>
                      </w:pPr>
                      <w:r>
                        <w:rPr>
                          <w:lang w:val="en-CA"/>
                        </w:rPr>
                        <w:t xml:space="preserve"> : </w:t>
                      </w:r>
                    </w:p>
                  </w:txbxContent>
                </v:textbox>
              </v:shape>
            </w:pict>
          </mc:Fallback>
        </mc:AlternateContent>
      </w:r>
      <w:r w:rsidRPr="005C5B86">
        <w:rPr>
          <w:noProof/>
          <w:lang w:val="en-CA" w:eastAsia="en-CA"/>
        </w:rPr>
        <w:drawing>
          <wp:inline distT="0" distB="0" distL="0" distR="0" wp14:anchorId="5A3E4A7D" wp14:editId="511FEC79">
            <wp:extent cx="4004699" cy="3251200"/>
            <wp:effectExtent l="0" t="0" r="0"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27288" cy="3269539"/>
                    </a:xfrm>
                    <a:prstGeom prst="rect">
                      <a:avLst/>
                    </a:prstGeom>
                  </pic:spPr>
                </pic:pic>
              </a:graphicData>
            </a:graphic>
          </wp:inline>
        </w:drawing>
      </w:r>
    </w:p>
    <w:p w14:paraId="30A192C2" w14:textId="2F15B50F" w:rsidR="009E0435" w:rsidRPr="005C5B86" w:rsidRDefault="009E0435" w:rsidP="009E0435">
      <w:pPr>
        <w:spacing w:after="0"/>
      </w:pPr>
      <w:r>
        <w:rPr>
          <w:noProof/>
          <w:lang w:val="en-CA" w:eastAsia="en-CA"/>
        </w:rPr>
        <mc:AlternateContent>
          <mc:Choice Requires="wps">
            <w:drawing>
              <wp:anchor distT="0" distB="0" distL="114300" distR="114300" simplePos="0" relativeHeight="251669504" behindDoc="0" locked="0" layoutInCell="1" allowOverlap="1" wp14:anchorId="34155187" wp14:editId="238C4B1C">
                <wp:simplePos x="0" y="0"/>
                <wp:positionH relativeFrom="column">
                  <wp:posOffset>1</wp:posOffset>
                </wp:positionH>
                <wp:positionV relativeFrom="paragraph">
                  <wp:posOffset>18415</wp:posOffset>
                </wp:positionV>
                <wp:extent cx="152400" cy="168275"/>
                <wp:effectExtent l="19050" t="38100" r="38100" b="41275"/>
                <wp:wrapNone/>
                <wp:docPr id="7" name="5-Point Star 6"/>
                <wp:cNvGraphicFramePr/>
                <a:graphic xmlns:a="http://schemas.openxmlformats.org/drawingml/2006/main">
                  <a:graphicData uri="http://schemas.microsoft.com/office/word/2010/wordprocessingShape">
                    <wps:wsp>
                      <wps:cNvSpPr/>
                      <wps:spPr>
                        <a:xfrm>
                          <a:off x="0" y="0"/>
                          <a:ext cx="152400" cy="168275"/>
                        </a:xfrm>
                        <a:prstGeom prst="star5">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54209F">
              <v:shape id="5-Point Star 6" style="position:absolute;margin-left:0;margin-top:1.45pt;width:12pt;height: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8275" o:spid="_x0000_s1026" fillcolor="red" strokecolor="#286e70 [1605]" strokeweight="1pt" path="m,64275r58212,1l76200,,94188,64276r58212,-1l105305,103999r17989,64276l76200,128550,29106,168275,47095,103999,,64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" w14:anchorId="0EA5EB16">
                <v:stroke joinstyle="miter"/>
                <v:path arrowok="t" o:connecttype="custom" o:connectlocs="0,64275;58212,64276;76200,0;94188,64276;152400,64275;105305,103999;123294,168275;76200,128550;29106,168275;47095,103999;0,64275" o:connectangles="0,0,0,0,0,0,0,0,0,0,0"/>
              </v:shape>
            </w:pict>
          </mc:Fallback>
        </mc:AlternateContent>
      </w:r>
      <w:r>
        <w:tab/>
        <w:t>Det</w:t>
      </w:r>
      <w:r w:rsidR="00952E73">
        <w:t xml:space="preserve"> </w:t>
      </w:r>
      <w:r>
        <w:t>London,</w:t>
      </w:r>
      <w:r w:rsidR="00952E73">
        <w:t xml:space="preserve"> </w:t>
      </w:r>
      <w:r>
        <w:t>Ruislip</w:t>
      </w:r>
      <w:r w:rsidR="00952E73">
        <w:t xml:space="preserve"> </w:t>
      </w:r>
    </w:p>
    <w:p w14:paraId="4187F950" w14:textId="30F9CF4E" w:rsidR="009E0435" w:rsidRDefault="009E0435" w:rsidP="009E0435">
      <w:pPr>
        <w:spacing w:after="0"/>
      </w:pPr>
      <w:r>
        <w:rPr>
          <w:noProof/>
          <w:lang w:val="en-CA" w:eastAsia="en-CA"/>
        </w:rPr>
        <mc:AlternateContent>
          <mc:Choice Requires="wps">
            <w:drawing>
              <wp:anchor distT="0" distB="0" distL="114300" distR="114300" simplePos="0" relativeHeight="251666432" behindDoc="0" locked="0" layoutInCell="1" allowOverlap="1" wp14:anchorId="40DE4B19" wp14:editId="2AF3DB4B">
                <wp:simplePos x="0" y="0"/>
                <wp:positionH relativeFrom="column">
                  <wp:posOffset>0</wp:posOffset>
                </wp:positionH>
                <wp:positionV relativeFrom="paragraph">
                  <wp:posOffset>37465</wp:posOffset>
                </wp:positionV>
                <wp:extent cx="152400" cy="152400"/>
                <wp:effectExtent l="19050" t="38100" r="38100" b="38100"/>
                <wp:wrapNone/>
                <wp:docPr id="14" name="5-Point Star 6"/>
                <wp:cNvGraphicFramePr/>
                <a:graphic xmlns:a="http://schemas.openxmlformats.org/drawingml/2006/main">
                  <a:graphicData uri="http://schemas.microsoft.com/office/word/2010/wordprocessingShape">
                    <wps:wsp>
                      <wps:cNvSpPr/>
                      <wps:spPr>
                        <a:xfrm>
                          <a:off x="0" y="0"/>
                          <a:ext cx="152400" cy="152400"/>
                        </a:xfrm>
                        <a:prstGeom prst="star5">
                          <a:avLst/>
                        </a:prstGeom>
                        <a:solidFill>
                          <a:srgbClr val="FFFF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4971BB0D" w14:textId="77777777" w:rsidR="00837869" w:rsidRPr="005C5B86" w:rsidRDefault="00837869" w:rsidP="009E0435">
                            <w:pPr>
                              <w:jc w:val="center"/>
                              <w:rPr>
                                <w:lang w:val="en-CA"/>
                              </w:rPr>
                            </w:pPr>
                            <w:r>
                              <w:rPr>
                                <w:lang w:val="en-CA"/>
                              </w:rPr>
                              <w:t xml:space="preserve"> : </w:t>
                            </w:r>
                          </w:p>
                        </w:txbxContent>
                      </wps:txbx>
                      <wps:bodyPr rtlCol="0" anchor="ctr"/>
                    </wps:wsp>
                  </a:graphicData>
                </a:graphic>
                <wp14:sizeRelH relativeFrom="margin">
                  <wp14:pctWidth>0</wp14:pctWidth>
                </wp14:sizeRelH>
                <wp14:sizeRelV relativeFrom="margin">
                  <wp14:pctHeight>0</wp14:pctHeight>
                </wp14:sizeRelV>
              </wp:anchor>
            </w:drawing>
          </mc:Choice>
          <mc:Fallback>
            <w:pict>
              <v:shape w14:anchorId="40DE4B19" id="_x0000_s1028" style="position:absolute;margin-left:0;margin-top:2.9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" adj="-11796480,,5400" path="m,58211r58212,1l76200,,94188,58212r58212,-1l105305,94188r17989,58212l76200,116422,29106,152400,47095,94188,,58211xe" fillcolor="yellow" strokecolor="#286e70 [1605]" strokeweight="1pt">
                <v:stroke joinstyle="miter"/>
                <v:formulas/>
                <v:path arrowok="t" o:connecttype="custom" o:connectlocs="0,58211;58212,58212;76200,0;94188,58212;152400,58211;105305,94188;123294,152400;76200,116422;29106,152400;47095,94188;0,58211" o:connectangles="0,0,0,0,0,0,0,0,0,0,0" textboxrect="0,0,152400,152400"/>
                <v:textbox>
                  <w:txbxContent>
                    <w:p w14:paraId="4971BB0D" w14:textId="77777777" w:rsidR="00837869" w:rsidRPr="005C5B86" w:rsidRDefault="00837869" w:rsidP="009E0435">
                      <w:pPr>
                        <w:jc w:val="center"/>
                        <w:rPr>
                          <w:lang w:val="en-CA"/>
                        </w:rPr>
                      </w:pPr>
                      <w:r>
                        <w:rPr>
                          <w:lang w:val="en-CA"/>
                        </w:rPr>
                        <w:t xml:space="preserve"> : </w:t>
                      </w:r>
                    </w:p>
                  </w:txbxContent>
                </v:textbox>
              </v:shape>
            </w:pict>
          </mc:Fallback>
        </mc:AlternateContent>
      </w:r>
      <w:r>
        <w:tab/>
      </w:r>
      <w:r w:rsidRPr="007B164E">
        <w:t>Metropolitan</w:t>
      </w:r>
      <w:r w:rsidR="00952E73">
        <w:t xml:space="preserve"> </w:t>
      </w:r>
      <w:r w:rsidRPr="007B164E">
        <w:t>Line:</w:t>
      </w:r>
      <w:r w:rsidR="00952E73">
        <w:t xml:space="preserve"> </w:t>
      </w:r>
      <w:r w:rsidRPr="007B164E">
        <w:t>Ruislip,</w:t>
      </w:r>
      <w:r w:rsidR="00952E73">
        <w:t xml:space="preserve"> </w:t>
      </w:r>
      <w:r w:rsidRPr="007B164E">
        <w:t>13</w:t>
      </w:r>
      <w:r w:rsidR="00952E73">
        <w:t xml:space="preserve"> </w:t>
      </w:r>
      <w:r w:rsidRPr="007B164E">
        <w:t>min</w:t>
      </w:r>
      <w:r w:rsidR="00952E73">
        <w:t xml:space="preserve"> </w:t>
      </w:r>
      <w:r w:rsidRPr="007B164E">
        <w:t>walk,</w:t>
      </w:r>
      <w:r w:rsidR="00952E73">
        <w:t xml:space="preserve"> </w:t>
      </w:r>
      <w:r w:rsidRPr="007B164E">
        <w:t>0.6</w:t>
      </w:r>
      <w:r w:rsidR="00952E73">
        <w:t xml:space="preserve"> </w:t>
      </w:r>
      <w:r w:rsidRPr="007B164E">
        <w:t>mile</w:t>
      </w:r>
    </w:p>
    <w:p w14:paraId="18744DED" w14:textId="79B0BC1B" w:rsidR="009E0435" w:rsidRDefault="009E0435" w:rsidP="009E0435">
      <w:pPr>
        <w:spacing w:after="0"/>
      </w:pPr>
      <w:r w:rsidRPr="007B164E">
        <w:rPr>
          <w:noProof/>
          <w:lang w:val="en-CA" w:eastAsia="en-CA"/>
        </w:rPr>
        <mc:AlternateContent>
          <mc:Choice Requires="wps">
            <w:drawing>
              <wp:anchor distT="0" distB="0" distL="114300" distR="114300" simplePos="0" relativeHeight="251667456" behindDoc="0" locked="0" layoutInCell="1" allowOverlap="1" wp14:anchorId="6830A496" wp14:editId="2D26EE41">
                <wp:simplePos x="0" y="0"/>
                <wp:positionH relativeFrom="column">
                  <wp:posOffset>0</wp:posOffset>
                </wp:positionH>
                <wp:positionV relativeFrom="paragraph">
                  <wp:posOffset>37465</wp:posOffset>
                </wp:positionV>
                <wp:extent cx="152400" cy="152400"/>
                <wp:effectExtent l="19050" t="38100" r="38100" b="38100"/>
                <wp:wrapNone/>
                <wp:docPr id="16" name="5-Point Star 6"/>
                <wp:cNvGraphicFramePr/>
                <a:graphic xmlns:a="http://schemas.openxmlformats.org/drawingml/2006/main">
                  <a:graphicData uri="http://schemas.microsoft.com/office/word/2010/wordprocessingShape">
                    <wps:wsp>
                      <wps:cNvSpPr/>
                      <wps:spPr>
                        <a:xfrm>
                          <a:off x="0" y="0"/>
                          <a:ext cx="152400" cy="152400"/>
                        </a:xfrm>
                        <a:prstGeom prst="star5">
                          <a:avLst/>
                        </a:prstGeom>
                        <a:solidFill>
                          <a:srgbClr val="00B050"/>
                        </a:solidFill>
                        <a:ln w="12700" cap="flat" cmpd="sng" algn="ctr">
                          <a:solidFill>
                            <a:srgbClr val="6AC7C9">
                              <a:shade val="50000"/>
                            </a:srgbClr>
                          </a:solidFill>
                          <a:prstDash val="solid"/>
                          <a:miter lim="800000"/>
                        </a:ln>
                        <a:effectLst/>
                      </wps:spPr>
                      <wps:txbx>
                        <w:txbxContent>
                          <w:p w14:paraId="471CE0E2" w14:textId="77777777" w:rsidR="00837869" w:rsidRPr="005C5B86" w:rsidRDefault="00837869" w:rsidP="009E0435">
                            <w:pPr>
                              <w:jc w:val="center"/>
                              <w:rPr>
                                <w:lang w:val="en-CA"/>
                              </w:rPr>
                            </w:pPr>
                            <w:r>
                              <w:rPr>
                                <w:lang w:val="en-CA"/>
                              </w:rPr>
                              <w:t xml:space="preserve"> : </w:t>
                            </w:r>
                          </w:p>
                        </w:txbxContent>
                      </wps:txbx>
                      <wps:bodyPr rtlCol="0" anchor="ctr"/>
                    </wps:wsp>
                  </a:graphicData>
                </a:graphic>
                <wp14:sizeRelH relativeFrom="margin">
                  <wp14:pctWidth>0</wp14:pctWidth>
                </wp14:sizeRelH>
                <wp14:sizeRelV relativeFrom="margin">
                  <wp14:pctHeight>0</wp14:pctHeight>
                </wp14:sizeRelV>
              </wp:anchor>
            </w:drawing>
          </mc:Choice>
          <mc:Fallback>
            <w:pict>
              <v:shape w14:anchorId="6830A496" id="_x0000_s1029" style="position:absolute;margin-left:0;margin-top:2.9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" adj="-11796480,,5400" path="m,58211r58212,1l76200,,94188,58212r58212,-1l105305,94188r17989,58212l76200,116422,29106,152400,47095,94188,,58211xe" fillcolor="#00b050" strokecolor="#4c9293" strokeweight="1pt">
                <v:stroke joinstyle="miter"/>
                <v:formulas/>
                <v:path arrowok="t" o:connecttype="custom" o:connectlocs="0,58211;58212,58212;76200,0;94188,58212;152400,58211;105305,94188;123294,152400;76200,116422;29106,152400;47095,94188;0,58211" o:connectangles="0,0,0,0,0,0,0,0,0,0,0" textboxrect="0,0,152400,152400"/>
                <v:textbox>
                  <w:txbxContent>
                    <w:p w14:paraId="471CE0E2" w14:textId="77777777" w:rsidR="00837869" w:rsidRPr="005C5B86" w:rsidRDefault="00837869" w:rsidP="009E0435">
                      <w:pPr>
                        <w:jc w:val="center"/>
                        <w:rPr>
                          <w:lang w:val="en-CA"/>
                        </w:rPr>
                      </w:pPr>
                      <w:r>
                        <w:rPr>
                          <w:lang w:val="en-CA"/>
                        </w:rPr>
                        <w:t xml:space="preserve"> : </w:t>
                      </w:r>
                    </w:p>
                  </w:txbxContent>
                </v:textbox>
              </v:shape>
            </w:pict>
          </mc:Fallback>
        </mc:AlternateContent>
      </w:r>
      <w:r>
        <w:tab/>
      </w:r>
      <w:r w:rsidRPr="007B164E">
        <w:t>Central</w:t>
      </w:r>
      <w:r w:rsidR="00952E73">
        <w:t xml:space="preserve"> </w:t>
      </w:r>
      <w:r w:rsidRPr="007B164E">
        <w:t>Line:</w:t>
      </w:r>
      <w:r w:rsidR="00952E73">
        <w:t xml:space="preserve"> </w:t>
      </w:r>
      <w:r w:rsidRPr="007B164E">
        <w:t>West</w:t>
      </w:r>
      <w:r w:rsidR="00952E73">
        <w:t xml:space="preserve"> </w:t>
      </w:r>
      <w:r w:rsidRPr="007B164E">
        <w:t>Ruislip,</w:t>
      </w:r>
      <w:r w:rsidR="00952E73">
        <w:t xml:space="preserve"> </w:t>
      </w:r>
      <w:r w:rsidRPr="007B164E">
        <w:t>7min</w:t>
      </w:r>
      <w:r w:rsidR="00952E73">
        <w:t xml:space="preserve"> </w:t>
      </w:r>
      <w:r w:rsidRPr="007B164E">
        <w:t>walk,</w:t>
      </w:r>
      <w:r w:rsidR="00952E73">
        <w:t xml:space="preserve"> </w:t>
      </w:r>
      <w:r w:rsidRPr="007B164E">
        <w:t>0.3</w:t>
      </w:r>
      <w:r w:rsidR="00952E73">
        <w:t xml:space="preserve"> </w:t>
      </w:r>
      <w:r w:rsidRPr="007B164E">
        <w:t>mile</w:t>
      </w:r>
    </w:p>
    <w:p w14:paraId="2B4911FC" w14:textId="77777777" w:rsidR="009E0435" w:rsidRPr="00E825E9" w:rsidRDefault="009E0435" w:rsidP="00E825E9">
      <w:pPr>
        <w:rPr>
          <w:lang w:val="en-CA"/>
        </w:rPr>
      </w:pPr>
    </w:p>
    <w:p w14:paraId="5D56D5ED" w14:textId="77777777" w:rsidR="006F0D3E" w:rsidRPr="00B75DAB" w:rsidRDefault="006F0D3E" w:rsidP="006F0D3E">
      <w:pPr>
        <w:rPr>
          <w:lang w:val="en-CA"/>
        </w:rPr>
      </w:pPr>
    </w:p>
    <w:p w14:paraId="1C383E4D" w14:textId="7A3D7491" w:rsidR="008B42EF" w:rsidRPr="00B75DAB" w:rsidRDefault="00D46D62" w:rsidP="004E416C">
      <w:pPr>
        <w:pStyle w:val="Heading2"/>
        <w:rPr>
          <w:lang w:val="en-CA"/>
        </w:rPr>
      </w:pPr>
      <w:bookmarkStart w:id="8" w:name="_Toc174972453"/>
      <w:r w:rsidRPr="00604034">
        <w:rPr>
          <w:lang w:val="en-CA"/>
        </w:rPr>
        <w:t>Cost</w:t>
      </w:r>
      <w:r w:rsidR="00952E73">
        <w:rPr>
          <w:lang w:val="en-CA"/>
        </w:rPr>
        <w:t xml:space="preserve"> </w:t>
      </w:r>
      <w:r w:rsidRPr="00604034">
        <w:rPr>
          <w:lang w:val="en-CA"/>
        </w:rPr>
        <w:t>of</w:t>
      </w:r>
      <w:r w:rsidR="00952E73">
        <w:rPr>
          <w:lang w:val="en-CA"/>
        </w:rPr>
        <w:t xml:space="preserve"> </w:t>
      </w:r>
      <w:r w:rsidRPr="00604034">
        <w:rPr>
          <w:lang w:val="en-CA"/>
        </w:rPr>
        <w:t>L</w:t>
      </w:r>
      <w:r w:rsidR="00C8312F" w:rsidRPr="00604034">
        <w:rPr>
          <w:lang w:val="en-CA"/>
        </w:rPr>
        <w:t>iving</w:t>
      </w:r>
      <w:bookmarkEnd w:id="8"/>
    </w:p>
    <w:p w14:paraId="53AF770C" w14:textId="1C117839" w:rsidR="00604034" w:rsidRDefault="00604034" w:rsidP="00604034">
      <w:pPr>
        <w:rPr>
          <w:lang w:val="en-CA"/>
        </w:rPr>
      </w:pPr>
      <w:r>
        <w:rPr>
          <w:lang w:val="en-CA"/>
        </w:rPr>
        <w:t>It</w:t>
      </w:r>
      <w:r w:rsidR="00952E73">
        <w:rPr>
          <w:lang w:val="en-CA"/>
        </w:rPr>
        <w:t xml:space="preserve"> </w:t>
      </w:r>
      <w:r>
        <w:rPr>
          <w:lang w:val="en-CA"/>
        </w:rPr>
        <w:t>most</w:t>
      </w:r>
      <w:r w:rsidR="00952E73">
        <w:rPr>
          <w:lang w:val="en-CA"/>
        </w:rPr>
        <w:t xml:space="preserve"> </w:t>
      </w:r>
      <w:r>
        <w:rPr>
          <w:lang w:val="en-CA"/>
        </w:rPr>
        <w:t>cases,</w:t>
      </w:r>
      <w:r w:rsidR="00952E73">
        <w:rPr>
          <w:lang w:val="en-CA"/>
        </w:rPr>
        <w:t xml:space="preserve"> </w:t>
      </w:r>
      <w:r>
        <w:rPr>
          <w:lang w:val="en-CA"/>
        </w:rPr>
        <w:t>the</w:t>
      </w:r>
      <w:r w:rsidR="00952E73">
        <w:rPr>
          <w:lang w:val="en-CA"/>
        </w:rPr>
        <w:t xml:space="preserve"> </w:t>
      </w:r>
      <w:r>
        <w:rPr>
          <w:lang w:val="en-CA"/>
        </w:rPr>
        <w:t>cost</w:t>
      </w:r>
      <w:r w:rsidR="00952E73">
        <w:rPr>
          <w:lang w:val="en-CA"/>
        </w:rPr>
        <w:t xml:space="preserve"> </w:t>
      </w:r>
      <w:r>
        <w:rPr>
          <w:lang w:val="en-CA"/>
        </w:rPr>
        <w:t>of</w:t>
      </w:r>
      <w:r w:rsidR="00952E73">
        <w:rPr>
          <w:lang w:val="en-CA"/>
        </w:rPr>
        <w:t xml:space="preserve"> </w:t>
      </w:r>
      <w:r>
        <w:rPr>
          <w:lang w:val="en-CA"/>
        </w:rPr>
        <w:t>goods</w:t>
      </w:r>
      <w:r w:rsidR="00952E73">
        <w:rPr>
          <w:lang w:val="en-CA"/>
        </w:rPr>
        <w:t xml:space="preserve"> </w:t>
      </w:r>
      <w:r>
        <w:rPr>
          <w:lang w:val="en-CA"/>
        </w:rPr>
        <w:t>is</w:t>
      </w:r>
      <w:r w:rsidR="00952E73">
        <w:rPr>
          <w:lang w:val="en-CA"/>
        </w:rPr>
        <w:t xml:space="preserve"> </w:t>
      </w:r>
      <w:r>
        <w:rPr>
          <w:lang w:val="en-CA"/>
        </w:rPr>
        <w:t>very</w:t>
      </w:r>
      <w:r w:rsidR="00952E73">
        <w:rPr>
          <w:lang w:val="en-CA"/>
        </w:rPr>
        <w:t xml:space="preserve"> </w:t>
      </w:r>
      <w:r>
        <w:rPr>
          <w:lang w:val="en-CA"/>
        </w:rPr>
        <w:t>similar,</w:t>
      </w:r>
      <w:r w:rsidR="00952E73">
        <w:rPr>
          <w:lang w:val="en-CA"/>
        </w:rPr>
        <w:t xml:space="preserve"> </w:t>
      </w:r>
      <w:r>
        <w:rPr>
          <w:lang w:val="en-CA"/>
        </w:rPr>
        <w:t>but</w:t>
      </w:r>
      <w:r w:rsidR="00952E73">
        <w:rPr>
          <w:lang w:val="en-CA"/>
        </w:rPr>
        <w:t xml:space="preserve"> </w:t>
      </w:r>
      <w:r>
        <w:rPr>
          <w:lang w:val="en-CA"/>
        </w:rPr>
        <w:t>the</w:t>
      </w:r>
      <w:r w:rsidR="00952E73">
        <w:rPr>
          <w:lang w:val="en-CA"/>
        </w:rPr>
        <w:t xml:space="preserve"> </w:t>
      </w:r>
      <w:r>
        <w:rPr>
          <w:lang w:val="en-CA"/>
        </w:rPr>
        <w:t>exchange</w:t>
      </w:r>
      <w:r w:rsidR="00952E73">
        <w:rPr>
          <w:lang w:val="en-CA"/>
        </w:rPr>
        <w:t xml:space="preserve"> </w:t>
      </w:r>
      <w:r>
        <w:rPr>
          <w:lang w:val="en-CA"/>
        </w:rPr>
        <w:t>rate</w:t>
      </w:r>
      <w:r w:rsidR="00952E73">
        <w:rPr>
          <w:lang w:val="en-CA"/>
        </w:rPr>
        <w:t xml:space="preserve"> </w:t>
      </w:r>
      <w:r>
        <w:rPr>
          <w:lang w:val="en-CA"/>
        </w:rPr>
        <w:t>is</w:t>
      </w:r>
      <w:r w:rsidR="00952E73">
        <w:rPr>
          <w:lang w:val="en-CA"/>
        </w:rPr>
        <w:t xml:space="preserve"> </w:t>
      </w:r>
      <w:r>
        <w:rPr>
          <w:lang w:val="en-CA"/>
        </w:rPr>
        <w:t>the</w:t>
      </w:r>
      <w:r w:rsidR="00952E73">
        <w:rPr>
          <w:lang w:val="en-CA"/>
        </w:rPr>
        <w:t xml:space="preserve"> </w:t>
      </w:r>
      <w:r>
        <w:rPr>
          <w:lang w:val="en-CA"/>
        </w:rPr>
        <w:t>difference.</w:t>
      </w:r>
      <w:r w:rsidR="00952E73">
        <w:rPr>
          <w:lang w:val="en-CA"/>
        </w:rPr>
        <w:t xml:space="preserve"> </w:t>
      </w:r>
      <w:r>
        <w:rPr>
          <w:lang w:val="en-CA"/>
        </w:rPr>
        <w:t>It</w:t>
      </w:r>
      <w:r w:rsidR="00952E73">
        <w:rPr>
          <w:lang w:val="en-CA"/>
        </w:rPr>
        <w:t xml:space="preserve"> </w:t>
      </w:r>
      <w:r>
        <w:rPr>
          <w:lang w:val="en-CA"/>
        </w:rPr>
        <w:t>usually</w:t>
      </w:r>
      <w:r w:rsidR="00952E73">
        <w:rPr>
          <w:lang w:val="en-CA"/>
        </w:rPr>
        <w:t xml:space="preserve"> </w:t>
      </w:r>
      <w:r w:rsidR="005912E4">
        <w:rPr>
          <w:lang w:val="en-CA"/>
        </w:rPr>
        <w:t>takes</w:t>
      </w:r>
      <w:r w:rsidR="00952E73">
        <w:rPr>
          <w:lang w:val="en-CA"/>
        </w:rPr>
        <w:t xml:space="preserve"> </w:t>
      </w:r>
      <w:r w:rsidR="005912E4">
        <w:rPr>
          <w:lang w:val="en-CA"/>
        </w:rPr>
        <w:t>families</w:t>
      </w:r>
      <w:r w:rsidR="00952E73">
        <w:rPr>
          <w:lang w:val="en-CA"/>
        </w:rPr>
        <w:t xml:space="preserve"> </w:t>
      </w:r>
      <w:r w:rsidR="005912E4">
        <w:rPr>
          <w:lang w:val="en-CA"/>
        </w:rPr>
        <w:t>6-12</w:t>
      </w:r>
      <w:r w:rsidR="00952E73">
        <w:rPr>
          <w:lang w:val="en-CA"/>
        </w:rPr>
        <w:t xml:space="preserve"> </w:t>
      </w:r>
      <w:r w:rsidR="005912E4">
        <w:rPr>
          <w:lang w:val="en-CA"/>
        </w:rPr>
        <w:t>months</w:t>
      </w:r>
      <w:r w:rsidR="00952E73">
        <w:rPr>
          <w:lang w:val="en-CA"/>
        </w:rPr>
        <w:t xml:space="preserve"> </w:t>
      </w:r>
      <w:r w:rsidR="005912E4">
        <w:rPr>
          <w:lang w:val="en-CA"/>
        </w:rPr>
        <w:t>to</w:t>
      </w:r>
      <w:r w:rsidR="00952E73">
        <w:rPr>
          <w:lang w:val="en-CA"/>
        </w:rPr>
        <w:t xml:space="preserve"> </w:t>
      </w:r>
      <w:r w:rsidR="005912E4">
        <w:rPr>
          <w:lang w:val="en-CA"/>
        </w:rPr>
        <w:t>stop</w:t>
      </w:r>
      <w:r w:rsidR="00952E73">
        <w:rPr>
          <w:lang w:val="en-CA"/>
        </w:rPr>
        <w:t xml:space="preserve"> </w:t>
      </w:r>
      <w:r>
        <w:rPr>
          <w:lang w:val="en-CA"/>
        </w:rPr>
        <w:t>looking</w:t>
      </w:r>
      <w:r w:rsidR="00952E73">
        <w:rPr>
          <w:lang w:val="en-CA"/>
        </w:rPr>
        <w:t xml:space="preserve"> </w:t>
      </w:r>
      <w:r>
        <w:rPr>
          <w:lang w:val="en-CA"/>
        </w:rPr>
        <w:t>at</w:t>
      </w:r>
      <w:r w:rsidR="00952E73">
        <w:rPr>
          <w:lang w:val="en-CA"/>
        </w:rPr>
        <w:t xml:space="preserve"> </w:t>
      </w:r>
      <w:r>
        <w:rPr>
          <w:lang w:val="en-CA"/>
        </w:rPr>
        <w:t>the</w:t>
      </w:r>
      <w:r w:rsidR="00952E73">
        <w:rPr>
          <w:lang w:val="en-CA"/>
        </w:rPr>
        <w:t xml:space="preserve"> </w:t>
      </w:r>
      <w:r>
        <w:rPr>
          <w:lang w:val="en-CA"/>
        </w:rPr>
        <w:t>price</w:t>
      </w:r>
      <w:r w:rsidR="00952E73">
        <w:rPr>
          <w:lang w:val="en-CA"/>
        </w:rPr>
        <w:t xml:space="preserve"> </w:t>
      </w:r>
      <w:r>
        <w:rPr>
          <w:lang w:val="en-CA"/>
        </w:rPr>
        <w:t>of</w:t>
      </w:r>
      <w:r w:rsidR="00952E73">
        <w:rPr>
          <w:lang w:val="en-CA"/>
        </w:rPr>
        <w:t xml:space="preserve"> </w:t>
      </w:r>
      <w:r>
        <w:rPr>
          <w:lang w:val="en-CA"/>
        </w:rPr>
        <w:t>an</w:t>
      </w:r>
      <w:r w:rsidR="00952E73">
        <w:rPr>
          <w:lang w:val="en-CA"/>
        </w:rPr>
        <w:t xml:space="preserve"> </w:t>
      </w:r>
      <w:r>
        <w:rPr>
          <w:lang w:val="en-CA"/>
        </w:rPr>
        <w:t>item</w:t>
      </w:r>
      <w:r w:rsidR="00952E73">
        <w:rPr>
          <w:lang w:val="en-CA"/>
        </w:rPr>
        <w:t xml:space="preserve"> </w:t>
      </w:r>
      <w:r>
        <w:rPr>
          <w:lang w:val="en-CA"/>
        </w:rPr>
        <w:t>in</w:t>
      </w:r>
      <w:r w:rsidR="00952E73">
        <w:rPr>
          <w:lang w:val="en-CA"/>
        </w:rPr>
        <w:t xml:space="preserve"> </w:t>
      </w:r>
      <w:r w:rsidRPr="009A723D">
        <w:rPr>
          <w:lang w:val="en-CA"/>
        </w:rPr>
        <w:t>£</w:t>
      </w:r>
      <w:r w:rsidR="00952E73">
        <w:rPr>
          <w:lang w:val="en-CA"/>
        </w:rPr>
        <w:t xml:space="preserve"> </w:t>
      </w:r>
      <w:r>
        <w:rPr>
          <w:lang w:val="en-CA"/>
        </w:rPr>
        <w:t>(Great</w:t>
      </w:r>
      <w:r w:rsidR="00952E73">
        <w:rPr>
          <w:lang w:val="en-CA"/>
        </w:rPr>
        <w:t xml:space="preserve"> </w:t>
      </w:r>
      <w:r>
        <w:rPr>
          <w:lang w:val="en-CA"/>
        </w:rPr>
        <w:t>British</w:t>
      </w:r>
      <w:r w:rsidR="00952E73">
        <w:rPr>
          <w:lang w:val="en-CA"/>
        </w:rPr>
        <w:t xml:space="preserve"> </w:t>
      </w:r>
      <w:r>
        <w:rPr>
          <w:lang w:val="en-CA"/>
        </w:rPr>
        <w:t>Pounds)</w:t>
      </w:r>
      <w:r w:rsidR="00952E73">
        <w:rPr>
          <w:lang w:val="en-CA"/>
        </w:rPr>
        <w:t xml:space="preserve"> </w:t>
      </w:r>
      <w:r>
        <w:rPr>
          <w:lang w:val="en-CA"/>
        </w:rPr>
        <w:t>and</w:t>
      </w:r>
      <w:r w:rsidR="00952E73">
        <w:rPr>
          <w:lang w:val="en-CA"/>
        </w:rPr>
        <w:t xml:space="preserve"> </w:t>
      </w:r>
      <w:r>
        <w:rPr>
          <w:lang w:val="en-CA"/>
        </w:rPr>
        <w:t>convert</w:t>
      </w:r>
      <w:r w:rsidR="00952E73">
        <w:rPr>
          <w:lang w:val="en-CA"/>
        </w:rPr>
        <w:t xml:space="preserve"> </w:t>
      </w:r>
      <w:r>
        <w:rPr>
          <w:lang w:val="en-CA"/>
        </w:rPr>
        <w:t>the</w:t>
      </w:r>
      <w:r w:rsidR="00952E73">
        <w:rPr>
          <w:lang w:val="en-CA"/>
        </w:rPr>
        <w:t xml:space="preserve"> </w:t>
      </w:r>
      <w:r>
        <w:rPr>
          <w:lang w:val="en-CA"/>
        </w:rPr>
        <w:t>price</w:t>
      </w:r>
      <w:r w:rsidR="00952E73">
        <w:rPr>
          <w:lang w:val="en-CA"/>
        </w:rPr>
        <w:t xml:space="preserve"> </w:t>
      </w:r>
      <w:r>
        <w:rPr>
          <w:lang w:val="en-CA"/>
        </w:rPr>
        <w:t>in</w:t>
      </w:r>
      <w:r w:rsidR="00952E73">
        <w:rPr>
          <w:lang w:val="en-CA"/>
        </w:rPr>
        <w:t xml:space="preserve"> </w:t>
      </w:r>
      <w:r>
        <w:rPr>
          <w:lang w:val="en-CA"/>
        </w:rPr>
        <w:t>CAD</w:t>
      </w:r>
      <w:r w:rsidR="00952E73">
        <w:rPr>
          <w:lang w:val="en-CA"/>
        </w:rPr>
        <w:t xml:space="preserve"> </w:t>
      </w:r>
      <w:r>
        <w:rPr>
          <w:lang w:val="en-CA"/>
        </w:rPr>
        <w:t>$.</w:t>
      </w:r>
      <w:r w:rsidR="00952E73">
        <w:rPr>
          <w:lang w:val="en-CA"/>
        </w:rPr>
        <w:t xml:space="preserve"> </w:t>
      </w:r>
      <w:r>
        <w:rPr>
          <w:lang w:val="en-CA"/>
        </w:rPr>
        <w:t>However,</w:t>
      </w:r>
      <w:r w:rsidR="00952E73">
        <w:rPr>
          <w:lang w:val="en-CA"/>
        </w:rPr>
        <w:t xml:space="preserve"> </w:t>
      </w:r>
      <w:r>
        <w:rPr>
          <w:lang w:val="en-CA"/>
        </w:rPr>
        <w:t>you</w:t>
      </w:r>
      <w:r w:rsidR="00952E73">
        <w:rPr>
          <w:lang w:val="en-CA"/>
        </w:rPr>
        <w:t xml:space="preserve"> </w:t>
      </w:r>
      <w:r>
        <w:rPr>
          <w:lang w:val="en-CA"/>
        </w:rPr>
        <w:t>will</w:t>
      </w:r>
      <w:r w:rsidR="00952E73">
        <w:rPr>
          <w:lang w:val="en-CA"/>
        </w:rPr>
        <w:t xml:space="preserve"> </w:t>
      </w:r>
      <w:r>
        <w:rPr>
          <w:lang w:val="en-CA"/>
        </w:rPr>
        <w:t>notice</w:t>
      </w:r>
      <w:r w:rsidR="00952E73">
        <w:rPr>
          <w:lang w:val="en-CA"/>
        </w:rPr>
        <w:t xml:space="preserve"> </w:t>
      </w:r>
      <w:r>
        <w:rPr>
          <w:lang w:val="en-CA"/>
        </w:rPr>
        <w:t>a</w:t>
      </w:r>
      <w:r w:rsidR="00952E73">
        <w:rPr>
          <w:lang w:val="en-CA"/>
        </w:rPr>
        <w:t xml:space="preserve"> </w:t>
      </w:r>
      <w:r>
        <w:rPr>
          <w:lang w:val="en-CA"/>
        </w:rPr>
        <w:t>difference</w:t>
      </w:r>
      <w:r w:rsidR="00952E73">
        <w:rPr>
          <w:lang w:val="en-CA"/>
        </w:rPr>
        <w:t xml:space="preserve"> </w:t>
      </w:r>
      <w:r>
        <w:rPr>
          <w:lang w:val="en-CA"/>
        </w:rPr>
        <w:t>in</w:t>
      </w:r>
      <w:r w:rsidR="00952E73">
        <w:rPr>
          <w:lang w:val="en-CA"/>
        </w:rPr>
        <w:t xml:space="preserve"> </w:t>
      </w:r>
      <w:r>
        <w:rPr>
          <w:lang w:val="en-CA"/>
        </w:rPr>
        <w:t>price</w:t>
      </w:r>
      <w:r w:rsidR="00952E73">
        <w:rPr>
          <w:lang w:val="en-CA"/>
        </w:rPr>
        <w:t xml:space="preserve"> </w:t>
      </w:r>
      <w:r>
        <w:rPr>
          <w:lang w:val="en-CA"/>
        </w:rPr>
        <w:t>in</w:t>
      </w:r>
      <w:r w:rsidR="00952E73">
        <w:rPr>
          <w:lang w:val="en-CA"/>
        </w:rPr>
        <w:t xml:space="preserve"> </w:t>
      </w:r>
      <w:r>
        <w:rPr>
          <w:lang w:val="en-CA"/>
        </w:rPr>
        <w:t>the</w:t>
      </w:r>
      <w:r w:rsidR="00952E73">
        <w:rPr>
          <w:lang w:val="en-CA"/>
        </w:rPr>
        <w:t xml:space="preserve"> </w:t>
      </w:r>
      <w:r>
        <w:rPr>
          <w:lang w:val="en-CA"/>
        </w:rPr>
        <w:t>hospitality</w:t>
      </w:r>
      <w:r w:rsidR="00952E73">
        <w:rPr>
          <w:lang w:val="en-CA"/>
        </w:rPr>
        <w:t xml:space="preserve"> </w:t>
      </w:r>
      <w:r>
        <w:rPr>
          <w:lang w:val="en-CA"/>
        </w:rPr>
        <w:t>industry,</w:t>
      </w:r>
      <w:r w:rsidR="00952E73">
        <w:rPr>
          <w:lang w:val="en-CA"/>
        </w:rPr>
        <w:t xml:space="preserve"> </w:t>
      </w:r>
      <w:r>
        <w:rPr>
          <w:lang w:val="en-CA"/>
        </w:rPr>
        <w:t>including</w:t>
      </w:r>
      <w:r w:rsidR="00952E73">
        <w:rPr>
          <w:lang w:val="en-CA"/>
        </w:rPr>
        <w:t xml:space="preserve"> </w:t>
      </w:r>
      <w:r>
        <w:rPr>
          <w:lang w:val="en-CA"/>
        </w:rPr>
        <w:t>hotels,</w:t>
      </w:r>
      <w:r w:rsidR="00952E73">
        <w:rPr>
          <w:lang w:val="en-CA"/>
        </w:rPr>
        <w:t xml:space="preserve"> </w:t>
      </w:r>
      <w:r>
        <w:rPr>
          <w:lang w:val="en-CA"/>
        </w:rPr>
        <w:t>meals,</w:t>
      </w:r>
      <w:r w:rsidR="00952E73">
        <w:rPr>
          <w:lang w:val="en-CA"/>
        </w:rPr>
        <w:t xml:space="preserve"> </w:t>
      </w:r>
      <w:r>
        <w:rPr>
          <w:lang w:val="en-CA"/>
        </w:rPr>
        <w:t>beverages,</w:t>
      </w:r>
      <w:r w:rsidR="00952E73">
        <w:rPr>
          <w:lang w:val="en-CA"/>
        </w:rPr>
        <w:t xml:space="preserve"> </w:t>
      </w:r>
      <w:proofErr w:type="spellStart"/>
      <w:r>
        <w:rPr>
          <w:lang w:val="en-CA"/>
        </w:rPr>
        <w:t>etc</w:t>
      </w:r>
      <w:proofErr w:type="spellEnd"/>
      <w:r>
        <w:rPr>
          <w:lang w:val="en-CA"/>
        </w:rPr>
        <w:t>,</w:t>
      </w:r>
      <w:r w:rsidR="00952E73">
        <w:rPr>
          <w:lang w:val="en-CA"/>
        </w:rPr>
        <w:t xml:space="preserve"> </w:t>
      </w:r>
      <w:r>
        <w:rPr>
          <w:lang w:val="en-CA"/>
        </w:rPr>
        <w:t>from</w:t>
      </w:r>
      <w:r w:rsidR="00952E73">
        <w:rPr>
          <w:lang w:val="en-CA"/>
        </w:rPr>
        <w:t xml:space="preserve"> </w:t>
      </w:r>
      <w:r>
        <w:rPr>
          <w:lang w:val="en-CA"/>
        </w:rPr>
        <w:t>within</w:t>
      </w:r>
      <w:r w:rsidR="00952E73">
        <w:rPr>
          <w:lang w:val="en-CA"/>
        </w:rPr>
        <w:t xml:space="preserve"> </w:t>
      </w:r>
      <w:r>
        <w:rPr>
          <w:lang w:val="en-CA"/>
        </w:rPr>
        <w:t>Central</w:t>
      </w:r>
      <w:r w:rsidR="00952E73">
        <w:rPr>
          <w:lang w:val="en-CA"/>
        </w:rPr>
        <w:t xml:space="preserve"> </w:t>
      </w:r>
      <w:r>
        <w:rPr>
          <w:lang w:val="en-CA"/>
        </w:rPr>
        <w:t>London,</w:t>
      </w:r>
      <w:r w:rsidR="00952E73">
        <w:rPr>
          <w:lang w:val="en-CA"/>
        </w:rPr>
        <w:t xml:space="preserve"> </w:t>
      </w:r>
      <w:r>
        <w:rPr>
          <w:lang w:val="en-CA"/>
        </w:rPr>
        <w:t>and</w:t>
      </w:r>
      <w:r w:rsidR="00952E73">
        <w:rPr>
          <w:lang w:val="en-CA"/>
        </w:rPr>
        <w:t xml:space="preserve"> </w:t>
      </w:r>
      <w:r>
        <w:rPr>
          <w:lang w:val="en-CA"/>
        </w:rPr>
        <w:t>outside</w:t>
      </w:r>
      <w:r w:rsidR="00952E73">
        <w:rPr>
          <w:lang w:val="en-CA"/>
        </w:rPr>
        <w:t xml:space="preserve"> </w:t>
      </w:r>
      <w:r>
        <w:rPr>
          <w:lang w:val="en-CA"/>
        </w:rPr>
        <w:t>Central</w:t>
      </w:r>
      <w:r w:rsidR="00952E73">
        <w:rPr>
          <w:lang w:val="en-CA"/>
        </w:rPr>
        <w:t xml:space="preserve"> </w:t>
      </w:r>
      <w:r>
        <w:rPr>
          <w:lang w:val="en-CA"/>
        </w:rPr>
        <w:t>London.</w:t>
      </w:r>
      <w:r w:rsidR="00952E73">
        <w:rPr>
          <w:lang w:val="en-CA"/>
        </w:rPr>
        <w:t xml:space="preserve"> </w:t>
      </w:r>
    </w:p>
    <w:p w14:paraId="16DE6B7C" w14:textId="3EE0CFE3" w:rsidR="008B42EF" w:rsidRPr="00B75DAB" w:rsidRDefault="008B42EF" w:rsidP="000F1A4C">
      <w:pPr>
        <w:rPr>
          <w:lang w:val="en-CA"/>
        </w:rPr>
      </w:pPr>
    </w:p>
    <w:p w14:paraId="6DCE2F76" w14:textId="22A0D67F" w:rsidR="008B42EF" w:rsidRDefault="00D46D62" w:rsidP="004E416C">
      <w:pPr>
        <w:pStyle w:val="Heading2"/>
        <w:rPr>
          <w:lang w:val="en-CA"/>
        </w:rPr>
      </w:pPr>
      <w:bookmarkStart w:id="9" w:name="_Toc174972454"/>
      <w:r w:rsidRPr="00B75DAB">
        <w:rPr>
          <w:lang w:val="en-CA"/>
        </w:rPr>
        <w:t>Cultural</w:t>
      </w:r>
      <w:r w:rsidR="00952E73">
        <w:rPr>
          <w:lang w:val="en-CA"/>
        </w:rPr>
        <w:t xml:space="preserve"> </w:t>
      </w:r>
      <w:r w:rsidRPr="00B75DAB">
        <w:rPr>
          <w:lang w:val="en-CA"/>
        </w:rPr>
        <w:t>Nuances,</w:t>
      </w:r>
      <w:r w:rsidR="00952E73">
        <w:rPr>
          <w:lang w:val="en-CA"/>
        </w:rPr>
        <w:t xml:space="preserve"> </w:t>
      </w:r>
      <w:r w:rsidRPr="00B75DAB">
        <w:rPr>
          <w:lang w:val="en-CA"/>
        </w:rPr>
        <w:t>Etiquette</w:t>
      </w:r>
      <w:r w:rsidR="00952E73">
        <w:rPr>
          <w:lang w:val="en-CA"/>
        </w:rPr>
        <w:t xml:space="preserve"> </w:t>
      </w:r>
      <w:r w:rsidRPr="00B75DAB">
        <w:rPr>
          <w:lang w:val="en-CA"/>
        </w:rPr>
        <w:t>and</w:t>
      </w:r>
      <w:r w:rsidR="00952E73">
        <w:rPr>
          <w:lang w:val="en-CA"/>
        </w:rPr>
        <w:t xml:space="preserve"> </w:t>
      </w:r>
      <w:r w:rsidRPr="00B75DAB">
        <w:rPr>
          <w:lang w:val="en-CA"/>
        </w:rPr>
        <w:t>T</w:t>
      </w:r>
      <w:r w:rsidR="00C8312F" w:rsidRPr="00B75DAB">
        <w:rPr>
          <w:lang w:val="en-CA"/>
        </w:rPr>
        <w:t>raditions</w:t>
      </w:r>
      <w:bookmarkEnd w:id="9"/>
    </w:p>
    <w:p w14:paraId="21AB460A" w14:textId="5440F6EC" w:rsidR="007A2364" w:rsidRDefault="007A2364" w:rsidP="007A2364">
      <w:r>
        <w:t>There</w:t>
      </w:r>
      <w:r w:rsidR="00952E73">
        <w:t xml:space="preserve"> </w:t>
      </w:r>
      <w:r>
        <w:t>is</w:t>
      </w:r>
      <w:r w:rsidR="00952E73">
        <w:t xml:space="preserve"> </w:t>
      </w:r>
      <w:r>
        <w:t>a</w:t>
      </w:r>
      <w:r w:rsidR="00952E73">
        <w:t xml:space="preserve"> </w:t>
      </w:r>
      <w:r>
        <w:t>similarity</w:t>
      </w:r>
      <w:r w:rsidR="00952E73">
        <w:t xml:space="preserve"> </w:t>
      </w:r>
      <w:r>
        <w:t>between</w:t>
      </w:r>
      <w:r w:rsidR="00952E73">
        <w:t xml:space="preserve"> </w:t>
      </w:r>
      <w:r>
        <w:t>Canadians</w:t>
      </w:r>
      <w:r w:rsidR="00952E73">
        <w:t xml:space="preserve"> </w:t>
      </w:r>
      <w:r>
        <w:t>and</w:t>
      </w:r>
      <w:r w:rsidR="00952E73">
        <w:t xml:space="preserve"> </w:t>
      </w:r>
      <w:r>
        <w:t>British</w:t>
      </w:r>
      <w:r w:rsidR="00952E73">
        <w:t xml:space="preserve"> </w:t>
      </w:r>
      <w:r>
        <w:t>culture,</w:t>
      </w:r>
      <w:r w:rsidR="00952E73">
        <w:t xml:space="preserve"> </w:t>
      </w:r>
      <w:r>
        <w:t>as</w:t>
      </w:r>
      <w:r w:rsidR="00952E73">
        <w:t xml:space="preserve"> </w:t>
      </w:r>
      <w:r>
        <w:t>Canada</w:t>
      </w:r>
      <w:r w:rsidR="00952E73">
        <w:t xml:space="preserve"> </w:t>
      </w:r>
      <w:r>
        <w:t>has</w:t>
      </w:r>
      <w:r w:rsidR="00952E73">
        <w:t xml:space="preserve"> </w:t>
      </w:r>
      <w:r>
        <w:t>so</w:t>
      </w:r>
      <w:r w:rsidR="00952E73">
        <w:t xml:space="preserve"> </w:t>
      </w:r>
      <w:r w:rsidR="003C5B23">
        <w:t>many</w:t>
      </w:r>
      <w:r w:rsidR="00952E73">
        <w:t xml:space="preserve"> </w:t>
      </w:r>
      <w:r>
        <w:t>British</w:t>
      </w:r>
      <w:r w:rsidR="00952E73">
        <w:t xml:space="preserve"> </w:t>
      </w:r>
      <w:r>
        <w:t>roots,</w:t>
      </w:r>
      <w:r w:rsidR="00952E73">
        <w:t xml:space="preserve"> </w:t>
      </w:r>
      <w:r>
        <w:t>but</w:t>
      </w:r>
      <w:r w:rsidR="00952E73">
        <w:t xml:space="preserve"> </w:t>
      </w:r>
      <w:r>
        <w:t>such</w:t>
      </w:r>
      <w:r w:rsidR="00952E73">
        <w:t xml:space="preserve"> </w:t>
      </w:r>
      <w:r>
        <w:t>a</w:t>
      </w:r>
      <w:r w:rsidR="00952E73">
        <w:t xml:space="preserve"> </w:t>
      </w:r>
      <w:r>
        <w:t>difference</w:t>
      </w:r>
      <w:r w:rsidR="00952E73">
        <w:t xml:space="preserve"> </w:t>
      </w:r>
      <w:r>
        <w:t>in</w:t>
      </w:r>
      <w:r w:rsidR="00952E73">
        <w:t xml:space="preserve"> </w:t>
      </w:r>
      <w:r>
        <w:t>simple</w:t>
      </w:r>
      <w:r w:rsidR="00952E73">
        <w:t xml:space="preserve"> </w:t>
      </w:r>
      <w:r>
        <w:t>dialogue.</w:t>
      </w:r>
      <w:r w:rsidR="00952E73">
        <w:t xml:space="preserve"> </w:t>
      </w:r>
      <w:r>
        <w:t>Don’t</w:t>
      </w:r>
      <w:r w:rsidR="00952E73">
        <w:t xml:space="preserve"> </w:t>
      </w:r>
      <w:r>
        <w:t>be</w:t>
      </w:r>
      <w:r w:rsidR="00952E73">
        <w:t xml:space="preserve"> </w:t>
      </w:r>
      <w:r>
        <w:t>surprised</w:t>
      </w:r>
      <w:r w:rsidR="00952E73">
        <w:t xml:space="preserve"> </w:t>
      </w:r>
      <w:r>
        <w:t>if</w:t>
      </w:r>
      <w:r w:rsidR="00952E73">
        <w:t xml:space="preserve"> </w:t>
      </w:r>
      <w:r>
        <w:t>a</w:t>
      </w:r>
      <w:r w:rsidR="00952E73">
        <w:t xml:space="preserve"> </w:t>
      </w:r>
      <w:r>
        <w:t>local</w:t>
      </w:r>
      <w:r w:rsidR="00952E73">
        <w:t xml:space="preserve"> </w:t>
      </w:r>
      <w:r>
        <w:t>greets</w:t>
      </w:r>
      <w:r w:rsidR="00952E73">
        <w:t xml:space="preserve"> </w:t>
      </w:r>
      <w:r>
        <w:t>your</w:t>
      </w:r>
      <w:r w:rsidR="00952E73">
        <w:t xml:space="preserve"> </w:t>
      </w:r>
      <w:r>
        <w:t>hello,</w:t>
      </w:r>
      <w:r w:rsidR="00952E73">
        <w:t xml:space="preserve"> </w:t>
      </w:r>
      <w:r>
        <w:t>by</w:t>
      </w:r>
      <w:r w:rsidR="00952E73">
        <w:t xml:space="preserve"> </w:t>
      </w:r>
      <w:r>
        <w:t>responding</w:t>
      </w:r>
      <w:r w:rsidR="00952E73">
        <w:t xml:space="preserve"> </w:t>
      </w:r>
      <w:r>
        <w:t>with</w:t>
      </w:r>
      <w:r w:rsidR="00952E73">
        <w:t xml:space="preserve"> </w:t>
      </w:r>
      <w:r w:rsidR="00B87813">
        <w:t>‘</w:t>
      </w:r>
      <w:r>
        <w:t>you</w:t>
      </w:r>
      <w:r w:rsidR="00952E73">
        <w:t xml:space="preserve"> </w:t>
      </w:r>
      <w:r>
        <w:t>alright?</w:t>
      </w:r>
      <w:r w:rsidR="00B87813">
        <w:t>’</w:t>
      </w:r>
      <w:r w:rsidR="00952E73">
        <w:t xml:space="preserve"> </w:t>
      </w:r>
      <w:r>
        <w:t>This</w:t>
      </w:r>
      <w:r w:rsidR="00952E73">
        <w:t xml:space="preserve"> </w:t>
      </w:r>
      <w:r>
        <w:t>is</w:t>
      </w:r>
      <w:r w:rsidR="00952E73">
        <w:t xml:space="preserve"> </w:t>
      </w:r>
      <w:r>
        <w:t>common</w:t>
      </w:r>
      <w:r w:rsidR="00952E73">
        <w:t xml:space="preserve"> </w:t>
      </w:r>
      <w:r>
        <w:t>in</w:t>
      </w:r>
      <w:r w:rsidR="00952E73">
        <w:t xml:space="preserve"> </w:t>
      </w:r>
      <w:r>
        <w:t>the</w:t>
      </w:r>
      <w:r w:rsidR="00952E73">
        <w:t xml:space="preserve"> </w:t>
      </w:r>
      <w:r w:rsidR="000F1A4C">
        <w:t>UK</w:t>
      </w:r>
      <w:r w:rsidR="00952E73">
        <w:t xml:space="preserve"> </w:t>
      </w:r>
      <w:r>
        <w:t>and</w:t>
      </w:r>
      <w:r w:rsidR="00952E73">
        <w:t xml:space="preserve"> </w:t>
      </w:r>
      <w:r>
        <w:t>is</w:t>
      </w:r>
      <w:r w:rsidR="00952E73">
        <w:t xml:space="preserve"> </w:t>
      </w:r>
      <w:r>
        <w:t>the</w:t>
      </w:r>
      <w:r w:rsidR="00952E73">
        <w:t xml:space="preserve"> </w:t>
      </w:r>
      <w:r>
        <w:t>equivalent</w:t>
      </w:r>
      <w:r w:rsidR="00952E73">
        <w:t xml:space="preserve"> </w:t>
      </w:r>
      <w:r>
        <w:t>of</w:t>
      </w:r>
      <w:r w:rsidR="00952E73">
        <w:t xml:space="preserve"> </w:t>
      </w:r>
      <w:r>
        <w:t>a</w:t>
      </w:r>
      <w:r w:rsidR="00952E73">
        <w:t xml:space="preserve"> </w:t>
      </w:r>
      <w:r>
        <w:t>Canadian</w:t>
      </w:r>
      <w:r w:rsidR="00952E73">
        <w:t xml:space="preserve"> </w:t>
      </w:r>
      <w:r>
        <w:t>asking</w:t>
      </w:r>
      <w:r w:rsidR="00952E73">
        <w:t xml:space="preserve"> </w:t>
      </w:r>
      <w:r>
        <w:t>someone</w:t>
      </w:r>
      <w:r w:rsidR="00952E73">
        <w:t xml:space="preserve"> </w:t>
      </w:r>
      <w:r w:rsidR="00B87813">
        <w:t>‘</w:t>
      </w:r>
      <w:r>
        <w:t>how</w:t>
      </w:r>
      <w:r w:rsidR="00952E73">
        <w:t xml:space="preserve"> </w:t>
      </w:r>
      <w:r>
        <w:t>are</w:t>
      </w:r>
      <w:r w:rsidR="00952E73">
        <w:t xml:space="preserve"> </w:t>
      </w:r>
      <w:r>
        <w:t>you?</w:t>
      </w:r>
      <w:r w:rsidR="00B87813">
        <w:t>’</w:t>
      </w:r>
      <w:r w:rsidR="00952E73">
        <w:t xml:space="preserve"> </w:t>
      </w:r>
      <w:r>
        <w:t>Furthermore,</w:t>
      </w:r>
      <w:r w:rsidR="00952E73">
        <w:t xml:space="preserve"> </w:t>
      </w:r>
      <w:r>
        <w:t>it</w:t>
      </w:r>
      <w:r w:rsidR="00952E73">
        <w:t xml:space="preserve"> </w:t>
      </w:r>
      <w:r>
        <w:t>is</w:t>
      </w:r>
      <w:r w:rsidR="00952E73">
        <w:t xml:space="preserve"> </w:t>
      </w:r>
      <w:r>
        <w:t>not</w:t>
      </w:r>
      <w:r w:rsidR="00952E73">
        <w:t xml:space="preserve"> </w:t>
      </w:r>
      <w:r>
        <w:t>uncommon</w:t>
      </w:r>
      <w:r w:rsidR="00952E73">
        <w:t xml:space="preserve"> </w:t>
      </w:r>
      <w:r>
        <w:t>for</w:t>
      </w:r>
      <w:r w:rsidR="00952E73">
        <w:t xml:space="preserve"> </w:t>
      </w:r>
      <w:r>
        <w:t>CAF</w:t>
      </w:r>
      <w:r w:rsidR="00952E73">
        <w:t xml:space="preserve"> </w:t>
      </w:r>
      <w:r>
        <w:t>families</w:t>
      </w:r>
      <w:r w:rsidR="00952E73">
        <w:t xml:space="preserve"> </w:t>
      </w:r>
      <w:r>
        <w:t>to</w:t>
      </w:r>
      <w:r w:rsidR="00952E73">
        <w:t xml:space="preserve"> </w:t>
      </w:r>
      <w:r>
        <w:t>not</w:t>
      </w:r>
      <w:r w:rsidR="00952E73">
        <w:t xml:space="preserve"> </w:t>
      </w:r>
      <w:r>
        <w:t>have</w:t>
      </w:r>
      <w:r w:rsidR="00952E73">
        <w:t xml:space="preserve"> </w:t>
      </w:r>
      <w:r>
        <w:t>the</w:t>
      </w:r>
      <w:r w:rsidR="00952E73">
        <w:t xml:space="preserve"> </w:t>
      </w:r>
      <w:r>
        <w:t>same</w:t>
      </w:r>
      <w:r w:rsidR="00952E73">
        <w:t xml:space="preserve"> </w:t>
      </w:r>
      <w:r>
        <w:t>type</w:t>
      </w:r>
      <w:r w:rsidR="00952E73">
        <w:t xml:space="preserve"> </w:t>
      </w:r>
      <w:r>
        <w:t>of</w:t>
      </w:r>
      <w:r w:rsidR="00952E73">
        <w:t xml:space="preserve"> </w:t>
      </w:r>
      <w:r>
        <w:t>relationship</w:t>
      </w:r>
      <w:r w:rsidR="00952E73">
        <w:t xml:space="preserve"> </w:t>
      </w:r>
      <w:r>
        <w:t>with</w:t>
      </w:r>
      <w:r w:rsidR="00952E73">
        <w:t xml:space="preserve"> </w:t>
      </w:r>
      <w:r>
        <w:t>their</w:t>
      </w:r>
      <w:r w:rsidR="00952E73">
        <w:t xml:space="preserve"> </w:t>
      </w:r>
      <w:r>
        <w:t>British</w:t>
      </w:r>
      <w:r w:rsidR="00952E73">
        <w:t xml:space="preserve"> </w:t>
      </w:r>
      <w:proofErr w:type="spellStart"/>
      <w:r>
        <w:t>neighbours</w:t>
      </w:r>
      <w:proofErr w:type="spellEnd"/>
      <w:r>
        <w:t>,</w:t>
      </w:r>
      <w:r w:rsidR="00952E73">
        <w:t xml:space="preserve"> </w:t>
      </w:r>
      <w:r>
        <w:t>as</w:t>
      </w:r>
      <w:r w:rsidR="00952E73">
        <w:t xml:space="preserve"> </w:t>
      </w:r>
      <w:r>
        <w:t>we</w:t>
      </w:r>
      <w:r w:rsidR="00952E73">
        <w:t xml:space="preserve"> </w:t>
      </w:r>
      <w:r>
        <w:t>would</w:t>
      </w:r>
      <w:r w:rsidR="00952E73">
        <w:t xml:space="preserve"> </w:t>
      </w:r>
      <w:r>
        <w:t>typically</w:t>
      </w:r>
      <w:r w:rsidR="00952E73">
        <w:t xml:space="preserve"> </w:t>
      </w:r>
      <w:r>
        <w:t>have</w:t>
      </w:r>
      <w:r w:rsidR="00952E73">
        <w:t xml:space="preserve"> </w:t>
      </w:r>
      <w:r>
        <w:t>in</w:t>
      </w:r>
      <w:r w:rsidR="00952E73">
        <w:t xml:space="preserve"> </w:t>
      </w:r>
      <w:r>
        <w:t>Canada.</w:t>
      </w:r>
      <w:r w:rsidR="00952E73">
        <w:t xml:space="preserve"> </w:t>
      </w:r>
      <w:r>
        <w:t>There’s</w:t>
      </w:r>
      <w:r w:rsidR="00952E73">
        <w:t xml:space="preserve"> </w:t>
      </w:r>
      <w:r>
        <w:t>nothing</w:t>
      </w:r>
      <w:r w:rsidR="00952E73">
        <w:t xml:space="preserve"> </w:t>
      </w:r>
      <w:r>
        <w:t>personal</w:t>
      </w:r>
      <w:r w:rsidR="00952E73">
        <w:t xml:space="preserve"> </w:t>
      </w:r>
      <w:r>
        <w:t>about</w:t>
      </w:r>
      <w:r w:rsidR="00952E73">
        <w:t xml:space="preserve"> </w:t>
      </w:r>
      <w:r>
        <w:t>this.</w:t>
      </w:r>
      <w:r w:rsidR="00952E73">
        <w:t xml:space="preserve"> </w:t>
      </w:r>
      <w:r>
        <w:t>Like</w:t>
      </w:r>
      <w:r w:rsidR="00952E73">
        <w:t xml:space="preserve"> </w:t>
      </w:r>
      <w:r>
        <w:t>Canada,</w:t>
      </w:r>
      <w:r w:rsidR="00952E73">
        <w:t xml:space="preserve"> </w:t>
      </w:r>
      <w:r>
        <w:t>the</w:t>
      </w:r>
      <w:r w:rsidR="00952E73">
        <w:t xml:space="preserve"> </w:t>
      </w:r>
      <w:proofErr w:type="spellStart"/>
      <w:r>
        <w:t>neighbours</w:t>
      </w:r>
      <w:proofErr w:type="spellEnd"/>
      <w:r w:rsidR="00952E73">
        <w:t xml:space="preserve"> </w:t>
      </w:r>
      <w:r>
        <w:t>can</w:t>
      </w:r>
      <w:r w:rsidR="00952E73">
        <w:t xml:space="preserve"> </w:t>
      </w:r>
      <w:r>
        <w:t>be</w:t>
      </w:r>
      <w:r w:rsidR="00952E73">
        <w:t xml:space="preserve"> </w:t>
      </w:r>
      <w:r>
        <w:t>friendly,</w:t>
      </w:r>
      <w:r w:rsidR="00952E73">
        <w:t xml:space="preserve"> </w:t>
      </w:r>
      <w:r>
        <w:t>but</w:t>
      </w:r>
      <w:r w:rsidR="00952E73">
        <w:t xml:space="preserve"> </w:t>
      </w:r>
      <w:r>
        <w:t>not</w:t>
      </w:r>
      <w:r w:rsidR="00952E73">
        <w:t xml:space="preserve"> </w:t>
      </w:r>
      <w:r>
        <w:t>to</w:t>
      </w:r>
      <w:r w:rsidR="00952E73">
        <w:t xml:space="preserve"> </w:t>
      </w:r>
      <w:r>
        <w:t>the</w:t>
      </w:r>
      <w:r w:rsidR="00952E73">
        <w:t xml:space="preserve"> </w:t>
      </w:r>
      <w:r>
        <w:t>same</w:t>
      </w:r>
      <w:r w:rsidR="00952E73">
        <w:t xml:space="preserve"> </w:t>
      </w:r>
      <w:r>
        <w:t>extent.</w:t>
      </w:r>
    </w:p>
    <w:p w14:paraId="1A06719F" w14:textId="77777777" w:rsidR="00BC557F" w:rsidRDefault="00BC557F" w:rsidP="00BC557F">
      <w:pPr>
        <w:rPr>
          <w:lang w:val="en-CA"/>
        </w:rPr>
      </w:pPr>
      <w:r>
        <w:rPr>
          <w:lang w:val="en-CA"/>
        </w:rPr>
        <w:t xml:space="preserve">Finally, it is worth mentioning that the British humour can be different than what you are used to back in Canada. For example, if socializing with locals, you may find they are teasing or joking with you often. This may seem unnatural, but it’s </w:t>
      </w:r>
      <w:proofErr w:type="gramStart"/>
      <w:r>
        <w:rPr>
          <w:lang w:val="en-CA"/>
        </w:rPr>
        <w:t>actually their</w:t>
      </w:r>
      <w:proofErr w:type="gramEnd"/>
      <w:r>
        <w:rPr>
          <w:lang w:val="en-CA"/>
        </w:rPr>
        <w:t xml:space="preserve"> way of treating you just like one of their “mates” (friends), as different as this sign of acceptance might be. </w:t>
      </w:r>
    </w:p>
    <w:p w14:paraId="34A6245E" w14:textId="77777777" w:rsidR="00604034" w:rsidRPr="007A2364" w:rsidRDefault="00604034" w:rsidP="007A2364">
      <w:pPr>
        <w:rPr>
          <w:lang w:val="en-CA"/>
        </w:rPr>
      </w:pPr>
    </w:p>
    <w:p w14:paraId="24DD2719" w14:textId="09E9271E" w:rsidR="008B42EF" w:rsidRPr="00B75DAB" w:rsidRDefault="008B42EF">
      <w:pPr>
        <w:spacing w:after="200"/>
        <w:rPr>
          <w:rStyle w:val="Emphasis"/>
          <w:rFonts w:eastAsiaTheme="majorEastAsia" w:cstheme="majorBidi"/>
          <w:b/>
          <w:caps/>
          <w:szCs w:val="32"/>
          <w:lang w:val="en-CA"/>
        </w:rPr>
      </w:pPr>
      <w:r w:rsidRPr="00B75DAB">
        <w:rPr>
          <w:rStyle w:val="Emphasis"/>
          <w:lang w:val="en-CA"/>
        </w:rPr>
        <w:br w:type="page"/>
      </w:r>
    </w:p>
    <w:p w14:paraId="1A3774A3" w14:textId="38F60170" w:rsidR="008B42EF" w:rsidRPr="00B75DAB" w:rsidRDefault="009410D8" w:rsidP="008B42EF">
      <w:pPr>
        <w:pStyle w:val="Heading1"/>
        <w:rPr>
          <w:rStyle w:val="Emphasis"/>
          <w:lang w:val="en-CA"/>
        </w:rPr>
      </w:pPr>
      <w:bookmarkStart w:id="10" w:name="_Toc174972455"/>
      <w:r w:rsidRPr="00B75DAB">
        <w:rPr>
          <w:rStyle w:val="Emphasis"/>
          <w:lang w:val="en-CA"/>
        </w:rPr>
        <w:lastRenderedPageBreak/>
        <w:t>Before</w:t>
      </w:r>
      <w:r w:rsidR="00952E73">
        <w:rPr>
          <w:rStyle w:val="Emphasis"/>
          <w:lang w:val="en-CA"/>
        </w:rPr>
        <w:t xml:space="preserve"> </w:t>
      </w:r>
      <w:r w:rsidRPr="00B75DAB">
        <w:rPr>
          <w:rStyle w:val="Emphasis"/>
          <w:lang w:val="en-CA"/>
        </w:rPr>
        <w:t>you</w:t>
      </w:r>
      <w:r w:rsidR="00952E73">
        <w:rPr>
          <w:rStyle w:val="Emphasis"/>
          <w:lang w:val="en-CA"/>
        </w:rPr>
        <w:t xml:space="preserve"> </w:t>
      </w:r>
      <w:r w:rsidRPr="00B75DAB">
        <w:rPr>
          <w:rStyle w:val="Emphasis"/>
          <w:lang w:val="en-CA"/>
        </w:rPr>
        <w:t>Leave</w:t>
      </w:r>
      <w:bookmarkEnd w:id="10"/>
    </w:p>
    <w:p w14:paraId="5C824A16" w14:textId="36AFC732" w:rsidR="008B42EF" w:rsidRPr="00B75DAB" w:rsidRDefault="00EC3ABD" w:rsidP="004E416C">
      <w:pPr>
        <w:pStyle w:val="Heading2"/>
        <w:rPr>
          <w:lang w:val="en-CA"/>
        </w:rPr>
      </w:pPr>
      <w:bookmarkStart w:id="11" w:name="_Toc174972456"/>
      <w:r>
        <w:rPr>
          <w:lang w:val="en-CA"/>
        </w:rPr>
        <w:t>What</w:t>
      </w:r>
      <w:r w:rsidR="00952E73">
        <w:rPr>
          <w:lang w:val="en-CA"/>
        </w:rPr>
        <w:t xml:space="preserve"> </w:t>
      </w:r>
      <w:r w:rsidR="00D46D62" w:rsidRPr="00B75DAB">
        <w:rPr>
          <w:lang w:val="en-CA"/>
        </w:rPr>
        <w:t>to</w:t>
      </w:r>
      <w:r w:rsidR="00952E73">
        <w:rPr>
          <w:lang w:val="en-CA"/>
        </w:rPr>
        <w:t xml:space="preserve"> </w:t>
      </w:r>
      <w:r w:rsidR="00D46D62" w:rsidRPr="00B75DAB">
        <w:rPr>
          <w:lang w:val="en-CA"/>
        </w:rPr>
        <w:t>B</w:t>
      </w:r>
      <w:r w:rsidR="009410D8" w:rsidRPr="00B75DAB">
        <w:rPr>
          <w:lang w:val="en-CA"/>
        </w:rPr>
        <w:t>ring</w:t>
      </w:r>
      <w:bookmarkEnd w:id="11"/>
    </w:p>
    <w:p w14:paraId="7B5505F2" w14:textId="2EBC8576" w:rsidR="00700E7F" w:rsidRPr="00700E7F" w:rsidRDefault="00700E7F" w:rsidP="008B42EF">
      <w:pPr>
        <w:pStyle w:val="ListBullet"/>
        <w:tabs>
          <w:tab w:val="clear" w:pos="360"/>
          <w:tab w:val="num" w:pos="644"/>
        </w:tabs>
        <w:ind w:left="644"/>
        <w:rPr>
          <w:i w:val="0"/>
          <w:lang w:val="en-CA"/>
        </w:rPr>
      </w:pPr>
      <w:r w:rsidRPr="00700E7F">
        <w:rPr>
          <w:i w:val="0"/>
          <w:lang w:val="en-CA"/>
        </w:rPr>
        <w:t>Passport,</w:t>
      </w:r>
      <w:r w:rsidR="00952E73">
        <w:rPr>
          <w:i w:val="0"/>
          <w:lang w:val="en-CA"/>
        </w:rPr>
        <w:t xml:space="preserve"> </w:t>
      </w:r>
      <w:r w:rsidRPr="00700E7F">
        <w:rPr>
          <w:i w:val="0"/>
          <w:lang w:val="en-CA"/>
        </w:rPr>
        <w:t>Visa</w:t>
      </w:r>
      <w:r w:rsidR="00EC3ABD">
        <w:rPr>
          <w:i w:val="0"/>
          <w:lang w:val="en-CA"/>
        </w:rPr>
        <w:t>,</w:t>
      </w:r>
      <w:r w:rsidR="00952E73">
        <w:rPr>
          <w:i w:val="0"/>
          <w:lang w:val="en-CA"/>
        </w:rPr>
        <w:t xml:space="preserve"> </w:t>
      </w:r>
      <w:r w:rsidR="00EC3ABD">
        <w:rPr>
          <w:i w:val="0"/>
          <w:lang w:val="en-CA"/>
        </w:rPr>
        <w:t>Military</w:t>
      </w:r>
      <w:r w:rsidR="00952E73">
        <w:rPr>
          <w:i w:val="0"/>
          <w:lang w:val="en-CA"/>
        </w:rPr>
        <w:t xml:space="preserve"> </w:t>
      </w:r>
      <w:r w:rsidR="00EC3ABD">
        <w:rPr>
          <w:i w:val="0"/>
          <w:lang w:val="en-CA"/>
        </w:rPr>
        <w:t>ID</w:t>
      </w:r>
    </w:p>
    <w:p w14:paraId="1B48B804" w14:textId="17153868" w:rsidR="00700E7F" w:rsidRPr="00700E7F" w:rsidRDefault="00EC3ABD" w:rsidP="008B42EF">
      <w:pPr>
        <w:pStyle w:val="ListBullet"/>
        <w:tabs>
          <w:tab w:val="clear" w:pos="360"/>
          <w:tab w:val="num" w:pos="644"/>
        </w:tabs>
        <w:ind w:left="644"/>
        <w:rPr>
          <w:i w:val="0"/>
          <w:lang w:val="en-CA"/>
        </w:rPr>
      </w:pPr>
      <w:r>
        <w:rPr>
          <w:i w:val="0"/>
          <w:lang w:val="en-CA"/>
        </w:rPr>
        <w:t>Travel</w:t>
      </w:r>
      <w:r w:rsidR="00952E73">
        <w:rPr>
          <w:i w:val="0"/>
          <w:lang w:val="en-CA"/>
        </w:rPr>
        <w:t xml:space="preserve"> </w:t>
      </w:r>
      <w:r>
        <w:rPr>
          <w:i w:val="0"/>
          <w:lang w:val="en-CA"/>
        </w:rPr>
        <w:t>Orders</w:t>
      </w:r>
    </w:p>
    <w:p w14:paraId="145463B3" w14:textId="74B24ECD" w:rsidR="00700E7F" w:rsidRDefault="00700E7F" w:rsidP="008B42EF">
      <w:pPr>
        <w:pStyle w:val="ListBullet"/>
        <w:tabs>
          <w:tab w:val="clear" w:pos="360"/>
          <w:tab w:val="num" w:pos="644"/>
        </w:tabs>
        <w:ind w:left="644"/>
        <w:rPr>
          <w:i w:val="0"/>
          <w:lang w:val="en-CA"/>
        </w:rPr>
      </w:pPr>
      <w:r w:rsidRPr="00700E7F">
        <w:rPr>
          <w:i w:val="0"/>
          <w:lang w:val="en-CA"/>
        </w:rPr>
        <w:t>Driving</w:t>
      </w:r>
      <w:r w:rsidR="00952E73">
        <w:rPr>
          <w:i w:val="0"/>
          <w:lang w:val="en-CA"/>
        </w:rPr>
        <w:t xml:space="preserve"> </w:t>
      </w:r>
      <w:r w:rsidRPr="00700E7F">
        <w:rPr>
          <w:i w:val="0"/>
          <w:lang w:val="en-CA"/>
        </w:rPr>
        <w:t>Licence</w:t>
      </w:r>
      <w:r w:rsidR="00952E73">
        <w:rPr>
          <w:i w:val="0"/>
          <w:lang w:val="en-CA"/>
        </w:rPr>
        <w:t xml:space="preserve"> </w:t>
      </w:r>
      <w:r w:rsidRPr="00700E7F">
        <w:rPr>
          <w:i w:val="0"/>
          <w:lang w:val="en-CA"/>
        </w:rPr>
        <w:t>&amp;</w:t>
      </w:r>
      <w:r w:rsidR="00952E73">
        <w:rPr>
          <w:i w:val="0"/>
          <w:lang w:val="en-CA"/>
        </w:rPr>
        <w:t xml:space="preserve"> </w:t>
      </w:r>
      <w:r w:rsidRPr="00700E7F">
        <w:rPr>
          <w:i w:val="0"/>
          <w:lang w:val="en-CA"/>
        </w:rPr>
        <w:t>International</w:t>
      </w:r>
      <w:r w:rsidR="00952E73">
        <w:rPr>
          <w:i w:val="0"/>
          <w:lang w:val="en-CA"/>
        </w:rPr>
        <w:t xml:space="preserve"> </w:t>
      </w:r>
      <w:r w:rsidRPr="00700E7F">
        <w:rPr>
          <w:i w:val="0"/>
          <w:lang w:val="en-CA"/>
        </w:rPr>
        <w:t>Driving</w:t>
      </w:r>
      <w:r w:rsidR="00952E73">
        <w:rPr>
          <w:i w:val="0"/>
          <w:lang w:val="en-CA"/>
        </w:rPr>
        <w:t xml:space="preserve"> </w:t>
      </w:r>
      <w:r w:rsidRPr="00700E7F">
        <w:rPr>
          <w:i w:val="0"/>
          <w:lang w:val="en-CA"/>
        </w:rPr>
        <w:t>Licence</w:t>
      </w:r>
      <w:r w:rsidR="00952E73">
        <w:rPr>
          <w:i w:val="0"/>
          <w:lang w:val="en-CA"/>
        </w:rPr>
        <w:t xml:space="preserve"> </w:t>
      </w:r>
    </w:p>
    <w:p w14:paraId="7DD02ACD" w14:textId="6D275201" w:rsidR="00EC3ABD" w:rsidRPr="00700E7F" w:rsidRDefault="00EC3ABD" w:rsidP="008B42EF">
      <w:pPr>
        <w:pStyle w:val="ListBullet"/>
        <w:tabs>
          <w:tab w:val="clear" w:pos="360"/>
          <w:tab w:val="num" w:pos="644"/>
        </w:tabs>
        <w:ind w:left="644"/>
        <w:rPr>
          <w:i w:val="0"/>
          <w:lang w:val="en-CA"/>
        </w:rPr>
      </w:pPr>
      <w:r>
        <w:rPr>
          <w:i w:val="0"/>
          <w:lang w:val="en-CA"/>
        </w:rPr>
        <w:t>Health</w:t>
      </w:r>
      <w:r w:rsidR="00952E73">
        <w:rPr>
          <w:i w:val="0"/>
          <w:lang w:val="en-CA"/>
        </w:rPr>
        <w:t xml:space="preserve"> </w:t>
      </w:r>
      <w:r>
        <w:rPr>
          <w:i w:val="0"/>
          <w:lang w:val="en-CA"/>
        </w:rPr>
        <w:t>Card</w:t>
      </w:r>
    </w:p>
    <w:p w14:paraId="07246B04" w14:textId="4C193ADF" w:rsidR="00700E7F" w:rsidRDefault="00700E7F" w:rsidP="008B42EF">
      <w:pPr>
        <w:pStyle w:val="ListBullet"/>
        <w:tabs>
          <w:tab w:val="clear" w:pos="360"/>
          <w:tab w:val="num" w:pos="644"/>
        </w:tabs>
        <w:ind w:left="644"/>
        <w:rPr>
          <w:i w:val="0"/>
          <w:lang w:val="en-CA"/>
        </w:rPr>
      </w:pPr>
      <w:r w:rsidRPr="00700E7F">
        <w:rPr>
          <w:i w:val="0"/>
          <w:lang w:val="en-CA"/>
        </w:rPr>
        <w:t>Marriage</w:t>
      </w:r>
      <w:r w:rsidR="00952E73">
        <w:rPr>
          <w:i w:val="0"/>
          <w:lang w:val="en-CA"/>
        </w:rPr>
        <w:t xml:space="preserve"> </w:t>
      </w:r>
      <w:r w:rsidRPr="00700E7F">
        <w:rPr>
          <w:i w:val="0"/>
          <w:lang w:val="en-CA"/>
        </w:rPr>
        <w:t>Certificate</w:t>
      </w:r>
    </w:p>
    <w:p w14:paraId="5E6A5A5F" w14:textId="4340A6AD" w:rsidR="00EC3ABD" w:rsidRDefault="00EC3ABD" w:rsidP="00EC3ABD">
      <w:pPr>
        <w:pStyle w:val="ListBullet"/>
        <w:tabs>
          <w:tab w:val="clear" w:pos="360"/>
          <w:tab w:val="num" w:pos="644"/>
        </w:tabs>
        <w:ind w:left="644"/>
        <w:rPr>
          <w:i w:val="0"/>
          <w:lang w:val="en-CA"/>
        </w:rPr>
      </w:pPr>
      <w:r>
        <w:rPr>
          <w:i w:val="0"/>
          <w:lang w:val="en-CA"/>
        </w:rPr>
        <w:t>Power</w:t>
      </w:r>
      <w:r w:rsidR="00952E73">
        <w:rPr>
          <w:i w:val="0"/>
          <w:lang w:val="en-CA"/>
        </w:rPr>
        <w:t xml:space="preserve"> o</w:t>
      </w:r>
      <w:r>
        <w:rPr>
          <w:i w:val="0"/>
          <w:lang w:val="en-CA"/>
        </w:rPr>
        <w:t>f</w:t>
      </w:r>
      <w:r w:rsidR="00952E73">
        <w:rPr>
          <w:i w:val="0"/>
          <w:lang w:val="en-CA"/>
        </w:rPr>
        <w:t xml:space="preserve"> </w:t>
      </w:r>
      <w:r>
        <w:rPr>
          <w:i w:val="0"/>
          <w:lang w:val="en-CA"/>
        </w:rPr>
        <w:t>Attorney</w:t>
      </w:r>
    </w:p>
    <w:p w14:paraId="071E474C" w14:textId="68B93DA0" w:rsidR="00EC3ABD" w:rsidRPr="00EC3ABD" w:rsidRDefault="00EC3ABD" w:rsidP="00EC3ABD">
      <w:pPr>
        <w:pStyle w:val="ListBullet"/>
        <w:tabs>
          <w:tab w:val="clear" w:pos="360"/>
          <w:tab w:val="num" w:pos="644"/>
        </w:tabs>
        <w:ind w:left="644"/>
        <w:rPr>
          <w:i w:val="0"/>
          <w:lang w:val="en-CA"/>
        </w:rPr>
      </w:pPr>
      <w:r>
        <w:rPr>
          <w:i w:val="0"/>
          <w:lang w:val="en-CA"/>
        </w:rPr>
        <w:t>Custody</w:t>
      </w:r>
      <w:r w:rsidR="00952E73">
        <w:rPr>
          <w:i w:val="0"/>
          <w:lang w:val="en-CA"/>
        </w:rPr>
        <w:t xml:space="preserve"> </w:t>
      </w:r>
      <w:r>
        <w:rPr>
          <w:i w:val="0"/>
          <w:lang w:val="en-CA"/>
        </w:rPr>
        <w:t>Documents</w:t>
      </w:r>
    </w:p>
    <w:p w14:paraId="09F74008" w14:textId="54FE0506" w:rsidR="00700E7F" w:rsidRPr="00700E7F" w:rsidRDefault="00700E7F" w:rsidP="008B42EF">
      <w:pPr>
        <w:pStyle w:val="ListBullet"/>
        <w:tabs>
          <w:tab w:val="clear" w:pos="360"/>
          <w:tab w:val="num" w:pos="644"/>
        </w:tabs>
        <w:ind w:left="644"/>
        <w:rPr>
          <w:i w:val="0"/>
          <w:lang w:val="en-CA"/>
        </w:rPr>
      </w:pPr>
      <w:r w:rsidRPr="00700E7F">
        <w:rPr>
          <w:i w:val="0"/>
          <w:lang w:val="en-CA"/>
        </w:rPr>
        <w:t>Children</w:t>
      </w:r>
      <w:r w:rsidR="00952E73">
        <w:rPr>
          <w:i w:val="0"/>
          <w:lang w:val="en-CA"/>
        </w:rPr>
        <w:t xml:space="preserve">’s </w:t>
      </w:r>
      <w:r w:rsidRPr="00700E7F">
        <w:rPr>
          <w:i w:val="0"/>
          <w:lang w:val="en-CA"/>
        </w:rPr>
        <w:t>Vaccination</w:t>
      </w:r>
      <w:r w:rsidR="00952E73">
        <w:rPr>
          <w:i w:val="0"/>
          <w:lang w:val="en-CA"/>
        </w:rPr>
        <w:t xml:space="preserve"> </w:t>
      </w:r>
      <w:r w:rsidRPr="00700E7F">
        <w:rPr>
          <w:i w:val="0"/>
          <w:lang w:val="en-CA"/>
        </w:rPr>
        <w:t>&amp;</w:t>
      </w:r>
      <w:r w:rsidR="00952E73">
        <w:rPr>
          <w:i w:val="0"/>
          <w:lang w:val="en-CA"/>
        </w:rPr>
        <w:t xml:space="preserve"> </w:t>
      </w:r>
      <w:r w:rsidRPr="00700E7F">
        <w:rPr>
          <w:i w:val="0"/>
          <w:lang w:val="en-CA"/>
        </w:rPr>
        <w:t>Immunization</w:t>
      </w:r>
      <w:r w:rsidR="00952E73">
        <w:rPr>
          <w:i w:val="0"/>
          <w:lang w:val="en-CA"/>
        </w:rPr>
        <w:t xml:space="preserve"> </w:t>
      </w:r>
      <w:r w:rsidRPr="00700E7F">
        <w:rPr>
          <w:i w:val="0"/>
          <w:lang w:val="en-CA"/>
        </w:rPr>
        <w:t>Records</w:t>
      </w:r>
    </w:p>
    <w:p w14:paraId="5DAFF0F9" w14:textId="0F481BC5" w:rsidR="008B42EF" w:rsidRPr="00EC3ABD" w:rsidRDefault="00700E7F" w:rsidP="008B42EF">
      <w:pPr>
        <w:pStyle w:val="ListBullet"/>
        <w:tabs>
          <w:tab w:val="clear" w:pos="360"/>
          <w:tab w:val="num" w:pos="644"/>
        </w:tabs>
        <w:ind w:left="644"/>
        <w:rPr>
          <w:i w:val="0"/>
          <w:lang w:val="en-CA"/>
        </w:rPr>
      </w:pPr>
      <w:r w:rsidRPr="00700E7F">
        <w:rPr>
          <w:i w:val="0"/>
          <w:lang w:val="en-CA"/>
        </w:rPr>
        <w:t>Last</w:t>
      </w:r>
      <w:r w:rsidR="00952E73">
        <w:rPr>
          <w:i w:val="0"/>
          <w:lang w:val="en-CA"/>
        </w:rPr>
        <w:t xml:space="preserve"> </w:t>
      </w:r>
      <w:r w:rsidRPr="00700E7F">
        <w:rPr>
          <w:i w:val="0"/>
          <w:lang w:val="en-CA"/>
        </w:rPr>
        <w:t>2-3</w:t>
      </w:r>
      <w:r w:rsidR="00952E73">
        <w:rPr>
          <w:i w:val="0"/>
          <w:lang w:val="en-CA"/>
        </w:rPr>
        <w:t xml:space="preserve"> </w:t>
      </w:r>
      <w:r w:rsidRPr="00700E7F">
        <w:rPr>
          <w:i w:val="0"/>
          <w:lang w:val="en-CA"/>
        </w:rPr>
        <w:t>years</w:t>
      </w:r>
      <w:r w:rsidR="00952E73">
        <w:rPr>
          <w:i w:val="0"/>
          <w:lang w:val="en-CA"/>
        </w:rPr>
        <w:t xml:space="preserve"> </w:t>
      </w:r>
      <w:r w:rsidRPr="00700E7F">
        <w:rPr>
          <w:i w:val="0"/>
          <w:lang w:val="en-CA"/>
        </w:rPr>
        <w:t>of</w:t>
      </w:r>
      <w:r w:rsidR="00952E73">
        <w:rPr>
          <w:i w:val="0"/>
          <w:lang w:val="en-CA"/>
        </w:rPr>
        <w:t xml:space="preserve"> </w:t>
      </w:r>
      <w:r w:rsidRPr="00700E7F">
        <w:rPr>
          <w:i w:val="0"/>
          <w:lang w:val="en-CA"/>
        </w:rPr>
        <w:t>School</w:t>
      </w:r>
      <w:r w:rsidR="00952E73">
        <w:rPr>
          <w:i w:val="0"/>
          <w:lang w:val="en-CA"/>
        </w:rPr>
        <w:t xml:space="preserve"> </w:t>
      </w:r>
      <w:r w:rsidRPr="00700E7F">
        <w:rPr>
          <w:i w:val="0"/>
          <w:lang w:val="en-CA"/>
        </w:rPr>
        <w:t>Report</w:t>
      </w:r>
      <w:r w:rsidR="00952E73">
        <w:rPr>
          <w:i w:val="0"/>
          <w:lang w:val="en-CA"/>
        </w:rPr>
        <w:t xml:space="preserve"> </w:t>
      </w:r>
      <w:r w:rsidRPr="00700E7F">
        <w:rPr>
          <w:i w:val="0"/>
          <w:lang w:val="en-CA"/>
        </w:rPr>
        <w:t>Cards</w:t>
      </w:r>
    </w:p>
    <w:p w14:paraId="41E5B69D" w14:textId="1DFFE453" w:rsidR="00700E7F" w:rsidRPr="00700E7F" w:rsidRDefault="00700E7F" w:rsidP="00700E7F">
      <w:pPr>
        <w:pStyle w:val="ListBullet"/>
        <w:tabs>
          <w:tab w:val="clear" w:pos="360"/>
          <w:tab w:val="num" w:pos="644"/>
        </w:tabs>
        <w:ind w:left="644"/>
        <w:rPr>
          <w:i w:val="0"/>
          <w:lang w:val="en-CA"/>
        </w:rPr>
      </w:pPr>
      <w:r>
        <w:rPr>
          <w:i w:val="0"/>
          <w:lang w:val="en-CA"/>
        </w:rPr>
        <w:t>Country</w:t>
      </w:r>
      <w:r w:rsidR="00952E73">
        <w:rPr>
          <w:i w:val="0"/>
          <w:lang w:val="en-CA"/>
        </w:rPr>
        <w:t xml:space="preserve"> </w:t>
      </w:r>
      <w:r>
        <w:rPr>
          <w:i w:val="0"/>
          <w:lang w:val="en-CA"/>
        </w:rPr>
        <w:t>Adaptor</w:t>
      </w:r>
      <w:r w:rsidR="00EC3ABD">
        <w:rPr>
          <w:i w:val="0"/>
          <w:lang w:val="en-CA"/>
        </w:rPr>
        <w:t>/Converter</w:t>
      </w:r>
    </w:p>
    <w:p w14:paraId="08A138CA" w14:textId="2C73A9D2" w:rsidR="00EC3ABD" w:rsidRPr="00EC3ABD" w:rsidRDefault="00700E7F" w:rsidP="00EC3ABD">
      <w:pPr>
        <w:pStyle w:val="ListBullet"/>
        <w:tabs>
          <w:tab w:val="clear" w:pos="360"/>
          <w:tab w:val="num" w:pos="644"/>
        </w:tabs>
        <w:ind w:left="644"/>
        <w:rPr>
          <w:i w:val="0"/>
          <w:lang w:val="en-CA"/>
        </w:rPr>
      </w:pPr>
      <w:r>
        <w:rPr>
          <w:i w:val="0"/>
          <w:lang w:val="en-CA"/>
        </w:rPr>
        <w:t>Phone,</w:t>
      </w:r>
      <w:r w:rsidR="00952E73">
        <w:rPr>
          <w:i w:val="0"/>
          <w:lang w:val="en-CA"/>
        </w:rPr>
        <w:t xml:space="preserve"> </w:t>
      </w:r>
      <w:r>
        <w:rPr>
          <w:i w:val="0"/>
          <w:lang w:val="en-CA"/>
        </w:rPr>
        <w:t>Tablet,</w:t>
      </w:r>
      <w:r w:rsidR="00952E73">
        <w:rPr>
          <w:i w:val="0"/>
          <w:lang w:val="en-CA"/>
        </w:rPr>
        <w:t xml:space="preserve"> </w:t>
      </w:r>
      <w:r>
        <w:rPr>
          <w:i w:val="0"/>
          <w:lang w:val="en-CA"/>
        </w:rPr>
        <w:t>Laptop</w:t>
      </w:r>
      <w:r w:rsidR="00952E73">
        <w:rPr>
          <w:i w:val="0"/>
          <w:lang w:val="en-CA"/>
        </w:rPr>
        <w:t xml:space="preserve"> </w:t>
      </w:r>
      <w:r>
        <w:rPr>
          <w:i w:val="0"/>
          <w:lang w:val="en-CA"/>
        </w:rPr>
        <w:t>Chargers</w:t>
      </w:r>
    </w:p>
    <w:p w14:paraId="5DADCA5E" w14:textId="6FAA21A2" w:rsidR="00700E7F" w:rsidRDefault="00700E7F" w:rsidP="00700E7F">
      <w:pPr>
        <w:pStyle w:val="ListBullet"/>
        <w:tabs>
          <w:tab w:val="clear" w:pos="360"/>
          <w:tab w:val="num" w:pos="644"/>
        </w:tabs>
        <w:ind w:left="644"/>
        <w:rPr>
          <w:i w:val="0"/>
          <w:lang w:val="en-CA"/>
        </w:rPr>
      </w:pPr>
      <w:r>
        <w:rPr>
          <w:i w:val="0"/>
          <w:lang w:val="en-CA"/>
        </w:rPr>
        <w:t>Medication</w:t>
      </w:r>
      <w:r w:rsidR="00952E73">
        <w:rPr>
          <w:i w:val="0"/>
          <w:lang w:val="en-CA"/>
        </w:rPr>
        <w:t xml:space="preserve"> </w:t>
      </w:r>
      <w:r w:rsidR="00EC3ABD">
        <w:rPr>
          <w:i w:val="0"/>
          <w:lang w:val="en-CA"/>
        </w:rPr>
        <w:t>(Prescriptions)</w:t>
      </w:r>
    </w:p>
    <w:p w14:paraId="104D161F" w14:textId="1BDA7C6B" w:rsidR="00700E7F" w:rsidRDefault="00EC3ABD" w:rsidP="00700E7F">
      <w:pPr>
        <w:pStyle w:val="ListBullet"/>
        <w:tabs>
          <w:tab w:val="clear" w:pos="360"/>
          <w:tab w:val="num" w:pos="644"/>
        </w:tabs>
        <w:ind w:left="644"/>
        <w:rPr>
          <w:i w:val="0"/>
          <w:lang w:val="en-CA"/>
        </w:rPr>
      </w:pPr>
      <w:r>
        <w:rPr>
          <w:i w:val="0"/>
          <w:lang w:val="en-CA"/>
        </w:rPr>
        <w:t>Extra</w:t>
      </w:r>
      <w:r w:rsidR="00952E73">
        <w:rPr>
          <w:i w:val="0"/>
          <w:lang w:val="en-CA"/>
        </w:rPr>
        <w:t xml:space="preserve"> </w:t>
      </w:r>
      <w:r>
        <w:rPr>
          <w:i w:val="0"/>
          <w:lang w:val="en-CA"/>
        </w:rPr>
        <w:t>Cash</w:t>
      </w:r>
      <w:r w:rsidR="00952E73">
        <w:rPr>
          <w:i w:val="0"/>
          <w:lang w:val="en-CA"/>
        </w:rPr>
        <w:t xml:space="preserve"> </w:t>
      </w:r>
      <w:r>
        <w:rPr>
          <w:i w:val="0"/>
          <w:lang w:val="en-CA"/>
        </w:rPr>
        <w:t>in</w:t>
      </w:r>
      <w:r w:rsidR="00952E73">
        <w:rPr>
          <w:i w:val="0"/>
          <w:lang w:val="en-CA"/>
        </w:rPr>
        <w:t xml:space="preserve"> </w:t>
      </w:r>
      <w:r>
        <w:rPr>
          <w:i w:val="0"/>
          <w:lang w:val="en-CA"/>
        </w:rPr>
        <w:t>new</w:t>
      </w:r>
      <w:r w:rsidR="00952E73">
        <w:rPr>
          <w:i w:val="0"/>
          <w:lang w:val="en-CA"/>
        </w:rPr>
        <w:t xml:space="preserve"> </w:t>
      </w:r>
      <w:r>
        <w:rPr>
          <w:i w:val="0"/>
          <w:lang w:val="en-CA"/>
        </w:rPr>
        <w:t>Currency</w:t>
      </w:r>
      <w:r w:rsidR="00952E73">
        <w:rPr>
          <w:i w:val="0"/>
          <w:lang w:val="en-CA"/>
        </w:rPr>
        <w:t xml:space="preserve"> </w:t>
      </w:r>
      <w:r>
        <w:rPr>
          <w:i w:val="0"/>
          <w:lang w:val="en-CA"/>
        </w:rPr>
        <w:t>(In</w:t>
      </w:r>
      <w:r w:rsidR="00952E73">
        <w:rPr>
          <w:i w:val="0"/>
          <w:lang w:val="en-CA"/>
        </w:rPr>
        <w:t xml:space="preserve"> </w:t>
      </w:r>
      <w:r>
        <w:rPr>
          <w:i w:val="0"/>
          <w:lang w:val="en-CA"/>
        </w:rPr>
        <w:t>case</w:t>
      </w:r>
      <w:r w:rsidR="00952E73">
        <w:rPr>
          <w:i w:val="0"/>
          <w:lang w:val="en-CA"/>
        </w:rPr>
        <w:t xml:space="preserve"> </w:t>
      </w:r>
      <w:r>
        <w:rPr>
          <w:i w:val="0"/>
          <w:lang w:val="en-CA"/>
        </w:rPr>
        <w:t>issues</w:t>
      </w:r>
      <w:r w:rsidR="00952E73">
        <w:rPr>
          <w:i w:val="0"/>
          <w:lang w:val="en-CA"/>
        </w:rPr>
        <w:t xml:space="preserve"> </w:t>
      </w:r>
      <w:r>
        <w:rPr>
          <w:i w:val="0"/>
          <w:lang w:val="en-CA"/>
        </w:rPr>
        <w:t>with</w:t>
      </w:r>
      <w:r w:rsidR="00952E73">
        <w:rPr>
          <w:i w:val="0"/>
          <w:lang w:val="en-CA"/>
        </w:rPr>
        <w:t xml:space="preserve"> </w:t>
      </w:r>
      <w:r>
        <w:rPr>
          <w:i w:val="0"/>
          <w:lang w:val="en-CA"/>
        </w:rPr>
        <w:t>Credit</w:t>
      </w:r>
      <w:r w:rsidR="00952E73">
        <w:rPr>
          <w:i w:val="0"/>
          <w:lang w:val="en-CA"/>
        </w:rPr>
        <w:t xml:space="preserve"> </w:t>
      </w:r>
      <w:r>
        <w:rPr>
          <w:i w:val="0"/>
          <w:lang w:val="en-CA"/>
        </w:rPr>
        <w:t>Cards)</w:t>
      </w:r>
    </w:p>
    <w:p w14:paraId="66C1E785" w14:textId="3E6B3A9A" w:rsidR="00EC3ABD" w:rsidRPr="00EC3ABD" w:rsidRDefault="00EC3ABD" w:rsidP="00EC3ABD">
      <w:pPr>
        <w:pStyle w:val="ListBullet"/>
        <w:numPr>
          <w:ilvl w:val="0"/>
          <w:numId w:val="0"/>
        </w:numPr>
        <w:ind w:left="644"/>
        <w:rPr>
          <w:i w:val="0"/>
          <w:lang w:val="en-CA"/>
        </w:rPr>
      </w:pPr>
    </w:p>
    <w:p w14:paraId="12012C7A" w14:textId="77777777" w:rsidR="00015788" w:rsidRPr="00B75DAB" w:rsidRDefault="00015788" w:rsidP="00015788">
      <w:pPr>
        <w:rPr>
          <w:lang w:val="en-CA"/>
        </w:rPr>
      </w:pPr>
    </w:p>
    <w:p w14:paraId="53DBF4EE" w14:textId="3964C6AF" w:rsidR="001D334F" w:rsidRPr="00B75DAB" w:rsidRDefault="001D334F" w:rsidP="001D334F">
      <w:pPr>
        <w:rPr>
          <w:lang w:val="en-CA"/>
        </w:rPr>
      </w:pPr>
    </w:p>
    <w:p w14:paraId="31D77AC6" w14:textId="77777777" w:rsidR="009E0435" w:rsidRDefault="009E0435">
      <w:pPr>
        <w:spacing w:after="200"/>
        <w:rPr>
          <w:rStyle w:val="Emphasis"/>
          <w:rFonts w:eastAsiaTheme="majorEastAsia" w:cstheme="majorBidi"/>
          <w:b/>
          <w:caps/>
          <w:szCs w:val="32"/>
          <w:lang w:val="en-CA"/>
        </w:rPr>
      </w:pPr>
      <w:r>
        <w:rPr>
          <w:rStyle w:val="Emphasis"/>
          <w:lang w:val="en-CA"/>
        </w:rPr>
        <w:br w:type="page"/>
      </w:r>
    </w:p>
    <w:p w14:paraId="7D545C88" w14:textId="69CEA163" w:rsidR="001D334F" w:rsidRPr="00B75DAB" w:rsidRDefault="009410D8" w:rsidP="001D334F">
      <w:pPr>
        <w:pStyle w:val="Heading1"/>
        <w:rPr>
          <w:rStyle w:val="Emphasis"/>
          <w:lang w:val="en-CA"/>
        </w:rPr>
      </w:pPr>
      <w:bookmarkStart w:id="12" w:name="_Toc174972457"/>
      <w:r w:rsidRPr="00B75DAB">
        <w:rPr>
          <w:rStyle w:val="Emphasis"/>
          <w:lang w:val="en-CA"/>
        </w:rPr>
        <w:lastRenderedPageBreak/>
        <w:t>Emergency</w:t>
      </w:r>
      <w:r w:rsidR="00952E73">
        <w:rPr>
          <w:rStyle w:val="Emphasis"/>
          <w:lang w:val="en-CA"/>
        </w:rPr>
        <w:t xml:space="preserve"> </w:t>
      </w:r>
      <w:r w:rsidRPr="00B75DAB">
        <w:rPr>
          <w:rStyle w:val="Emphasis"/>
          <w:lang w:val="en-CA"/>
        </w:rPr>
        <w:t>Information</w:t>
      </w:r>
      <w:bookmarkEnd w:id="12"/>
    </w:p>
    <w:p w14:paraId="286ED9C0" w14:textId="79DE6804" w:rsidR="001D334F" w:rsidRDefault="00D46D62" w:rsidP="004E416C">
      <w:pPr>
        <w:pStyle w:val="Heading2"/>
        <w:rPr>
          <w:lang w:val="en-CA"/>
        </w:rPr>
      </w:pPr>
      <w:bookmarkStart w:id="13" w:name="_Toc174972458"/>
      <w:r w:rsidRPr="00B75DAB">
        <w:rPr>
          <w:lang w:val="en-CA"/>
        </w:rPr>
        <w:t>Public</w:t>
      </w:r>
      <w:r w:rsidR="00952E73">
        <w:rPr>
          <w:lang w:val="en-CA"/>
        </w:rPr>
        <w:t xml:space="preserve"> </w:t>
      </w:r>
      <w:r w:rsidRPr="00B75DAB">
        <w:rPr>
          <w:lang w:val="en-CA"/>
        </w:rPr>
        <w:t>Safety</w:t>
      </w:r>
      <w:r w:rsidR="00952E73">
        <w:rPr>
          <w:lang w:val="en-CA"/>
        </w:rPr>
        <w:t xml:space="preserve"> </w:t>
      </w:r>
      <w:r w:rsidRPr="00B75DAB">
        <w:rPr>
          <w:lang w:val="en-CA"/>
        </w:rPr>
        <w:t>and</w:t>
      </w:r>
      <w:r w:rsidR="00952E73">
        <w:rPr>
          <w:lang w:val="en-CA"/>
        </w:rPr>
        <w:t xml:space="preserve"> </w:t>
      </w:r>
      <w:r w:rsidRPr="00B75DAB">
        <w:rPr>
          <w:lang w:val="en-CA"/>
        </w:rPr>
        <w:t>S</w:t>
      </w:r>
      <w:r w:rsidR="009410D8" w:rsidRPr="00B75DAB">
        <w:rPr>
          <w:lang w:val="en-CA"/>
        </w:rPr>
        <w:t>ecurity</w:t>
      </w:r>
      <w:bookmarkEnd w:id="13"/>
    </w:p>
    <w:p w14:paraId="75FE87BF" w14:textId="2E104761" w:rsidR="00DE63DA" w:rsidRDefault="00EC3ABD" w:rsidP="00EC3ABD">
      <w:r>
        <w:t>Here</w:t>
      </w:r>
      <w:r w:rsidR="00952E73">
        <w:t xml:space="preserve"> </w:t>
      </w:r>
      <w:r>
        <w:t>is</w:t>
      </w:r>
      <w:r w:rsidR="00952E73">
        <w:t xml:space="preserve"> </w:t>
      </w:r>
      <w:r>
        <w:t>the</w:t>
      </w:r>
      <w:r w:rsidR="00952E73">
        <w:t xml:space="preserve"> </w:t>
      </w:r>
      <w:r>
        <w:t>link</w:t>
      </w:r>
      <w:r w:rsidR="00952E73">
        <w:t xml:space="preserve"> </w:t>
      </w:r>
      <w:r>
        <w:t>to</w:t>
      </w:r>
      <w:r w:rsidR="00952E73">
        <w:t xml:space="preserve"> </w:t>
      </w:r>
      <w:r>
        <w:t>the</w:t>
      </w:r>
      <w:r w:rsidR="00952E73">
        <w:t xml:space="preserve"> </w:t>
      </w:r>
      <w:r>
        <w:t>Government</w:t>
      </w:r>
      <w:r w:rsidR="00952E73">
        <w:t xml:space="preserve"> </w:t>
      </w:r>
      <w:r>
        <w:t>of</w:t>
      </w:r>
      <w:r w:rsidR="00952E73">
        <w:t xml:space="preserve"> </w:t>
      </w:r>
      <w:r>
        <w:t>Canada’s</w:t>
      </w:r>
      <w:r w:rsidR="00952E73">
        <w:t xml:space="preserve"> </w:t>
      </w:r>
      <w:r>
        <w:t>Emergency</w:t>
      </w:r>
      <w:r w:rsidR="00952E73">
        <w:t xml:space="preserve"> </w:t>
      </w:r>
      <w:r>
        <w:t>Assistance</w:t>
      </w:r>
      <w:r w:rsidR="00952E73">
        <w:t xml:space="preserve"> </w:t>
      </w:r>
      <w:r>
        <w:t>info,</w:t>
      </w:r>
      <w:r w:rsidR="00952E73">
        <w:t xml:space="preserve"> </w:t>
      </w:r>
      <w:r>
        <w:t>outside</w:t>
      </w:r>
      <w:r w:rsidR="00952E73">
        <w:t xml:space="preserve"> </w:t>
      </w:r>
      <w:r>
        <w:t>of</w:t>
      </w:r>
      <w:r w:rsidR="00952E73">
        <w:t xml:space="preserve"> </w:t>
      </w:r>
      <w:r>
        <w:t>Canada:</w:t>
      </w:r>
      <w:r w:rsidR="00952E73">
        <w:t xml:space="preserve"> </w:t>
      </w:r>
      <w:hyperlink r:id="rId24" w:history="1">
        <w:r w:rsidR="00DE63DA" w:rsidRPr="00573DBF">
          <w:rPr>
            <w:rStyle w:val="Hyperlink"/>
          </w:rPr>
          <w:t>https://travel.gc.ca/assistance/emergency-assistance</w:t>
        </w:r>
      </w:hyperlink>
    </w:p>
    <w:p w14:paraId="02555860" w14:textId="7DFCBC96" w:rsidR="00EC3ABD" w:rsidRPr="00EC3ABD" w:rsidRDefault="00EC3ABD" w:rsidP="00EC3ABD">
      <w:pPr>
        <w:rPr>
          <w:lang w:val="en-CA"/>
        </w:rPr>
      </w:pPr>
      <w:r>
        <w:t>Here</w:t>
      </w:r>
      <w:r w:rsidR="00952E73">
        <w:t xml:space="preserve"> </w:t>
      </w:r>
      <w:r>
        <w:t>is</w:t>
      </w:r>
      <w:r w:rsidR="00952E73">
        <w:t xml:space="preserve"> </w:t>
      </w:r>
      <w:r>
        <w:t>the</w:t>
      </w:r>
      <w:r w:rsidR="00952E73">
        <w:t xml:space="preserve"> </w:t>
      </w:r>
      <w:r>
        <w:t>link</w:t>
      </w:r>
      <w:r w:rsidR="00952E73">
        <w:t xml:space="preserve"> </w:t>
      </w:r>
      <w:r>
        <w:t>to</w:t>
      </w:r>
      <w:r w:rsidR="00952E73">
        <w:t xml:space="preserve"> </w:t>
      </w:r>
      <w:r>
        <w:t>the</w:t>
      </w:r>
      <w:r w:rsidR="00952E73">
        <w:t xml:space="preserve"> </w:t>
      </w:r>
      <w:r>
        <w:t>British</w:t>
      </w:r>
      <w:r w:rsidR="00952E73">
        <w:t xml:space="preserve"> </w:t>
      </w:r>
      <w:r>
        <w:t>Government’s</w:t>
      </w:r>
      <w:r w:rsidR="00952E73">
        <w:t xml:space="preserve"> </w:t>
      </w:r>
      <w:r>
        <w:t>Public</w:t>
      </w:r>
      <w:r w:rsidR="00952E73">
        <w:t xml:space="preserve"> </w:t>
      </w:r>
      <w:r>
        <w:t>Safety</w:t>
      </w:r>
      <w:r w:rsidR="00952E73">
        <w:t xml:space="preserve"> </w:t>
      </w:r>
      <w:r>
        <w:t>and</w:t>
      </w:r>
      <w:r w:rsidR="00952E73">
        <w:t xml:space="preserve"> </w:t>
      </w:r>
      <w:r>
        <w:t>Emergency</w:t>
      </w:r>
      <w:r w:rsidR="00952E73">
        <w:t xml:space="preserve"> </w:t>
      </w:r>
      <w:r>
        <w:t>site:</w:t>
      </w:r>
      <w:r w:rsidR="00952E73">
        <w:t xml:space="preserve"> </w:t>
      </w:r>
      <w:hyperlink r:id="rId25" w:history="1">
        <w:r w:rsidR="00DE63DA" w:rsidRPr="00573DBF">
          <w:rPr>
            <w:rStyle w:val="Hyperlink"/>
          </w:rPr>
          <w:t>www.gov.uk/topic/public-safety-emergencies</w:t>
        </w:r>
      </w:hyperlink>
      <w:r w:rsidR="00952E73">
        <w:t xml:space="preserve"> </w:t>
      </w:r>
    </w:p>
    <w:p w14:paraId="3FA45678" w14:textId="77777777" w:rsidR="001D334F" w:rsidRPr="00B75DAB" w:rsidRDefault="001D334F" w:rsidP="004E416C">
      <w:pPr>
        <w:pStyle w:val="Heading2"/>
        <w:rPr>
          <w:lang w:val="en-CA"/>
        </w:rPr>
      </w:pPr>
    </w:p>
    <w:p w14:paraId="1E960A85" w14:textId="026F305C" w:rsidR="001D334F" w:rsidRPr="00B75DAB" w:rsidRDefault="00D46D62" w:rsidP="004E416C">
      <w:pPr>
        <w:pStyle w:val="Heading2"/>
        <w:rPr>
          <w:lang w:val="en-CA"/>
        </w:rPr>
      </w:pPr>
      <w:bookmarkStart w:id="14" w:name="_Toc174972459"/>
      <w:r w:rsidRPr="00B75DAB">
        <w:rPr>
          <w:lang w:val="en-CA"/>
        </w:rPr>
        <w:t>Emergency</w:t>
      </w:r>
      <w:r w:rsidR="00952E73">
        <w:rPr>
          <w:lang w:val="en-CA"/>
        </w:rPr>
        <w:t xml:space="preserve"> </w:t>
      </w:r>
      <w:r w:rsidRPr="00B75DAB">
        <w:rPr>
          <w:lang w:val="en-CA"/>
        </w:rPr>
        <w:t>C</w:t>
      </w:r>
      <w:r w:rsidR="009410D8" w:rsidRPr="00B75DAB">
        <w:rPr>
          <w:lang w:val="en-CA"/>
        </w:rPr>
        <w:t>ontacts</w:t>
      </w:r>
      <w:bookmarkEnd w:id="14"/>
    </w:p>
    <w:p w14:paraId="5CFD3126" w14:textId="333216E0" w:rsidR="0099365C" w:rsidRPr="00B75DAB" w:rsidRDefault="0099365C" w:rsidP="0099365C">
      <w:pPr>
        <w:tabs>
          <w:tab w:val="left" w:leader="dot" w:pos="5040"/>
        </w:tabs>
        <w:rPr>
          <w:lang w:val="en-CA"/>
        </w:rPr>
      </w:pPr>
      <w:bookmarkStart w:id="15" w:name="_Toc528844474"/>
      <w:r w:rsidRPr="00B75DAB">
        <w:rPr>
          <w:lang w:val="en-CA"/>
        </w:rPr>
        <w:t>Police/Ambulance/Fire</w:t>
      </w:r>
      <w:r w:rsidR="00952E73">
        <w:rPr>
          <w:lang w:val="en-CA"/>
        </w:rPr>
        <w:t xml:space="preserve"> </w:t>
      </w:r>
      <w:r w:rsidRPr="00B75DAB">
        <w:rPr>
          <w:lang w:val="en-CA"/>
        </w:rPr>
        <w:t>(Emergency)</w:t>
      </w:r>
      <w:r w:rsidRPr="00B75DAB">
        <w:rPr>
          <w:lang w:val="en-CA"/>
        </w:rPr>
        <w:tab/>
        <w:t>999</w:t>
      </w:r>
    </w:p>
    <w:p w14:paraId="78535FAF" w14:textId="5936F087" w:rsidR="0099365C" w:rsidRPr="00B75DAB" w:rsidRDefault="0099365C" w:rsidP="0099365C">
      <w:pPr>
        <w:tabs>
          <w:tab w:val="left" w:leader="dot" w:pos="5040"/>
        </w:tabs>
        <w:rPr>
          <w:lang w:val="en-CA"/>
        </w:rPr>
      </w:pPr>
      <w:r w:rsidRPr="00B75DAB">
        <w:rPr>
          <w:lang w:val="en-CA"/>
        </w:rPr>
        <w:t>General</w:t>
      </w:r>
      <w:r w:rsidR="00952E73">
        <w:rPr>
          <w:lang w:val="en-CA"/>
        </w:rPr>
        <w:t xml:space="preserve"> </w:t>
      </w:r>
      <w:r w:rsidRPr="00B75DAB">
        <w:rPr>
          <w:lang w:val="en-CA"/>
        </w:rPr>
        <w:t>Emergency</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Pr="00B75DAB">
        <w:rPr>
          <w:lang w:val="en-CA"/>
        </w:rPr>
        <w:t>rest</w:t>
      </w:r>
      <w:r w:rsidR="00952E73">
        <w:rPr>
          <w:lang w:val="en-CA"/>
        </w:rPr>
        <w:t xml:space="preserve"> </w:t>
      </w:r>
      <w:r w:rsidRPr="00B75DAB">
        <w:rPr>
          <w:lang w:val="en-CA"/>
        </w:rPr>
        <w:t>of</w:t>
      </w:r>
      <w:r w:rsidR="00952E73">
        <w:rPr>
          <w:lang w:val="en-CA"/>
        </w:rPr>
        <w:t xml:space="preserve"> </w:t>
      </w:r>
      <w:r w:rsidRPr="00B75DAB">
        <w:rPr>
          <w:lang w:val="en-CA"/>
        </w:rPr>
        <w:t>Europe_</w:t>
      </w:r>
      <w:r w:rsidRPr="00B75DAB">
        <w:rPr>
          <w:lang w:val="en-CA"/>
        </w:rPr>
        <w:tab/>
        <w:t>112</w:t>
      </w:r>
    </w:p>
    <w:p w14:paraId="318AB775" w14:textId="69DEE437" w:rsidR="0099365C" w:rsidRPr="00B75DAB" w:rsidRDefault="0099365C" w:rsidP="0099365C">
      <w:pPr>
        <w:tabs>
          <w:tab w:val="left" w:leader="dot" w:pos="5040"/>
        </w:tabs>
        <w:rPr>
          <w:lang w:val="en-CA"/>
        </w:rPr>
      </w:pPr>
      <w:r w:rsidRPr="00B75DAB">
        <w:rPr>
          <w:lang w:val="en-CA"/>
        </w:rPr>
        <w:t>CFSU(E)</w:t>
      </w:r>
      <w:r w:rsidR="00952E73">
        <w:rPr>
          <w:lang w:val="en-CA"/>
        </w:rPr>
        <w:t xml:space="preserve"> </w:t>
      </w:r>
      <w:r w:rsidRPr="00B75DAB">
        <w:rPr>
          <w:lang w:val="en-CA"/>
        </w:rPr>
        <w:t>Duty</w:t>
      </w:r>
      <w:r w:rsidR="00952E73">
        <w:rPr>
          <w:lang w:val="en-CA"/>
        </w:rPr>
        <w:t xml:space="preserve"> </w:t>
      </w:r>
      <w:r w:rsidRPr="00B75DAB">
        <w:rPr>
          <w:lang w:val="en-CA"/>
        </w:rPr>
        <w:t>Officer</w:t>
      </w:r>
      <w:r w:rsidRPr="00B75DAB">
        <w:rPr>
          <w:lang w:val="en-CA"/>
        </w:rPr>
        <w:tab/>
        <w:t>+49</w:t>
      </w:r>
      <w:r w:rsidR="00952E73">
        <w:rPr>
          <w:lang w:val="en-CA"/>
        </w:rPr>
        <w:t xml:space="preserve"> </w:t>
      </w:r>
      <w:r w:rsidRPr="00B75DAB">
        <w:rPr>
          <w:lang w:val="en-CA"/>
        </w:rPr>
        <w:t>(0)</w:t>
      </w:r>
      <w:r w:rsidR="00952E73">
        <w:rPr>
          <w:lang w:val="en-CA"/>
        </w:rPr>
        <w:t xml:space="preserve"> </w:t>
      </w:r>
      <w:r w:rsidRPr="00B75DAB">
        <w:rPr>
          <w:lang w:val="en-CA"/>
        </w:rPr>
        <w:t>1725</w:t>
      </w:r>
      <w:r w:rsidR="00952E73">
        <w:rPr>
          <w:lang w:val="en-CA"/>
        </w:rPr>
        <w:t xml:space="preserve"> </w:t>
      </w:r>
      <w:r w:rsidRPr="00B75DAB">
        <w:rPr>
          <w:lang w:val="en-CA"/>
        </w:rPr>
        <w:t>345</w:t>
      </w:r>
      <w:r w:rsidR="00952E73">
        <w:rPr>
          <w:lang w:val="en-CA"/>
        </w:rPr>
        <w:t xml:space="preserve"> </w:t>
      </w:r>
      <w:r w:rsidRPr="00B75DAB">
        <w:rPr>
          <w:lang w:val="en-CA"/>
        </w:rPr>
        <w:t>900</w:t>
      </w:r>
    </w:p>
    <w:p w14:paraId="31ACD926" w14:textId="413F6017" w:rsidR="0099365C" w:rsidRPr="00B75DAB" w:rsidRDefault="0099365C" w:rsidP="0099365C">
      <w:pPr>
        <w:tabs>
          <w:tab w:val="left" w:leader="dot" w:pos="5040"/>
        </w:tabs>
        <w:rPr>
          <w:lang w:val="en-CA"/>
        </w:rPr>
      </w:pPr>
      <w:r w:rsidRPr="00B75DAB">
        <w:rPr>
          <w:lang w:val="en-CA"/>
        </w:rPr>
        <w:t>CFSU(E)</w:t>
      </w:r>
      <w:r w:rsidR="00952E73">
        <w:rPr>
          <w:lang w:val="en-CA"/>
        </w:rPr>
        <w:t xml:space="preserve"> </w:t>
      </w:r>
      <w:r w:rsidRPr="00B75DAB">
        <w:rPr>
          <w:lang w:val="en-CA"/>
        </w:rPr>
        <w:t>Chaplain</w:t>
      </w:r>
      <w:r w:rsidRPr="00B75DAB">
        <w:rPr>
          <w:lang w:val="en-CA"/>
        </w:rPr>
        <w:tab/>
        <w:t>0</w:t>
      </w:r>
      <w:r w:rsidR="00952E73">
        <w:rPr>
          <w:lang w:val="en-CA"/>
        </w:rPr>
        <w:t xml:space="preserve"> </w:t>
      </w:r>
      <w:r w:rsidRPr="00B75DAB">
        <w:rPr>
          <w:lang w:val="en-CA"/>
        </w:rPr>
        <w:t>7870</w:t>
      </w:r>
      <w:r w:rsidR="00952E73">
        <w:rPr>
          <w:lang w:val="en-CA"/>
        </w:rPr>
        <w:t xml:space="preserve"> </w:t>
      </w:r>
      <w:r w:rsidRPr="00B75DAB">
        <w:rPr>
          <w:lang w:val="en-CA"/>
        </w:rPr>
        <w:t>641</w:t>
      </w:r>
      <w:r w:rsidR="00952E73">
        <w:rPr>
          <w:lang w:val="en-CA"/>
        </w:rPr>
        <w:t xml:space="preserve"> </w:t>
      </w:r>
      <w:r w:rsidRPr="00B75DAB">
        <w:rPr>
          <w:lang w:val="en-CA"/>
        </w:rPr>
        <w:t>587</w:t>
      </w:r>
    </w:p>
    <w:p w14:paraId="4F1351E2" w14:textId="69E37E61" w:rsidR="0099365C" w:rsidRPr="00B75DAB" w:rsidRDefault="0099365C" w:rsidP="0099365C">
      <w:pPr>
        <w:tabs>
          <w:tab w:val="left" w:leader="dot" w:pos="5040"/>
        </w:tabs>
        <w:rPr>
          <w:lang w:val="en-CA"/>
        </w:rPr>
      </w:pPr>
      <w:r w:rsidRPr="00B75DAB">
        <w:rPr>
          <w:lang w:val="en-CA"/>
        </w:rPr>
        <w:t>High</w:t>
      </w:r>
      <w:r w:rsidR="00952E73">
        <w:rPr>
          <w:lang w:val="en-CA"/>
        </w:rPr>
        <w:t xml:space="preserve"> </w:t>
      </w:r>
      <w:r w:rsidRPr="00B75DAB">
        <w:rPr>
          <w:lang w:val="en-CA"/>
        </w:rPr>
        <w:t>Commission</w:t>
      </w:r>
      <w:r w:rsidR="00952E73">
        <w:rPr>
          <w:lang w:val="en-CA"/>
        </w:rPr>
        <w:t xml:space="preserve"> </w:t>
      </w:r>
      <w:r w:rsidRPr="00B75DAB">
        <w:rPr>
          <w:lang w:val="en-CA"/>
        </w:rPr>
        <w:t>of</w:t>
      </w:r>
      <w:r w:rsidR="00952E73">
        <w:rPr>
          <w:lang w:val="en-CA"/>
        </w:rPr>
        <w:t xml:space="preserve"> </w:t>
      </w:r>
      <w:r w:rsidRPr="00B75DAB">
        <w:rPr>
          <w:lang w:val="en-CA"/>
        </w:rPr>
        <w:t>Canada</w:t>
      </w:r>
      <w:r w:rsidRPr="00B75DAB">
        <w:rPr>
          <w:lang w:val="en-CA"/>
        </w:rPr>
        <w:tab/>
        <w:t>+44</w:t>
      </w:r>
      <w:r w:rsidR="00952E73">
        <w:rPr>
          <w:lang w:val="en-CA"/>
        </w:rPr>
        <w:t xml:space="preserve"> </w:t>
      </w:r>
      <w:r w:rsidRPr="00B75DAB">
        <w:rPr>
          <w:lang w:val="en-CA"/>
        </w:rPr>
        <w:t>(0)</w:t>
      </w:r>
      <w:r w:rsidR="00952E73">
        <w:rPr>
          <w:lang w:val="en-CA"/>
        </w:rPr>
        <w:t xml:space="preserve"> </w:t>
      </w:r>
      <w:r w:rsidRPr="00B75DAB">
        <w:rPr>
          <w:lang w:val="en-CA"/>
        </w:rPr>
        <w:t>207</w:t>
      </w:r>
      <w:r w:rsidR="00952E73">
        <w:rPr>
          <w:lang w:val="en-CA"/>
        </w:rPr>
        <w:t xml:space="preserve"> </w:t>
      </w:r>
      <w:r w:rsidRPr="00B75DAB">
        <w:rPr>
          <w:lang w:val="en-CA"/>
        </w:rPr>
        <w:t>004</w:t>
      </w:r>
      <w:r w:rsidR="00952E73">
        <w:rPr>
          <w:lang w:val="en-CA"/>
        </w:rPr>
        <w:t xml:space="preserve"> </w:t>
      </w:r>
      <w:r w:rsidRPr="00B75DAB">
        <w:rPr>
          <w:lang w:val="en-CA"/>
        </w:rPr>
        <w:t>6000</w:t>
      </w:r>
    </w:p>
    <w:p w14:paraId="33392517" w14:textId="10C8C0CE" w:rsidR="0099365C" w:rsidRPr="00B75DAB" w:rsidRDefault="0099365C" w:rsidP="0099365C">
      <w:pPr>
        <w:tabs>
          <w:tab w:val="left" w:leader="dot" w:pos="5040"/>
        </w:tabs>
        <w:rPr>
          <w:lang w:val="en-CA"/>
        </w:rPr>
      </w:pPr>
      <w:r w:rsidRPr="00B75DAB">
        <w:rPr>
          <w:lang w:val="en-CA"/>
        </w:rPr>
        <w:t>Consulate</w:t>
      </w:r>
      <w:r w:rsidR="00952E73">
        <w:rPr>
          <w:lang w:val="en-CA"/>
        </w:rPr>
        <w:t xml:space="preserve"> </w:t>
      </w:r>
      <w:r w:rsidRPr="00B75DAB">
        <w:rPr>
          <w:lang w:val="en-CA"/>
        </w:rPr>
        <w:t>of</w:t>
      </w:r>
      <w:r w:rsidR="00952E73">
        <w:rPr>
          <w:lang w:val="en-CA"/>
        </w:rPr>
        <w:t xml:space="preserve"> </w:t>
      </w:r>
      <w:r w:rsidRPr="00B75DAB">
        <w:rPr>
          <w:lang w:val="en-CA"/>
        </w:rPr>
        <w:t>Canada</w:t>
      </w:r>
      <w:r w:rsidR="00952E73">
        <w:rPr>
          <w:lang w:val="en-CA"/>
        </w:rPr>
        <w:t xml:space="preserve"> </w:t>
      </w:r>
      <w:r w:rsidRPr="00B75DAB">
        <w:rPr>
          <w:lang w:val="en-CA"/>
        </w:rPr>
        <w:t>(Belfast)</w:t>
      </w:r>
      <w:r w:rsidRPr="00B75DAB">
        <w:rPr>
          <w:lang w:val="en-CA"/>
        </w:rPr>
        <w:tab/>
        <w:t>+44</w:t>
      </w:r>
      <w:r w:rsidR="00952E73">
        <w:rPr>
          <w:lang w:val="en-CA"/>
        </w:rPr>
        <w:t xml:space="preserve"> </w:t>
      </w:r>
      <w:r w:rsidRPr="00B75DAB">
        <w:rPr>
          <w:lang w:val="en-CA"/>
        </w:rPr>
        <w:t>(0)</w:t>
      </w:r>
      <w:r w:rsidR="00952E73">
        <w:rPr>
          <w:lang w:val="en-CA"/>
        </w:rPr>
        <w:t xml:space="preserve"> </w:t>
      </w:r>
      <w:r w:rsidRPr="00B75DAB">
        <w:rPr>
          <w:lang w:val="en-CA"/>
        </w:rPr>
        <w:t>2897-542405</w:t>
      </w:r>
    </w:p>
    <w:p w14:paraId="5F544EE0" w14:textId="52E45747" w:rsidR="0099365C" w:rsidRPr="00B75DAB" w:rsidRDefault="0099365C" w:rsidP="0099365C">
      <w:pPr>
        <w:tabs>
          <w:tab w:val="left" w:leader="dot" w:pos="5040"/>
        </w:tabs>
        <w:rPr>
          <w:lang w:val="en-CA"/>
        </w:rPr>
      </w:pPr>
      <w:r w:rsidRPr="00B75DAB">
        <w:rPr>
          <w:lang w:val="en-CA"/>
        </w:rPr>
        <w:t>When</w:t>
      </w:r>
      <w:r w:rsidR="00952E73">
        <w:rPr>
          <w:lang w:val="en-CA"/>
        </w:rPr>
        <w:t xml:space="preserve"> </w:t>
      </w:r>
      <w:r w:rsidRPr="00B75DAB">
        <w:rPr>
          <w:lang w:val="en-CA"/>
        </w:rPr>
        <w:t>dialing</w:t>
      </w:r>
      <w:r w:rsidR="00952E73">
        <w:rPr>
          <w:lang w:val="en-CA"/>
        </w:rPr>
        <w:t xml:space="preserve"> </w:t>
      </w:r>
      <w:r w:rsidRPr="00B75DAB">
        <w:rPr>
          <w:lang w:val="en-CA"/>
        </w:rPr>
        <w:t>112,</w:t>
      </w:r>
      <w:r w:rsidR="00952E73">
        <w:rPr>
          <w:lang w:val="en-CA"/>
        </w:rPr>
        <w:t xml:space="preserve"> </w:t>
      </w:r>
      <w:r w:rsidRPr="00B75DAB">
        <w:rPr>
          <w:lang w:val="en-CA"/>
        </w:rPr>
        <w:t>the</w:t>
      </w:r>
      <w:r w:rsidR="00952E73">
        <w:rPr>
          <w:lang w:val="en-CA"/>
        </w:rPr>
        <w:t xml:space="preserve"> </w:t>
      </w:r>
      <w:r w:rsidRPr="00B75DAB">
        <w:rPr>
          <w:lang w:val="en-CA"/>
        </w:rPr>
        <w:t>operator</w:t>
      </w:r>
      <w:r w:rsidR="00952E73">
        <w:rPr>
          <w:lang w:val="en-CA"/>
        </w:rPr>
        <w:t xml:space="preserve"> </w:t>
      </w:r>
      <w:r w:rsidRPr="00B75DAB">
        <w:rPr>
          <w:lang w:val="en-CA"/>
        </w:rPr>
        <w:t>should</w:t>
      </w:r>
      <w:r w:rsidR="00952E73">
        <w:rPr>
          <w:lang w:val="en-CA"/>
        </w:rPr>
        <w:t xml:space="preserve"> </w:t>
      </w:r>
      <w:r w:rsidRPr="00B75DAB">
        <w:rPr>
          <w:lang w:val="en-CA"/>
        </w:rPr>
        <w:t>speak</w:t>
      </w:r>
      <w:r w:rsidR="00952E73">
        <w:rPr>
          <w:lang w:val="en-CA"/>
        </w:rPr>
        <w:t xml:space="preserve"> </w:t>
      </w:r>
      <w:r w:rsidRPr="00B75DAB">
        <w:rPr>
          <w:lang w:val="en-CA"/>
        </w:rPr>
        <w:t>both</w:t>
      </w:r>
      <w:r w:rsidR="00952E73">
        <w:rPr>
          <w:lang w:val="en-CA"/>
        </w:rPr>
        <w:t xml:space="preserve"> </w:t>
      </w:r>
      <w:r w:rsidRPr="00B75DAB">
        <w:rPr>
          <w:lang w:val="en-CA"/>
        </w:rPr>
        <w:t>the</w:t>
      </w:r>
      <w:r w:rsidR="00952E73">
        <w:rPr>
          <w:lang w:val="en-CA"/>
        </w:rPr>
        <w:t xml:space="preserve"> </w:t>
      </w:r>
      <w:r w:rsidRPr="00B75DAB">
        <w:rPr>
          <w:lang w:val="en-CA"/>
        </w:rPr>
        <w:t>language</w:t>
      </w:r>
      <w:r w:rsidR="00952E73">
        <w:rPr>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country</w:t>
      </w:r>
      <w:r w:rsidR="00952E73">
        <w:rPr>
          <w:lang w:val="en-CA"/>
        </w:rPr>
        <w:t xml:space="preserve"> </w:t>
      </w:r>
      <w:r w:rsidRPr="00B75DAB">
        <w:rPr>
          <w:lang w:val="en-CA"/>
        </w:rPr>
        <w:t>in</w:t>
      </w:r>
      <w:r w:rsidR="00952E73">
        <w:rPr>
          <w:lang w:val="en-CA"/>
        </w:rPr>
        <w:t xml:space="preserve"> </w:t>
      </w:r>
      <w:r w:rsidRPr="00B75DAB">
        <w:rPr>
          <w:lang w:val="en-CA"/>
        </w:rPr>
        <w:t>which</w:t>
      </w:r>
      <w:r w:rsidR="00952E73">
        <w:rPr>
          <w:lang w:val="en-CA"/>
        </w:rPr>
        <w:t xml:space="preserve"> </w:t>
      </w:r>
      <w:r w:rsidRPr="00B75DAB">
        <w:rPr>
          <w:lang w:val="en-CA"/>
        </w:rPr>
        <w:t>you</w:t>
      </w:r>
      <w:r w:rsidR="00952E73">
        <w:rPr>
          <w:lang w:val="en-CA"/>
        </w:rPr>
        <w:t xml:space="preserve"> </w:t>
      </w:r>
      <w:r w:rsidRPr="00B75DAB">
        <w:rPr>
          <w:lang w:val="en-CA"/>
        </w:rPr>
        <w:t>are</w:t>
      </w:r>
      <w:r w:rsidR="00952E73">
        <w:rPr>
          <w:lang w:val="en-CA"/>
        </w:rPr>
        <w:t xml:space="preserve"> </w:t>
      </w:r>
      <w:r w:rsidRPr="00B75DAB">
        <w:rPr>
          <w:lang w:val="en-CA"/>
        </w:rPr>
        <w:t>located,</w:t>
      </w:r>
      <w:r w:rsidR="00952E73">
        <w:rPr>
          <w:lang w:val="en-CA"/>
        </w:rPr>
        <w:t xml:space="preserve"> </w:t>
      </w:r>
      <w:r w:rsidRPr="00B75DAB">
        <w:rPr>
          <w:lang w:val="en-CA"/>
        </w:rPr>
        <w:t>as</w:t>
      </w:r>
      <w:r w:rsidR="00952E73">
        <w:rPr>
          <w:lang w:val="en-CA"/>
        </w:rPr>
        <w:t xml:space="preserve"> </w:t>
      </w:r>
      <w:r w:rsidRPr="00B75DAB">
        <w:rPr>
          <w:lang w:val="en-CA"/>
        </w:rPr>
        <w:t>well</w:t>
      </w:r>
      <w:r w:rsidR="00952E73">
        <w:rPr>
          <w:lang w:val="en-CA"/>
        </w:rPr>
        <w:t xml:space="preserve"> </w:t>
      </w:r>
      <w:r w:rsidRPr="00B75DAB">
        <w:rPr>
          <w:lang w:val="en-CA"/>
        </w:rPr>
        <w:t>as</w:t>
      </w:r>
      <w:r w:rsidR="00952E73">
        <w:rPr>
          <w:lang w:val="en-CA"/>
        </w:rPr>
        <w:t xml:space="preserve"> </w:t>
      </w:r>
      <w:r w:rsidRPr="00B75DAB">
        <w:rPr>
          <w:lang w:val="en-CA"/>
        </w:rPr>
        <w:t>English</w:t>
      </w:r>
      <w:r w:rsidR="00835EB1">
        <w:rPr>
          <w:lang w:val="en-CA"/>
        </w:rPr>
        <w:t xml:space="preserve">. </w:t>
      </w:r>
    </w:p>
    <w:p w14:paraId="4062DCB7" w14:textId="7F779F2C" w:rsidR="0099365C" w:rsidRDefault="0099365C" w:rsidP="0099365C">
      <w:pPr>
        <w:tabs>
          <w:tab w:val="left" w:leader="dot" w:pos="5040"/>
        </w:tabs>
        <w:rPr>
          <w:lang w:val="en-CA"/>
        </w:rPr>
      </w:pPr>
      <w:r w:rsidRPr="00B75DAB">
        <w:rPr>
          <w:lang w:val="en-CA"/>
        </w:rPr>
        <w:t>Please</w:t>
      </w:r>
      <w:r w:rsidR="00952E73">
        <w:rPr>
          <w:lang w:val="en-CA"/>
        </w:rPr>
        <w:t xml:space="preserve"> </w:t>
      </w:r>
      <w:r w:rsidRPr="00B75DAB">
        <w:rPr>
          <w:lang w:val="en-CA"/>
        </w:rPr>
        <w:t>note:</w:t>
      </w:r>
      <w:r w:rsidR="00952E73">
        <w:rPr>
          <w:lang w:val="en-CA"/>
        </w:rPr>
        <w:t xml:space="preserve"> </w:t>
      </w:r>
      <w:r w:rsidRPr="00B75DAB">
        <w:rPr>
          <w:lang w:val="en-CA"/>
        </w:rPr>
        <w:t>Check</w:t>
      </w:r>
      <w:r w:rsidR="00952E73">
        <w:rPr>
          <w:lang w:val="en-CA"/>
        </w:rPr>
        <w:t xml:space="preserve"> </w:t>
      </w:r>
      <w:r w:rsidRPr="00B75DAB">
        <w:rPr>
          <w:lang w:val="en-CA"/>
        </w:rPr>
        <w:t>your</w:t>
      </w:r>
      <w:r w:rsidR="00952E73">
        <w:rPr>
          <w:lang w:val="en-CA"/>
        </w:rPr>
        <w:t xml:space="preserve"> </w:t>
      </w:r>
      <w:r w:rsidRPr="00B75DAB">
        <w:rPr>
          <w:lang w:val="en-CA"/>
        </w:rPr>
        <w:t>local</w:t>
      </w:r>
      <w:r w:rsidR="00952E73">
        <w:rPr>
          <w:lang w:val="en-CA"/>
        </w:rPr>
        <w:t xml:space="preserve"> </w:t>
      </w:r>
      <w:r w:rsidRPr="00B75DAB">
        <w:rPr>
          <w:lang w:val="en-CA"/>
        </w:rPr>
        <w:t>listings</w:t>
      </w:r>
      <w:r w:rsidR="00952E73">
        <w:rPr>
          <w:lang w:val="en-CA"/>
        </w:rPr>
        <w:t xml:space="preserve"> </w:t>
      </w:r>
      <w:r w:rsidRPr="00B75DAB">
        <w:rPr>
          <w:lang w:val="en-CA"/>
        </w:rPr>
        <w:t>for</w:t>
      </w:r>
      <w:r w:rsidR="00952E73">
        <w:rPr>
          <w:lang w:val="en-CA"/>
        </w:rPr>
        <w:t xml:space="preserve"> </w:t>
      </w:r>
      <w:r w:rsidRPr="00B75DAB">
        <w:rPr>
          <w:lang w:val="en-CA"/>
        </w:rPr>
        <w:t>direct</w:t>
      </w:r>
      <w:r w:rsidR="00952E73">
        <w:rPr>
          <w:lang w:val="en-CA"/>
        </w:rPr>
        <w:t xml:space="preserve"> </w:t>
      </w:r>
      <w:r w:rsidRPr="00B75DAB">
        <w:rPr>
          <w:lang w:val="en-CA"/>
        </w:rPr>
        <w:t>contacts</w:t>
      </w:r>
      <w:r w:rsidR="00952E73">
        <w:rPr>
          <w:lang w:val="en-CA"/>
        </w:rPr>
        <w:t xml:space="preserve"> </w:t>
      </w:r>
      <w:r w:rsidRPr="00B75DAB">
        <w:rPr>
          <w:lang w:val="en-CA"/>
        </w:rPr>
        <w:t>to</w:t>
      </w:r>
      <w:r w:rsidR="00952E73">
        <w:rPr>
          <w:lang w:val="en-CA"/>
        </w:rPr>
        <w:t xml:space="preserve"> </w:t>
      </w:r>
      <w:r w:rsidRPr="00B75DAB">
        <w:rPr>
          <w:lang w:val="en-CA"/>
        </w:rPr>
        <w:t>Hospital</w:t>
      </w:r>
      <w:r w:rsidR="00952E73">
        <w:rPr>
          <w:lang w:val="en-CA"/>
        </w:rPr>
        <w:t xml:space="preserve"> </w:t>
      </w:r>
      <w:r w:rsidRPr="00B75DAB">
        <w:rPr>
          <w:lang w:val="en-CA"/>
        </w:rPr>
        <w:t>Emergency</w:t>
      </w:r>
      <w:r w:rsidR="00952E73">
        <w:rPr>
          <w:lang w:val="en-CA"/>
        </w:rPr>
        <w:t xml:space="preserve"> </w:t>
      </w:r>
      <w:r w:rsidRPr="00B75DAB">
        <w:rPr>
          <w:lang w:val="en-CA"/>
        </w:rPr>
        <w:t>(also</w:t>
      </w:r>
      <w:r w:rsidR="00952E73">
        <w:rPr>
          <w:lang w:val="en-CA"/>
        </w:rPr>
        <w:t xml:space="preserve"> </w:t>
      </w:r>
      <w:r w:rsidRPr="00B75DAB">
        <w:rPr>
          <w:lang w:val="en-CA"/>
        </w:rPr>
        <w:t>known</w:t>
      </w:r>
      <w:r w:rsidR="00952E73">
        <w:rPr>
          <w:lang w:val="en-CA"/>
        </w:rPr>
        <w:t xml:space="preserve"> </w:t>
      </w:r>
      <w:r w:rsidRPr="00B75DAB">
        <w:rPr>
          <w:lang w:val="en-CA"/>
        </w:rPr>
        <w:t>as</w:t>
      </w:r>
      <w:r w:rsidR="00952E73">
        <w:rPr>
          <w:lang w:val="en-CA"/>
        </w:rPr>
        <w:t xml:space="preserve"> </w:t>
      </w:r>
      <w:r w:rsidRPr="00B75DAB">
        <w:rPr>
          <w:lang w:val="en-CA"/>
        </w:rPr>
        <w:t>Accident</w:t>
      </w:r>
      <w:r w:rsidR="00952E73">
        <w:rPr>
          <w:lang w:val="en-CA"/>
        </w:rPr>
        <w:t xml:space="preserve"> </w:t>
      </w:r>
      <w:r w:rsidRPr="00B75DAB">
        <w:rPr>
          <w:lang w:val="en-CA"/>
        </w:rPr>
        <w:t>&amp;</w:t>
      </w:r>
      <w:r w:rsidR="00952E73">
        <w:rPr>
          <w:lang w:val="en-CA"/>
        </w:rPr>
        <w:t xml:space="preserve"> </w:t>
      </w:r>
      <w:r w:rsidRPr="00B75DAB">
        <w:rPr>
          <w:lang w:val="en-CA"/>
        </w:rPr>
        <w:t>Emergency:</w:t>
      </w:r>
      <w:r w:rsidR="00952E73">
        <w:rPr>
          <w:lang w:val="en-CA"/>
        </w:rPr>
        <w:t xml:space="preserve"> </w:t>
      </w:r>
      <w:r w:rsidRPr="00B75DAB">
        <w:rPr>
          <w:lang w:val="en-CA"/>
        </w:rPr>
        <w:t>A&amp;E),</w:t>
      </w:r>
      <w:r w:rsidR="00952E73">
        <w:rPr>
          <w:lang w:val="en-CA"/>
        </w:rPr>
        <w:t xml:space="preserve"> </w:t>
      </w:r>
      <w:r w:rsidRPr="00B75DAB">
        <w:rPr>
          <w:lang w:val="en-CA"/>
        </w:rPr>
        <w:t>including</w:t>
      </w:r>
      <w:r w:rsidR="00952E73">
        <w:rPr>
          <w:lang w:val="en-CA"/>
        </w:rPr>
        <w:t xml:space="preserve"> </w:t>
      </w:r>
      <w:r w:rsidRPr="00B75DAB">
        <w:rPr>
          <w:lang w:val="en-CA"/>
        </w:rPr>
        <w:t>non-emergency</w:t>
      </w:r>
      <w:r w:rsidR="00952E73">
        <w:rPr>
          <w:lang w:val="en-CA"/>
        </w:rPr>
        <w:t xml:space="preserve"> </w:t>
      </w:r>
      <w:r w:rsidRPr="00B75DAB">
        <w:rPr>
          <w:lang w:val="en-CA"/>
        </w:rPr>
        <w:t>direct</w:t>
      </w:r>
      <w:r w:rsidR="00952E73">
        <w:rPr>
          <w:lang w:val="en-CA"/>
        </w:rPr>
        <w:t xml:space="preserve"> </w:t>
      </w:r>
      <w:r w:rsidRPr="00B75DAB">
        <w:rPr>
          <w:lang w:val="en-CA"/>
        </w:rPr>
        <w:t>lines</w:t>
      </w:r>
      <w:r w:rsidR="00952E73">
        <w:rPr>
          <w:lang w:val="en-CA"/>
        </w:rPr>
        <w:t xml:space="preserve"> </w:t>
      </w:r>
      <w:r w:rsidRPr="00B75DAB">
        <w:rPr>
          <w:lang w:val="en-CA"/>
        </w:rPr>
        <w:t>to</w:t>
      </w:r>
      <w:r w:rsidR="00952E73">
        <w:rPr>
          <w:lang w:val="en-CA"/>
        </w:rPr>
        <w:t xml:space="preserve"> </w:t>
      </w:r>
      <w:r w:rsidRPr="00B75DAB">
        <w:rPr>
          <w:lang w:val="en-CA"/>
        </w:rPr>
        <w:t>police,</w:t>
      </w:r>
      <w:r w:rsidR="00952E73">
        <w:rPr>
          <w:lang w:val="en-CA"/>
        </w:rPr>
        <w:t xml:space="preserve"> </w:t>
      </w:r>
      <w:r w:rsidRPr="00B75DAB">
        <w:rPr>
          <w:lang w:val="en-CA"/>
        </w:rPr>
        <w:t>poison</w:t>
      </w:r>
      <w:r w:rsidR="00952E73">
        <w:rPr>
          <w:lang w:val="en-CA"/>
        </w:rPr>
        <w:t xml:space="preserve"> </w:t>
      </w:r>
      <w:r w:rsidRPr="00B75DAB">
        <w:rPr>
          <w:lang w:val="en-CA"/>
        </w:rPr>
        <w:t>control</w:t>
      </w:r>
      <w:r w:rsidR="00952E73">
        <w:rPr>
          <w:lang w:val="en-CA"/>
        </w:rPr>
        <w:t xml:space="preserve"> </w:t>
      </w:r>
      <w:r w:rsidRPr="00B75DAB">
        <w:rPr>
          <w:lang w:val="en-CA"/>
        </w:rPr>
        <w:t>and</w:t>
      </w:r>
      <w:r w:rsidR="00952E73">
        <w:rPr>
          <w:lang w:val="en-CA"/>
        </w:rPr>
        <w:t xml:space="preserve"> </w:t>
      </w:r>
      <w:r w:rsidRPr="00B75DAB">
        <w:rPr>
          <w:lang w:val="en-CA"/>
        </w:rPr>
        <w:t>all</w:t>
      </w:r>
      <w:r w:rsidR="00952E73">
        <w:rPr>
          <w:lang w:val="en-CA"/>
        </w:rPr>
        <w:t xml:space="preserve"> </w:t>
      </w:r>
      <w:r w:rsidRPr="00B75DAB">
        <w:rPr>
          <w:lang w:val="en-CA"/>
        </w:rPr>
        <w:t>other</w:t>
      </w:r>
      <w:r w:rsidR="00952E73">
        <w:rPr>
          <w:lang w:val="en-CA"/>
        </w:rPr>
        <w:t xml:space="preserve"> </w:t>
      </w:r>
      <w:r w:rsidRPr="00B75DAB">
        <w:rPr>
          <w:lang w:val="en-CA"/>
        </w:rPr>
        <w:t>local</w:t>
      </w:r>
      <w:r w:rsidR="00952E73">
        <w:rPr>
          <w:lang w:val="en-CA"/>
        </w:rPr>
        <w:t xml:space="preserve"> </w:t>
      </w:r>
      <w:r w:rsidRPr="00B75DAB">
        <w:rPr>
          <w:lang w:val="en-CA"/>
        </w:rPr>
        <w:t>essential</w:t>
      </w:r>
      <w:r w:rsidR="00952E73">
        <w:rPr>
          <w:lang w:val="en-CA"/>
        </w:rPr>
        <w:t xml:space="preserve"> </w:t>
      </w:r>
      <w:r w:rsidRPr="00B75DAB">
        <w:rPr>
          <w:lang w:val="en-CA"/>
        </w:rPr>
        <w:t>numbers.</w:t>
      </w:r>
    </w:p>
    <w:p w14:paraId="0D1CA528" w14:textId="77777777" w:rsidR="00DE63DA" w:rsidRPr="00B75DAB" w:rsidRDefault="00DE63DA" w:rsidP="0099365C">
      <w:pPr>
        <w:tabs>
          <w:tab w:val="left" w:leader="dot" w:pos="5040"/>
        </w:tabs>
        <w:rPr>
          <w:lang w:val="en-CA"/>
        </w:rPr>
      </w:pPr>
    </w:p>
    <w:p w14:paraId="53BA3358" w14:textId="7951060B" w:rsidR="001D334F" w:rsidRPr="00B75DAB" w:rsidRDefault="002A3B83" w:rsidP="004E416C">
      <w:pPr>
        <w:pStyle w:val="Heading2"/>
        <w:rPr>
          <w:lang w:val="en-CA"/>
        </w:rPr>
      </w:pPr>
      <w:bookmarkStart w:id="16" w:name="_Toc174972460"/>
      <w:r>
        <w:rPr>
          <w:lang w:val="en-CA"/>
        </w:rPr>
        <w:t>chaplains</w:t>
      </w:r>
      <w:bookmarkEnd w:id="16"/>
    </w:p>
    <w:p w14:paraId="50D498FC" w14:textId="1A236AA7" w:rsidR="0099365C" w:rsidRPr="00B75DAB" w:rsidRDefault="0099365C" w:rsidP="0099365C">
      <w:pPr>
        <w:rPr>
          <w:rFonts w:cs="Arial"/>
          <w:lang w:val="en-CA"/>
        </w:rPr>
      </w:pPr>
      <w:bookmarkStart w:id="17" w:name="_Hlk531856123"/>
      <w:r w:rsidRPr="00B75DAB">
        <w:rPr>
          <w:rFonts w:cs="Arial"/>
          <w:lang w:val="en-CA"/>
        </w:rPr>
        <w:t>There</w:t>
      </w:r>
      <w:r w:rsidR="00952E73">
        <w:rPr>
          <w:rFonts w:cs="Arial"/>
          <w:lang w:val="en-CA"/>
        </w:rPr>
        <w:t xml:space="preserve"> </w:t>
      </w:r>
      <w:r w:rsidRPr="00B75DAB">
        <w:rPr>
          <w:rFonts w:cs="Arial"/>
          <w:lang w:val="en-CA"/>
        </w:rPr>
        <w:t>are</w:t>
      </w:r>
      <w:r w:rsidR="00952E73">
        <w:rPr>
          <w:rFonts w:cs="Arial"/>
          <w:lang w:val="en-CA"/>
        </w:rPr>
        <w:t xml:space="preserve"> </w:t>
      </w:r>
      <w:r w:rsidRPr="00B75DAB">
        <w:rPr>
          <w:rFonts w:cs="Arial"/>
          <w:lang w:val="en-CA"/>
        </w:rPr>
        <w:t>three</w:t>
      </w:r>
      <w:r w:rsidR="00952E73">
        <w:rPr>
          <w:rFonts w:cs="Arial"/>
          <w:lang w:val="en-CA"/>
        </w:rPr>
        <w:t xml:space="preserve"> </w:t>
      </w:r>
      <w:r w:rsidR="002A3B83">
        <w:rPr>
          <w:rFonts w:cs="Arial"/>
          <w:lang w:val="en-CA"/>
        </w:rPr>
        <w:t xml:space="preserve">Chaplains </w:t>
      </w:r>
      <w:r w:rsidRPr="00B75DAB">
        <w:rPr>
          <w:rFonts w:cs="Arial"/>
          <w:lang w:val="en-CA"/>
        </w:rPr>
        <w:t>serving</w:t>
      </w:r>
      <w:r w:rsidR="00952E73">
        <w:rPr>
          <w:rFonts w:cs="Arial"/>
          <w:lang w:val="en-CA"/>
        </w:rPr>
        <w:t xml:space="preserve"> </w:t>
      </w:r>
      <w:r w:rsidRPr="00B75DAB">
        <w:rPr>
          <w:rFonts w:cs="Arial"/>
          <w:lang w:val="en-CA"/>
        </w:rPr>
        <w:t>the</w:t>
      </w:r>
      <w:r w:rsidR="00952E73">
        <w:rPr>
          <w:rFonts w:cs="Arial"/>
          <w:lang w:val="en-CA"/>
        </w:rPr>
        <w:t xml:space="preserve"> </w:t>
      </w:r>
      <w:r w:rsidRPr="00B75DAB">
        <w:rPr>
          <w:rFonts w:cs="Arial"/>
          <w:lang w:val="en-CA"/>
        </w:rPr>
        <w:t>families</w:t>
      </w:r>
      <w:r w:rsidR="00952E73">
        <w:rPr>
          <w:rFonts w:cs="Arial"/>
          <w:lang w:val="en-CA"/>
        </w:rPr>
        <w:t xml:space="preserve"> </w:t>
      </w:r>
      <w:r w:rsidRPr="00B75DAB">
        <w:rPr>
          <w:rFonts w:cs="Arial"/>
          <w:lang w:val="en-CA"/>
        </w:rPr>
        <w:t>in</w:t>
      </w:r>
      <w:r w:rsidR="00952E73">
        <w:rPr>
          <w:rFonts w:cs="Arial"/>
          <w:lang w:val="en-CA"/>
        </w:rPr>
        <w:t xml:space="preserve"> </w:t>
      </w:r>
      <w:r w:rsidRPr="00B75DAB">
        <w:rPr>
          <w:rFonts w:cs="Arial"/>
          <w:lang w:val="en-CA"/>
        </w:rPr>
        <w:t>Europe,</w:t>
      </w:r>
      <w:r w:rsidR="00952E73">
        <w:rPr>
          <w:rFonts w:cs="Arial"/>
          <w:lang w:val="en-CA"/>
        </w:rPr>
        <w:t xml:space="preserve"> </w:t>
      </w:r>
      <w:r w:rsidRPr="00B75DAB">
        <w:rPr>
          <w:rFonts w:cs="Arial"/>
          <w:lang w:val="en-CA"/>
        </w:rPr>
        <w:t>and</w:t>
      </w:r>
      <w:r w:rsidR="00952E73">
        <w:rPr>
          <w:rFonts w:cs="Arial"/>
          <w:lang w:val="en-CA"/>
        </w:rPr>
        <w:t xml:space="preserve"> </w:t>
      </w:r>
      <w:r w:rsidRPr="00B75DAB">
        <w:rPr>
          <w:rFonts w:cs="Arial"/>
          <w:lang w:val="en-CA"/>
        </w:rPr>
        <w:t>they</w:t>
      </w:r>
      <w:r w:rsidR="00952E73">
        <w:rPr>
          <w:rFonts w:cs="Arial"/>
          <w:lang w:val="en-CA"/>
        </w:rPr>
        <w:t xml:space="preserve"> </w:t>
      </w:r>
      <w:r w:rsidRPr="00B75DAB">
        <w:rPr>
          <w:rFonts w:cs="Arial"/>
          <w:lang w:val="en-CA"/>
        </w:rPr>
        <w:t>are</w:t>
      </w:r>
      <w:r w:rsidR="00952E73">
        <w:rPr>
          <w:rFonts w:cs="Arial"/>
          <w:lang w:val="en-CA"/>
        </w:rPr>
        <w:t xml:space="preserve"> </w:t>
      </w:r>
      <w:r w:rsidRPr="00B75DAB">
        <w:rPr>
          <w:rFonts w:cs="Arial"/>
          <w:lang w:val="en-CA"/>
        </w:rPr>
        <w:t>also</w:t>
      </w:r>
      <w:r w:rsidR="00952E73">
        <w:rPr>
          <w:rFonts w:cs="Arial"/>
          <w:lang w:val="en-CA"/>
        </w:rPr>
        <w:t xml:space="preserve"> </w:t>
      </w:r>
      <w:r w:rsidRPr="00B75DAB">
        <w:rPr>
          <w:rFonts w:cs="Arial"/>
          <w:lang w:val="en-CA"/>
        </w:rPr>
        <w:t>available</w:t>
      </w:r>
      <w:r w:rsidR="00952E73">
        <w:rPr>
          <w:rFonts w:cs="Arial"/>
          <w:lang w:val="en-CA"/>
        </w:rPr>
        <w:t xml:space="preserve"> </w:t>
      </w:r>
      <w:r w:rsidRPr="00B75DAB">
        <w:rPr>
          <w:rFonts w:cs="Arial"/>
          <w:lang w:val="en-CA"/>
        </w:rPr>
        <w:t>for</w:t>
      </w:r>
      <w:r w:rsidR="00952E73">
        <w:rPr>
          <w:rFonts w:cs="Arial"/>
          <w:lang w:val="en-CA"/>
        </w:rPr>
        <w:t xml:space="preserve"> </w:t>
      </w:r>
      <w:r w:rsidRPr="00B75DAB">
        <w:rPr>
          <w:rFonts w:cs="Arial"/>
          <w:lang w:val="en-CA"/>
        </w:rPr>
        <w:t>consultation:</w:t>
      </w:r>
      <w:r w:rsidR="008047F6">
        <w:rPr>
          <w:rFonts w:cs="Arial"/>
          <w:lang w:val="en-CA"/>
        </w:rPr>
        <w:t xml:space="preserve"> </w:t>
      </w:r>
      <w:hyperlink r:id="rId26" w:history="1">
        <w:r w:rsidR="008047F6" w:rsidRPr="008047F6">
          <w:rPr>
            <w:rStyle w:val="Hyperlink"/>
            <w:rFonts w:cs="Arial"/>
            <w:lang w:val="en-CA"/>
          </w:rPr>
          <w:t>+FE_Padres@forces.gc.ca</w:t>
        </w:r>
      </w:hyperlink>
    </w:p>
    <w:tbl>
      <w:tblPr>
        <w:tblStyle w:val="TableGrid"/>
        <w:tblW w:w="9350" w:type="dxa"/>
        <w:tblLook w:val="04A0" w:firstRow="1" w:lastRow="0" w:firstColumn="1" w:lastColumn="0" w:noHBand="0" w:noVBand="1"/>
      </w:tblPr>
      <w:tblGrid>
        <w:gridCol w:w="3272"/>
        <w:gridCol w:w="3052"/>
        <w:gridCol w:w="3026"/>
      </w:tblGrid>
      <w:tr w:rsidR="0099365C" w:rsidRPr="00B75DAB" w14:paraId="4A95503A" w14:textId="77777777" w:rsidTr="23B464FF">
        <w:tc>
          <w:tcPr>
            <w:tcW w:w="3240" w:type="dxa"/>
          </w:tcPr>
          <w:bookmarkEnd w:id="15"/>
          <w:bookmarkEnd w:id="17"/>
          <w:p w14:paraId="394935F2" w14:textId="046C6562" w:rsidR="000F1A4C" w:rsidRPr="00B75DAB" w:rsidRDefault="3366320F" w:rsidP="2730F5D4">
            <w:pPr>
              <w:keepNext/>
              <w:spacing w:after="0"/>
              <w:jc w:val="center"/>
              <w:rPr>
                <w:rFonts w:cs="Arial"/>
                <w:b/>
                <w:bCs/>
                <w:lang w:val="en-CA"/>
              </w:rPr>
            </w:pPr>
            <w:r w:rsidRPr="2730F5D4">
              <w:rPr>
                <w:rFonts w:cs="Arial"/>
                <w:b/>
                <w:bCs/>
                <w:lang w:val="en-CA"/>
              </w:rPr>
              <w:t>Lt(N) Warren Clapham</w:t>
            </w:r>
          </w:p>
          <w:p w14:paraId="49DD8F02" w14:textId="153E6E97" w:rsidR="0099365C" w:rsidRPr="00B75DAB" w:rsidRDefault="1A300FB7" w:rsidP="2730F5D4">
            <w:pPr>
              <w:keepNext/>
              <w:jc w:val="center"/>
              <w:rPr>
                <w:rFonts w:cs="Arial"/>
                <w:lang w:val="en-CA"/>
              </w:rPr>
            </w:pPr>
            <w:r w:rsidRPr="2730F5D4">
              <w:rPr>
                <w:rFonts w:cs="Arial"/>
                <w:lang w:val="en-CA"/>
              </w:rPr>
              <w:t>Located</w:t>
            </w:r>
            <w:r w:rsidR="60607789" w:rsidRPr="2730F5D4">
              <w:rPr>
                <w:rFonts w:cs="Arial"/>
                <w:lang w:val="en-CA"/>
              </w:rPr>
              <w:t xml:space="preserve"> </w:t>
            </w:r>
            <w:r w:rsidRPr="2730F5D4">
              <w:rPr>
                <w:rFonts w:cs="Arial"/>
                <w:lang w:val="en-CA"/>
              </w:rPr>
              <w:t>in</w:t>
            </w:r>
            <w:r w:rsidR="60607789" w:rsidRPr="2730F5D4">
              <w:rPr>
                <w:rFonts w:cs="Arial"/>
                <w:lang w:val="en-CA"/>
              </w:rPr>
              <w:t xml:space="preserve"> </w:t>
            </w:r>
            <w:r w:rsidR="0A7E90F2" w:rsidRPr="2730F5D4">
              <w:rPr>
                <w:rFonts w:cs="Arial"/>
                <w:lang w:val="en-CA"/>
              </w:rPr>
              <w:t>Ruislip, UK</w:t>
            </w:r>
          </w:p>
          <w:p w14:paraId="50AA2259" w14:textId="54B5800E" w:rsidR="0099365C" w:rsidRPr="00B75DAB" w:rsidRDefault="0A7E90F2" w:rsidP="2730F5D4">
            <w:pPr>
              <w:keepNext/>
              <w:spacing w:after="0"/>
              <w:jc w:val="center"/>
              <w:rPr>
                <w:sz w:val="18"/>
                <w:szCs w:val="18"/>
                <w:lang w:val="en-CA"/>
              </w:rPr>
            </w:pPr>
            <w:r w:rsidRPr="2730F5D4">
              <w:rPr>
                <w:sz w:val="18"/>
                <w:szCs w:val="18"/>
                <w:lang w:val="en-CA"/>
              </w:rPr>
              <w:t>Responsible for the UK and</w:t>
            </w:r>
          </w:p>
          <w:p w14:paraId="42A298B6" w14:textId="4956890B" w:rsidR="0099365C" w:rsidRPr="00B75DAB" w:rsidRDefault="0A7E90F2" w:rsidP="2730F5D4">
            <w:pPr>
              <w:keepNext/>
              <w:spacing w:after="0"/>
              <w:jc w:val="center"/>
              <w:rPr>
                <w:lang w:val="en-CA"/>
              </w:rPr>
            </w:pPr>
            <w:r w:rsidRPr="2730F5D4">
              <w:rPr>
                <w:sz w:val="18"/>
                <w:szCs w:val="18"/>
                <w:lang w:val="en-CA"/>
              </w:rPr>
              <w:t xml:space="preserve">Northern Europe (Norway, Sweden, Latvia, </w:t>
            </w:r>
            <w:proofErr w:type="gramStart"/>
            <w:r w:rsidRPr="2730F5D4">
              <w:rPr>
                <w:sz w:val="18"/>
                <w:szCs w:val="18"/>
                <w:lang w:val="en-CA"/>
              </w:rPr>
              <w:t>Lithuania,  and</w:t>
            </w:r>
            <w:proofErr w:type="gramEnd"/>
            <w:r w:rsidRPr="2730F5D4">
              <w:rPr>
                <w:sz w:val="18"/>
                <w:szCs w:val="18"/>
                <w:lang w:val="en-CA"/>
              </w:rPr>
              <w:t xml:space="preserve"> Estonia)</w:t>
            </w:r>
          </w:p>
        </w:tc>
        <w:tc>
          <w:tcPr>
            <w:tcW w:w="3063" w:type="dxa"/>
          </w:tcPr>
          <w:p w14:paraId="23D98694" w14:textId="4F01E81B" w:rsidR="0099365C" w:rsidRPr="00B75DAB" w:rsidRDefault="369EF171" w:rsidP="2730F5D4">
            <w:pPr>
              <w:keepNext/>
              <w:spacing w:after="0"/>
              <w:jc w:val="center"/>
              <w:rPr>
                <w:rFonts w:cs="Arial"/>
                <w:b/>
                <w:bCs/>
                <w:lang w:val="en-CA"/>
              </w:rPr>
            </w:pPr>
            <w:r w:rsidRPr="2730F5D4">
              <w:rPr>
                <w:rFonts w:cs="Arial"/>
                <w:b/>
                <w:bCs/>
                <w:lang w:val="en-CA"/>
              </w:rPr>
              <w:t>Maj George Helou</w:t>
            </w:r>
          </w:p>
          <w:p w14:paraId="6B0CA50B" w14:textId="4F070837" w:rsidR="0099365C" w:rsidRPr="00B75DAB" w:rsidRDefault="1A300FB7" w:rsidP="2730F5D4">
            <w:pPr>
              <w:keepNext/>
              <w:jc w:val="center"/>
              <w:rPr>
                <w:lang w:val="en-CA"/>
              </w:rPr>
            </w:pPr>
            <w:r w:rsidRPr="2730F5D4">
              <w:rPr>
                <w:lang w:val="en-CA"/>
              </w:rPr>
              <w:t>Located</w:t>
            </w:r>
            <w:r w:rsidR="60607789" w:rsidRPr="2730F5D4">
              <w:rPr>
                <w:lang w:val="en-CA"/>
              </w:rPr>
              <w:t xml:space="preserve"> </w:t>
            </w:r>
            <w:r w:rsidRPr="2730F5D4">
              <w:rPr>
                <w:lang w:val="en-CA"/>
              </w:rPr>
              <w:t>in</w:t>
            </w:r>
            <w:r w:rsidR="60607789" w:rsidRPr="2730F5D4">
              <w:rPr>
                <w:lang w:val="en-CA"/>
              </w:rPr>
              <w:t xml:space="preserve"> </w:t>
            </w:r>
            <w:proofErr w:type="spellStart"/>
            <w:r w:rsidR="624329CE" w:rsidRPr="2730F5D4">
              <w:rPr>
                <w:lang w:val="en-CA"/>
              </w:rPr>
              <w:t>Casteau</w:t>
            </w:r>
            <w:proofErr w:type="spellEnd"/>
            <w:r w:rsidR="624329CE" w:rsidRPr="2730F5D4">
              <w:rPr>
                <w:lang w:val="en-CA"/>
              </w:rPr>
              <w:t>, Belgium</w:t>
            </w:r>
          </w:p>
          <w:p w14:paraId="338201D7" w14:textId="7C948157" w:rsidR="0099365C" w:rsidRPr="00B75DAB" w:rsidRDefault="51790363" w:rsidP="2730F5D4">
            <w:pPr>
              <w:spacing w:after="0"/>
              <w:jc w:val="center"/>
              <w:rPr>
                <w:sz w:val="18"/>
                <w:szCs w:val="18"/>
                <w:lang w:val="en-CA"/>
              </w:rPr>
            </w:pPr>
            <w:r w:rsidRPr="2730F5D4">
              <w:rPr>
                <w:sz w:val="18"/>
                <w:szCs w:val="18"/>
                <w:lang w:val="en-CA"/>
              </w:rPr>
              <w:t xml:space="preserve">Responsible </w:t>
            </w:r>
            <w:r w:rsidR="4B348F68" w:rsidRPr="2730F5D4">
              <w:rPr>
                <w:sz w:val="18"/>
                <w:szCs w:val="18"/>
                <w:lang w:val="en-CA"/>
              </w:rPr>
              <w:t>for Central Europe (Netherlands, Germany, France, Belgium, Luxembourg, Poland, and Czechia)</w:t>
            </w:r>
          </w:p>
        </w:tc>
        <w:tc>
          <w:tcPr>
            <w:tcW w:w="3047" w:type="dxa"/>
          </w:tcPr>
          <w:p w14:paraId="17BE28D0" w14:textId="6AB2CC29" w:rsidR="0099365C" w:rsidRPr="00B75DAB" w:rsidRDefault="1A300FB7" w:rsidP="2730F5D4">
            <w:pPr>
              <w:keepNext/>
              <w:spacing w:after="0"/>
              <w:jc w:val="center"/>
              <w:rPr>
                <w:rFonts w:cs="Arial"/>
                <w:b/>
                <w:bCs/>
                <w:lang w:val="en-CA"/>
              </w:rPr>
            </w:pPr>
            <w:r w:rsidRPr="2730F5D4">
              <w:rPr>
                <w:rFonts w:cs="Arial"/>
                <w:b/>
                <w:bCs/>
                <w:lang w:val="en-CA"/>
              </w:rPr>
              <w:t>Capt</w:t>
            </w:r>
            <w:r w:rsidR="60607789" w:rsidRPr="2730F5D4">
              <w:rPr>
                <w:rFonts w:cs="Arial"/>
                <w:b/>
                <w:bCs/>
                <w:lang w:val="en-CA"/>
              </w:rPr>
              <w:t xml:space="preserve"> </w:t>
            </w:r>
            <w:r w:rsidR="5A58AC26" w:rsidRPr="2730F5D4">
              <w:rPr>
                <w:rFonts w:cs="Arial"/>
                <w:b/>
                <w:bCs/>
                <w:lang w:val="en-CA"/>
              </w:rPr>
              <w:t>Megan Jones</w:t>
            </w:r>
          </w:p>
          <w:p w14:paraId="753082AF" w14:textId="5A58EE9F" w:rsidR="0099365C" w:rsidRPr="00B75DAB" w:rsidRDefault="1A300FB7" w:rsidP="2730F5D4">
            <w:pPr>
              <w:keepNext/>
              <w:jc w:val="center"/>
              <w:rPr>
                <w:lang w:val="en-CA"/>
              </w:rPr>
            </w:pPr>
            <w:r w:rsidRPr="2730F5D4">
              <w:rPr>
                <w:lang w:val="en-CA"/>
              </w:rPr>
              <w:t>Located</w:t>
            </w:r>
            <w:r w:rsidR="60607789" w:rsidRPr="2730F5D4">
              <w:rPr>
                <w:lang w:val="en-CA"/>
              </w:rPr>
              <w:t xml:space="preserve"> </w:t>
            </w:r>
            <w:r w:rsidRPr="2730F5D4">
              <w:rPr>
                <w:lang w:val="en-CA"/>
              </w:rPr>
              <w:t>in</w:t>
            </w:r>
            <w:r w:rsidR="60607789" w:rsidRPr="2730F5D4">
              <w:rPr>
                <w:lang w:val="en-CA"/>
              </w:rPr>
              <w:t xml:space="preserve"> </w:t>
            </w:r>
            <w:r w:rsidRPr="2730F5D4">
              <w:rPr>
                <w:lang w:val="en-CA"/>
              </w:rPr>
              <w:t>Naples</w:t>
            </w:r>
            <w:r w:rsidR="6FB21385" w:rsidRPr="2730F5D4">
              <w:rPr>
                <w:lang w:val="en-CA"/>
              </w:rPr>
              <w:t>, Italy</w:t>
            </w:r>
          </w:p>
          <w:p w14:paraId="015C3CCE" w14:textId="7D38DC6A" w:rsidR="0099365C" w:rsidRPr="00B75DAB" w:rsidRDefault="1A300FB7" w:rsidP="2730F5D4">
            <w:pPr>
              <w:spacing w:after="0"/>
              <w:jc w:val="center"/>
              <w:rPr>
                <w:sz w:val="18"/>
                <w:szCs w:val="18"/>
                <w:lang w:val="en-CA"/>
              </w:rPr>
            </w:pPr>
            <w:r w:rsidRPr="2730F5D4">
              <w:rPr>
                <w:sz w:val="18"/>
                <w:szCs w:val="18"/>
                <w:lang w:val="en-CA"/>
              </w:rPr>
              <w:t>Responsible</w:t>
            </w:r>
            <w:r w:rsidR="60607789" w:rsidRPr="2730F5D4">
              <w:rPr>
                <w:sz w:val="18"/>
                <w:szCs w:val="18"/>
                <w:lang w:val="en-CA"/>
              </w:rPr>
              <w:t xml:space="preserve"> </w:t>
            </w:r>
            <w:r w:rsidRPr="2730F5D4">
              <w:rPr>
                <w:sz w:val="18"/>
                <w:szCs w:val="18"/>
                <w:lang w:val="en-CA"/>
              </w:rPr>
              <w:t>for</w:t>
            </w:r>
            <w:r w:rsidR="60607789" w:rsidRPr="2730F5D4">
              <w:rPr>
                <w:sz w:val="18"/>
                <w:szCs w:val="18"/>
                <w:lang w:val="en-CA"/>
              </w:rPr>
              <w:t xml:space="preserve"> </w:t>
            </w:r>
            <w:r w:rsidRPr="2730F5D4">
              <w:rPr>
                <w:sz w:val="18"/>
                <w:szCs w:val="18"/>
                <w:lang w:val="en-CA"/>
              </w:rPr>
              <w:t>Southern</w:t>
            </w:r>
            <w:r w:rsidR="60607789" w:rsidRPr="2730F5D4">
              <w:rPr>
                <w:sz w:val="18"/>
                <w:szCs w:val="18"/>
                <w:lang w:val="en-CA"/>
              </w:rPr>
              <w:t xml:space="preserve"> </w:t>
            </w:r>
            <w:r w:rsidRPr="2730F5D4">
              <w:rPr>
                <w:sz w:val="18"/>
                <w:szCs w:val="18"/>
                <w:lang w:val="en-CA"/>
              </w:rPr>
              <w:t>Europe</w:t>
            </w:r>
            <w:r w:rsidR="60607789" w:rsidRPr="2730F5D4">
              <w:rPr>
                <w:sz w:val="18"/>
                <w:szCs w:val="18"/>
                <w:lang w:val="en-CA"/>
              </w:rPr>
              <w:t xml:space="preserve"> </w:t>
            </w:r>
            <w:r w:rsidRPr="2730F5D4">
              <w:rPr>
                <w:sz w:val="18"/>
                <w:szCs w:val="18"/>
                <w:lang w:val="en-CA"/>
              </w:rPr>
              <w:t>(</w:t>
            </w:r>
            <w:r w:rsidR="000CBA48" w:rsidRPr="2730F5D4">
              <w:rPr>
                <w:sz w:val="18"/>
                <w:szCs w:val="18"/>
                <w:lang w:val="en-CA"/>
              </w:rPr>
              <w:t>Italy, Romania, Turkey, Spain, and Austria</w:t>
            </w:r>
            <w:r w:rsidRPr="2730F5D4">
              <w:rPr>
                <w:sz w:val="18"/>
                <w:szCs w:val="18"/>
                <w:lang w:val="en-CA"/>
              </w:rPr>
              <w:t>)</w:t>
            </w:r>
          </w:p>
        </w:tc>
      </w:tr>
      <w:tr w:rsidR="0099365C" w:rsidRPr="00B75DAB" w14:paraId="2DE6991D" w14:textId="77777777" w:rsidTr="23B464FF">
        <w:tc>
          <w:tcPr>
            <w:tcW w:w="3240" w:type="dxa"/>
          </w:tcPr>
          <w:p w14:paraId="621D2BBA" w14:textId="41953630" w:rsidR="0099365C" w:rsidRPr="00B75DAB" w:rsidRDefault="008047F6" w:rsidP="2730F5D4">
            <w:pPr>
              <w:spacing w:after="0"/>
              <w:jc w:val="center"/>
              <w:rPr>
                <w:lang w:val="en-CA"/>
              </w:rPr>
            </w:pPr>
            <w:hyperlink r:id="rId27">
              <w:r w:rsidR="238A40D2" w:rsidRPr="2730F5D4">
                <w:rPr>
                  <w:rStyle w:val="Hyperlink"/>
                  <w:lang w:val="en-CA"/>
                </w:rPr>
                <w:t>Warren.clapham@forces.gc.ca</w:t>
              </w:r>
            </w:hyperlink>
            <w:r w:rsidR="238A40D2" w:rsidRPr="2730F5D4">
              <w:rPr>
                <w:lang w:val="en-CA"/>
              </w:rPr>
              <w:t xml:space="preserve"> </w:t>
            </w:r>
          </w:p>
          <w:p w14:paraId="1DB6F1B5" w14:textId="0FEE44C8" w:rsidR="0099365C" w:rsidRPr="00B75DAB" w:rsidRDefault="238A40D2" w:rsidP="2730F5D4">
            <w:pPr>
              <w:spacing w:after="0"/>
              <w:jc w:val="center"/>
              <w:rPr>
                <w:lang w:val="en-CA"/>
              </w:rPr>
            </w:pPr>
            <w:r w:rsidRPr="2730F5D4">
              <w:rPr>
                <w:lang w:val="en-CA"/>
              </w:rPr>
              <w:t>+44 (0) 787 064 1587</w:t>
            </w:r>
          </w:p>
        </w:tc>
        <w:tc>
          <w:tcPr>
            <w:tcW w:w="3063" w:type="dxa"/>
          </w:tcPr>
          <w:p w14:paraId="37905630" w14:textId="7DDA9395" w:rsidR="0099365C" w:rsidRPr="00B75DAB" w:rsidRDefault="008047F6" w:rsidP="2730F5D4">
            <w:pPr>
              <w:jc w:val="center"/>
              <w:rPr>
                <w:lang w:val="en-CA"/>
              </w:rPr>
            </w:pPr>
            <w:hyperlink r:id="rId28">
              <w:r w:rsidR="1CC3BA21" w:rsidRPr="2730F5D4">
                <w:rPr>
                  <w:rStyle w:val="Hyperlink"/>
                  <w:lang w:val="en-CA"/>
                </w:rPr>
                <w:t>George.Helou@forces.gc.ca</w:t>
              </w:r>
            </w:hyperlink>
            <w:r w:rsidR="51790363" w:rsidRPr="2730F5D4">
              <w:rPr>
                <w:lang w:val="en-CA"/>
              </w:rPr>
              <w:t xml:space="preserve"> </w:t>
            </w:r>
          </w:p>
          <w:p w14:paraId="192F9DEA" w14:textId="50FFC0DA" w:rsidR="0099365C" w:rsidRPr="00B75DAB" w:rsidRDefault="4EB332EC" w:rsidP="2730F5D4">
            <w:pPr>
              <w:jc w:val="center"/>
              <w:rPr>
                <w:lang w:val="en-CA"/>
              </w:rPr>
            </w:pPr>
            <w:r w:rsidRPr="2730F5D4">
              <w:rPr>
                <w:lang w:val="en-CA"/>
              </w:rPr>
              <w:lastRenderedPageBreak/>
              <w:t>+32 492 72 26 86</w:t>
            </w:r>
          </w:p>
        </w:tc>
        <w:tc>
          <w:tcPr>
            <w:tcW w:w="3047" w:type="dxa"/>
          </w:tcPr>
          <w:p w14:paraId="1FCF0B41" w14:textId="54E51BD0" w:rsidR="0099365C" w:rsidRPr="00B75DAB" w:rsidRDefault="008047F6" w:rsidP="2730F5D4">
            <w:pPr>
              <w:jc w:val="center"/>
              <w:rPr>
                <w:lang w:val="en-CA"/>
              </w:rPr>
            </w:pPr>
            <w:hyperlink r:id="rId29">
              <w:r w:rsidR="4EB332EC" w:rsidRPr="2730F5D4">
                <w:rPr>
                  <w:rStyle w:val="Hyperlink"/>
                  <w:lang w:val="en-CA"/>
                </w:rPr>
                <w:t>Megan.Jones@forces.gc.ca</w:t>
              </w:r>
            </w:hyperlink>
          </w:p>
          <w:p w14:paraId="237DD87B" w14:textId="2CC72907" w:rsidR="0099365C" w:rsidRPr="00B75DAB" w:rsidRDefault="1A300FB7" w:rsidP="2730F5D4">
            <w:pPr>
              <w:jc w:val="center"/>
              <w:rPr>
                <w:lang w:val="en-CA"/>
              </w:rPr>
            </w:pPr>
            <w:r w:rsidRPr="2730F5D4">
              <w:rPr>
                <w:lang w:val="en-CA"/>
              </w:rPr>
              <w:lastRenderedPageBreak/>
              <w:t>+3</w:t>
            </w:r>
            <w:r w:rsidR="4C484287" w:rsidRPr="2730F5D4">
              <w:rPr>
                <w:lang w:val="en-CA"/>
              </w:rPr>
              <w:t>9 335 158 0472</w:t>
            </w:r>
          </w:p>
        </w:tc>
      </w:tr>
    </w:tbl>
    <w:p w14:paraId="19631DB8" w14:textId="1BD4749C" w:rsidR="0099365C" w:rsidRPr="00B75DAB" w:rsidRDefault="0099365C" w:rsidP="0099365C">
      <w:pPr>
        <w:pStyle w:val="Heading2"/>
        <w:rPr>
          <w:lang w:val="en-CA"/>
        </w:rPr>
      </w:pPr>
      <w:bookmarkStart w:id="18" w:name="_Toc43823040"/>
      <w:bookmarkStart w:id="19" w:name="_Toc528844475"/>
      <w:bookmarkStart w:id="20" w:name="_Toc32444020"/>
      <w:bookmarkStart w:id="21" w:name="_Toc174972461"/>
      <w:r w:rsidRPr="00B75DAB">
        <w:rPr>
          <w:lang w:val="en-CA"/>
        </w:rPr>
        <w:lastRenderedPageBreak/>
        <w:t>CAF</w:t>
      </w:r>
      <w:r w:rsidR="00952E73">
        <w:rPr>
          <w:lang w:val="en-CA"/>
        </w:rPr>
        <w:t xml:space="preserve"> </w:t>
      </w:r>
      <w:r w:rsidRPr="00B75DAB">
        <w:rPr>
          <w:lang w:val="en-CA"/>
        </w:rPr>
        <w:t>Member</w:t>
      </w:r>
      <w:r w:rsidR="00952E73">
        <w:rPr>
          <w:lang w:val="en-CA"/>
        </w:rPr>
        <w:t xml:space="preserve"> </w:t>
      </w:r>
      <w:r w:rsidRPr="00B75DAB">
        <w:rPr>
          <w:lang w:val="en-CA"/>
        </w:rPr>
        <w:t>Assistance</w:t>
      </w:r>
      <w:r w:rsidR="00952E73">
        <w:rPr>
          <w:lang w:val="en-CA"/>
        </w:rPr>
        <w:t xml:space="preserve"> </w:t>
      </w:r>
      <w:r w:rsidRPr="00B75DAB">
        <w:rPr>
          <w:lang w:val="en-CA"/>
        </w:rPr>
        <w:t>Program</w:t>
      </w:r>
      <w:bookmarkEnd w:id="18"/>
      <w:bookmarkEnd w:id="21"/>
    </w:p>
    <w:p w14:paraId="0A77D372" w14:textId="2B6C89B8" w:rsidR="0099365C" w:rsidRDefault="0099365C" w:rsidP="0099365C">
      <w:pPr>
        <w:rPr>
          <w:rFonts w:cs="Arial"/>
          <w:lang w:val="en-CA"/>
        </w:rPr>
      </w:pPr>
      <w:r w:rsidRPr="00B75DAB">
        <w:rPr>
          <w:rFonts w:cs="Arial"/>
          <w:lang w:val="en-CA"/>
        </w:rPr>
        <w:t>Military</w:t>
      </w:r>
      <w:r w:rsidR="00952E73">
        <w:rPr>
          <w:rFonts w:cs="Arial"/>
          <w:lang w:val="en-CA"/>
        </w:rPr>
        <w:t xml:space="preserve"> </w:t>
      </w:r>
      <w:r w:rsidRPr="00B75DAB">
        <w:rPr>
          <w:rFonts w:cs="Arial"/>
          <w:lang w:val="en-CA"/>
        </w:rPr>
        <w:t>members</w:t>
      </w:r>
      <w:r w:rsidR="00952E73">
        <w:rPr>
          <w:rFonts w:cs="Arial"/>
          <w:lang w:val="en-CA"/>
        </w:rPr>
        <w:t xml:space="preserve"> </w:t>
      </w:r>
      <w:r w:rsidRPr="00B75DAB">
        <w:rPr>
          <w:rFonts w:cs="Arial"/>
          <w:lang w:val="en-CA"/>
        </w:rPr>
        <w:t>and</w:t>
      </w:r>
      <w:r w:rsidR="00952E73">
        <w:rPr>
          <w:rFonts w:cs="Arial"/>
          <w:lang w:val="en-CA"/>
        </w:rPr>
        <w:t xml:space="preserve"> </w:t>
      </w:r>
      <w:r w:rsidRPr="00B75DAB">
        <w:rPr>
          <w:rFonts w:cs="Arial"/>
          <w:lang w:val="en-CA"/>
        </w:rPr>
        <w:t>their</w:t>
      </w:r>
      <w:r w:rsidR="00952E73">
        <w:rPr>
          <w:rFonts w:cs="Arial"/>
          <w:lang w:val="en-CA"/>
        </w:rPr>
        <w:t xml:space="preserve"> </w:t>
      </w:r>
      <w:r w:rsidRPr="00B75DAB">
        <w:rPr>
          <w:rFonts w:cs="Arial"/>
          <w:lang w:val="en-CA"/>
        </w:rPr>
        <w:t>families</w:t>
      </w:r>
      <w:r w:rsidR="00952E73">
        <w:rPr>
          <w:rFonts w:cs="Arial"/>
          <w:lang w:val="en-CA"/>
        </w:rPr>
        <w:t xml:space="preserve"> </w:t>
      </w:r>
      <w:r w:rsidRPr="00B75DAB">
        <w:rPr>
          <w:rFonts w:cs="Arial"/>
          <w:lang w:val="en-CA"/>
        </w:rPr>
        <w:t>can</w:t>
      </w:r>
      <w:r w:rsidR="00952E73">
        <w:rPr>
          <w:rFonts w:cs="Arial"/>
          <w:lang w:val="en-CA"/>
        </w:rPr>
        <w:t xml:space="preserve"> </w:t>
      </w:r>
      <w:r w:rsidRPr="00B75DAB">
        <w:rPr>
          <w:rFonts w:cs="Arial"/>
          <w:lang w:val="en-CA"/>
        </w:rPr>
        <w:t>also</w:t>
      </w:r>
      <w:r w:rsidR="00952E73">
        <w:rPr>
          <w:rFonts w:cs="Arial"/>
          <w:lang w:val="en-CA"/>
        </w:rPr>
        <w:t xml:space="preserve"> </w:t>
      </w:r>
      <w:r w:rsidRPr="00B75DAB">
        <w:rPr>
          <w:rFonts w:cs="Arial"/>
          <w:lang w:val="en-CA"/>
        </w:rPr>
        <w:t>contact</w:t>
      </w:r>
      <w:r w:rsidR="00952E73">
        <w:rPr>
          <w:rFonts w:cs="Arial"/>
          <w:lang w:val="en-CA"/>
        </w:rPr>
        <w:t xml:space="preserve"> </w:t>
      </w:r>
      <w:r w:rsidRPr="00B75DAB">
        <w:rPr>
          <w:rFonts w:cs="Arial"/>
          <w:lang w:val="en-CA"/>
        </w:rPr>
        <w:t>the</w:t>
      </w:r>
      <w:r w:rsidR="00952E73">
        <w:rPr>
          <w:rFonts w:cs="Arial"/>
          <w:lang w:val="en-CA"/>
        </w:rPr>
        <w:t xml:space="preserve"> </w:t>
      </w:r>
      <w:r w:rsidRPr="00B75DAB">
        <w:rPr>
          <w:rFonts w:cs="Arial"/>
          <w:lang w:val="en-CA"/>
        </w:rPr>
        <w:t>CAF</w:t>
      </w:r>
      <w:r w:rsidR="00952E73">
        <w:rPr>
          <w:rFonts w:cs="Arial"/>
          <w:lang w:val="en-CA"/>
        </w:rPr>
        <w:t xml:space="preserve"> </w:t>
      </w:r>
      <w:r w:rsidRPr="00B75DAB">
        <w:rPr>
          <w:rFonts w:cs="Arial"/>
          <w:lang w:val="en-CA"/>
        </w:rPr>
        <w:t>Member</w:t>
      </w:r>
      <w:r w:rsidR="00952E73">
        <w:rPr>
          <w:rFonts w:cs="Arial"/>
          <w:lang w:val="en-CA"/>
        </w:rPr>
        <w:t xml:space="preserve"> </w:t>
      </w:r>
      <w:r w:rsidRPr="00B75DAB">
        <w:rPr>
          <w:rFonts w:cs="Arial"/>
          <w:lang w:val="en-CA"/>
        </w:rPr>
        <w:t>Assistance</w:t>
      </w:r>
      <w:r w:rsidR="00952E73">
        <w:rPr>
          <w:rFonts w:cs="Arial"/>
          <w:lang w:val="en-CA"/>
        </w:rPr>
        <w:t xml:space="preserve"> </w:t>
      </w:r>
      <w:r w:rsidRPr="00B75DAB">
        <w:rPr>
          <w:rFonts w:cs="Arial"/>
          <w:lang w:val="en-CA"/>
        </w:rPr>
        <w:t>Program</w:t>
      </w:r>
      <w:r w:rsidR="00952E73">
        <w:rPr>
          <w:rFonts w:cs="Arial"/>
          <w:lang w:val="en-CA"/>
        </w:rPr>
        <w:t xml:space="preserve"> </w:t>
      </w:r>
      <w:r w:rsidRPr="00B75DAB">
        <w:rPr>
          <w:rFonts w:cs="Arial"/>
          <w:lang w:val="en-CA"/>
        </w:rPr>
        <w:t>at</w:t>
      </w:r>
      <w:r w:rsidR="00952E73">
        <w:rPr>
          <w:rFonts w:cs="Arial"/>
          <w:lang w:val="en-CA"/>
        </w:rPr>
        <w:t xml:space="preserve"> </w:t>
      </w:r>
      <w:r w:rsidRPr="00B75DAB">
        <w:rPr>
          <w:rFonts w:cs="Arial"/>
          <w:lang w:val="en-CA"/>
        </w:rPr>
        <w:t>+1</w:t>
      </w:r>
      <w:r w:rsidR="00952E73">
        <w:rPr>
          <w:rFonts w:cs="Arial"/>
          <w:lang w:val="en-CA"/>
        </w:rPr>
        <w:t xml:space="preserve"> </w:t>
      </w:r>
      <w:r w:rsidRPr="00B75DAB">
        <w:rPr>
          <w:rFonts w:cs="Arial"/>
          <w:lang w:val="en-CA"/>
        </w:rPr>
        <w:t>800</w:t>
      </w:r>
      <w:r w:rsidR="00952E73">
        <w:rPr>
          <w:rFonts w:cs="Arial"/>
          <w:lang w:val="en-CA"/>
        </w:rPr>
        <w:t xml:space="preserve"> </w:t>
      </w:r>
      <w:r w:rsidRPr="00B75DAB">
        <w:rPr>
          <w:rFonts w:cs="Arial"/>
          <w:lang w:val="en-CA"/>
        </w:rPr>
        <w:t>268</w:t>
      </w:r>
      <w:r w:rsidR="00952E73">
        <w:rPr>
          <w:rFonts w:cs="Arial"/>
          <w:lang w:val="en-CA"/>
        </w:rPr>
        <w:t xml:space="preserve"> </w:t>
      </w:r>
      <w:r w:rsidRPr="00B75DAB">
        <w:rPr>
          <w:rFonts w:cs="Arial"/>
          <w:lang w:val="en-CA"/>
        </w:rPr>
        <w:t>7708.</w:t>
      </w:r>
      <w:r w:rsidR="00952E73">
        <w:rPr>
          <w:rFonts w:cs="Arial"/>
          <w:lang w:val="en-CA"/>
        </w:rPr>
        <w:t xml:space="preserve"> </w:t>
      </w:r>
      <w:r w:rsidRPr="00B75DAB">
        <w:rPr>
          <w:rFonts w:cs="Arial"/>
          <w:lang w:val="en-CA"/>
        </w:rPr>
        <w:t>This</w:t>
      </w:r>
      <w:r w:rsidR="00952E73">
        <w:rPr>
          <w:rFonts w:cs="Arial"/>
          <w:lang w:val="en-CA"/>
        </w:rPr>
        <w:t xml:space="preserve"> </w:t>
      </w:r>
      <w:r w:rsidRPr="00B75DAB">
        <w:rPr>
          <w:rFonts w:cs="Arial"/>
          <w:lang w:val="en-CA"/>
        </w:rPr>
        <w:t>is</w:t>
      </w:r>
      <w:r w:rsidR="00952E73">
        <w:rPr>
          <w:rFonts w:cs="Arial"/>
          <w:lang w:val="en-CA"/>
        </w:rPr>
        <w:t xml:space="preserve"> </w:t>
      </w:r>
      <w:r w:rsidRPr="00B75DAB">
        <w:rPr>
          <w:rFonts w:cs="Arial"/>
          <w:lang w:val="en-CA"/>
        </w:rPr>
        <w:t>a</w:t>
      </w:r>
      <w:r w:rsidR="00952E73">
        <w:rPr>
          <w:rFonts w:cs="Arial"/>
          <w:lang w:val="en-CA"/>
        </w:rPr>
        <w:t xml:space="preserve"> </w:t>
      </w:r>
      <w:r w:rsidRPr="00B75DAB">
        <w:rPr>
          <w:rFonts w:cs="Arial"/>
          <w:lang w:val="en-CA"/>
        </w:rPr>
        <w:t>voluntary</w:t>
      </w:r>
      <w:r w:rsidR="00952E73">
        <w:rPr>
          <w:rFonts w:cs="Arial"/>
          <w:lang w:val="en-CA"/>
        </w:rPr>
        <w:t xml:space="preserve"> </w:t>
      </w:r>
      <w:r w:rsidRPr="00B75DAB">
        <w:rPr>
          <w:rFonts w:cs="Arial"/>
          <w:lang w:val="en-CA"/>
        </w:rPr>
        <w:t>and</w:t>
      </w:r>
      <w:r w:rsidR="00952E73">
        <w:rPr>
          <w:rFonts w:cs="Arial"/>
          <w:lang w:val="en-CA"/>
        </w:rPr>
        <w:t xml:space="preserve"> </w:t>
      </w:r>
      <w:r w:rsidRPr="00B75DAB">
        <w:rPr>
          <w:rFonts w:cs="Arial"/>
          <w:lang w:val="en-CA"/>
        </w:rPr>
        <w:t>confidential</w:t>
      </w:r>
      <w:r w:rsidR="00952E73">
        <w:rPr>
          <w:rFonts w:cs="Arial"/>
          <w:lang w:val="en-CA"/>
        </w:rPr>
        <w:t xml:space="preserve"> </w:t>
      </w:r>
      <w:r w:rsidRPr="00B75DAB">
        <w:rPr>
          <w:rFonts w:cs="Arial"/>
          <w:lang w:val="en-CA"/>
        </w:rPr>
        <w:t>service</w:t>
      </w:r>
      <w:r w:rsidR="00952E73">
        <w:rPr>
          <w:rFonts w:cs="Arial"/>
          <w:lang w:val="en-CA"/>
        </w:rPr>
        <w:t xml:space="preserve"> </w:t>
      </w:r>
      <w:r w:rsidRPr="00B75DAB">
        <w:rPr>
          <w:rFonts w:cs="Arial"/>
          <w:lang w:val="en-CA"/>
        </w:rPr>
        <w:t>that</w:t>
      </w:r>
      <w:r w:rsidR="00952E73">
        <w:rPr>
          <w:rFonts w:cs="Arial"/>
          <w:lang w:val="en-CA"/>
        </w:rPr>
        <w:t xml:space="preserve"> </w:t>
      </w:r>
      <w:r w:rsidRPr="00B75DAB">
        <w:rPr>
          <w:rFonts w:cs="Arial"/>
          <w:lang w:val="en-CA"/>
        </w:rPr>
        <w:t>allows</w:t>
      </w:r>
      <w:r w:rsidR="00952E73">
        <w:rPr>
          <w:rFonts w:cs="Arial"/>
          <w:lang w:val="en-CA"/>
        </w:rPr>
        <w:t xml:space="preserve"> </w:t>
      </w:r>
      <w:r w:rsidRPr="00B75DAB">
        <w:rPr>
          <w:rFonts w:cs="Arial"/>
          <w:lang w:val="en-CA"/>
        </w:rPr>
        <w:t>callers</w:t>
      </w:r>
      <w:r w:rsidR="00952E73">
        <w:rPr>
          <w:rFonts w:cs="Arial"/>
          <w:lang w:val="en-CA"/>
        </w:rPr>
        <w:t xml:space="preserve"> </w:t>
      </w:r>
      <w:r w:rsidRPr="00B75DAB">
        <w:rPr>
          <w:rFonts w:cs="Arial"/>
          <w:lang w:val="en-CA"/>
        </w:rPr>
        <w:t>to</w:t>
      </w:r>
      <w:r w:rsidR="00952E73">
        <w:rPr>
          <w:rFonts w:cs="Arial"/>
          <w:lang w:val="en-CA"/>
        </w:rPr>
        <w:t xml:space="preserve"> </w:t>
      </w:r>
      <w:r w:rsidRPr="00B75DAB">
        <w:rPr>
          <w:rFonts w:cs="Arial"/>
          <w:lang w:val="en-CA"/>
        </w:rPr>
        <w:t>speak</w:t>
      </w:r>
      <w:r w:rsidR="00952E73">
        <w:rPr>
          <w:rFonts w:cs="Arial"/>
          <w:lang w:val="en-CA"/>
        </w:rPr>
        <w:t xml:space="preserve"> </w:t>
      </w:r>
      <w:r w:rsidRPr="00B75DAB">
        <w:rPr>
          <w:rFonts w:cs="Arial"/>
          <w:lang w:val="en-CA"/>
        </w:rPr>
        <w:t>with</w:t>
      </w:r>
      <w:r w:rsidR="00952E73">
        <w:rPr>
          <w:rFonts w:cs="Arial"/>
          <w:lang w:val="en-CA"/>
        </w:rPr>
        <w:t xml:space="preserve"> </w:t>
      </w:r>
      <w:r w:rsidRPr="00B75DAB">
        <w:rPr>
          <w:rFonts w:cs="Arial"/>
          <w:lang w:val="en-CA"/>
        </w:rPr>
        <w:t>a</w:t>
      </w:r>
      <w:r w:rsidR="00952E73">
        <w:rPr>
          <w:rFonts w:cs="Arial"/>
          <w:lang w:val="en-CA"/>
        </w:rPr>
        <w:t xml:space="preserve"> </w:t>
      </w:r>
      <w:r w:rsidRPr="00B75DAB">
        <w:rPr>
          <w:rFonts w:cs="Arial"/>
          <w:lang w:val="en-CA"/>
        </w:rPr>
        <w:t>professional</w:t>
      </w:r>
      <w:r w:rsidR="00952E73">
        <w:rPr>
          <w:rFonts w:cs="Arial"/>
          <w:lang w:val="en-CA"/>
        </w:rPr>
        <w:t xml:space="preserve"> </w:t>
      </w:r>
      <w:r w:rsidRPr="00B75DAB">
        <w:rPr>
          <w:rFonts w:cs="Arial"/>
          <w:lang w:val="en-CA"/>
        </w:rPr>
        <w:t>counsellor</w:t>
      </w:r>
      <w:r w:rsidR="00952E73">
        <w:rPr>
          <w:rFonts w:cs="Arial"/>
          <w:lang w:val="en-CA"/>
        </w:rPr>
        <w:t xml:space="preserve"> </w:t>
      </w:r>
      <w:r w:rsidRPr="00B75DAB">
        <w:rPr>
          <w:rFonts w:cs="Arial"/>
          <w:lang w:val="en-CA"/>
        </w:rPr>
        <w:t>and</w:t>
      </w:r>
      <w:r w:rsidR="00952E73">
        <w:rPr>
          <w:rFonts w:cs="Arial"/>
          <w:lang w:val="en-CA"/>
        </w:rPr>
        <w:t xml:space="preserve"> </w:t>
      </w:r>
      <w:r w:rsidRPr="00B75DAB">
        <w:rPr>
          <w:rFonts w:cs="Arial"/>
          <w:lang w:val="en-CA"/>
        </w:rPr>
        <w:t>is</w:t>
      </w:r>
      <w:r w:rsidR="00952E73">
        <w:rPr>
          <w:rFonts w:cs="Arial"/>
          <w:lang w:val="en-CA"/>
        </w:rPr>
        <w:t xml:space="preserve"> </w:t>
      </w:r>
      <w:r w:rsidRPr="00B75DAB">
        <w:rPr>
          <w:rFonts w:cs="Arial"/>
          <w:lang w:val="en-CA"/>
        </w:rPr>
        <w:t>available</w:t>
      </w:r>
      <w:r w:rsidR="00952E73">
        <w:rPr>
          <w:rFonts w:cs="Arial"/>
          <w:lang w:val="en-CA"/>
        </w:rPr>
        <w:t xml:space="preserve"> </w:t>
      </w:r>
      <w:r w:rsidRPr="00B75DAB">
        <w:rPr>
          <w:rFonts w:cs="Arial"/>
          <w:lang w:val="en-CA"/>
        </w:rPr>
        <w:t>24</w:t>
      </w:r>
      <w:r w:rsidR="00952E73">
        <w:rPr>
          <w:rFonts w:cs="Arial"/>
          <w:lang w:val="en-CA"/>
        </w:rPr>
        <w:t xml:space="preserve"> </w:t>
      </w:r>
      <w:r w:rsidRPr="00B75DAB">
        <w:rPr>
          <w:rFonts w:cs="Arial"/>
          <w:lang w:val="en-CA"/>
        </w:rPr>
        <w:t>hours</w:t>
      </w:r>
      <w:r w:rsidR="00952E73">
        <w:rPr>
          <w:rFonts w:cs="Arial"/>
          <w:lang w:val="en-CA"/>
        </w:rPr>
        <w:t xml:space="preserve"> </w:t>
      </w:r>
      <w:r w:rsidRPr="00B75DAB">
        <w:rPr>
          <w:rFonts w:cs="Arial"/>
          <w:lang w:val="en-CA"/>
        </w:rPr>
        <w:t>a</w:t>
      </w:r>
      <w:r w:rsidR="00952E73">
        <w:rPr>
          <w:rFonts w:cs="Arial"/>
          <w:lang w:val="en-CA"/>
        </w:rPr>
        <w:t xml:space="preserve"> </w:t>
      </w:r>
      <w:r w:rsidRPr="00B75DAB">
        <w:rPr>
          <w:rFonts w:cs="Arial"/>
          <w:lang w:val="en-CA"/>
        </w:rPr>
        <w:t>day,</w:t>
      </w:r>
      <w:r w:rsidR="00952E73">
        <w:rPr>
          <w:rFonts w:cs="Arial"/>
          <w:lang w:val="en-CA"/>
        </w:rPr>
        <w:t xml:space="preserve"> </w:t>
      </w:r>
      <w:r w:rsidRPr="00B75DAB">
        <w:rPr>
          <w:rFonts w:cs="Arial"/>
          <w:lang w:val="en-CA"/>
        </w:rPr>
        <w:t>365</w:t>
      </w:r>
      <w:r w:rsidR="00952E73">
        <w:rPr>
          <w:rFonts w:cs="Arial"/>
          <w:lang w:val="en-CA"/>
        </w:rPr>
        <w:t xml:space="preserve"> </w:t>
      </w:r>
      <w:r w:rsidRPr="00B75DAB">
        <w:rPr>
          <w:rFonts w:cs="Arial"/>
          <w:lang w:val="en-CA"/>
        </w:rPr>
        <w:t>days</w:t>
      </w:r>
      <w:r w:rsidR="00952E73">
        <w:rPr>
          <w:rFonts w:cs="Arial"/>
          <w:lang w:val="en-CA"/>
        </w:rPr>
        <w:t xml:space="preserve"> </w:t>
      </w:r>
      <w:r w:rsidRPr="00B75DAB">
        <w:rPr>
          <w:rFonts w:cs="Arial"/>
          <w:lang w:val="en-CA"/>
        </w:rPr>
        <w:t>a</w:t>
      </w:r>
      <w:r w:rsidR="00952E73">
        <w:rPr>
          <w:rFonts w:cs="Arial"/>
          <w:lang w:val="en-CA"/>
        </w:rPr>
        <w:t xml:space="preserve"> </w:t>
      </w:r>
      <w:r w:rsidRPr="00B75DAB">
        <w:rPr>
          <w:rFonts w:cs="Arial"/>
          <w:lang w:val="en-CA"/>
        </w:rPr>
        <w:t>year.</w:t>
      </w:r>
      <w:r w:rsidR="00952E73">
        <w:rPr>
          <w:rFonts w:cs="Arial"/>
          <w:lang w:val="en-CA"/>
        </w:rPr>
        <w:t xml:space="preserve"> </w:t>
      </w:r>
      <w:r w:rsidRPr="00B75DAB">
        <w:rPr>
          <w:rFonts w:cs="Arial"/>
          <w:lang w:val="en-CA"/>
        </w:rPr>
        <w:t>Please</w:t>
      </w:r>
      <w:r w:rsidR="00952E73">
        <w:rPr>
          <w:rFonts w:cs="Arial"/>
          <w:lang w:val="en-CA"/>
        </w:rPr>
        <w:t xml:space="preserve"> </w:t>
      </w:r>
      <w:r w:rsidRPr="00B75DAB">
        <w:rPr>
          <w:rFonts w:cs="Arial"/>
          <w:lang w:val="en-CA"/>
        </w:rPr>
        <w:t>note</w:t>
      </w:r>
      <w:r w:rsidR="00952E73">
        <w:rPr>
          <w:rFonts w:cs="Arial"/>
          <w:lang w:val="en-CA"/>
        </w:rPr>
        <w:t xml:space="preserve"> </w:t>
      </w:r>
      <w:r w:rsidRPr="00B75DAB">
        <w:rPr>
          <w:rFonts w:cs="Arial"/>
          <w:lang w:val="en-CA"/>
        </w:rPr>
        <w:t>that</w:t>
      </w:r>
      <w:r w:rsidR="00952E73">
        <w:rPr>
          <w:rFonts w:cs="Arial"/>
          <w:lang w:val="en-CA"/>
        </w:rPr>
        <w:t xml:space="preserve"> </w:t>
      </w:r>
      <w:r w:rsidRPr="00B75DAB">
        <w:rPr>
          <w:rFonts w:cs="Arial"/>
          <w:lang w:val="en-CA"/>
        </w:rPr>
        <w:t>Canadian</w:t>
      </w:r>
      <w:r w:rsidR="00952E73">
        <w:rPr>
          <w:rFonts w:cs="Arial"/>
          <w:lang w:val="en-CA"/>
        </w:rPr>
        <w:t xml:space="preserve"> </w:t>
      </w:r>
      <w:r w:rsidRPr="00B75DAB">
        <w:rPr>
          <w:rFonts w:cs="Arial"/>
          <w:lang w:val="en-CA"/>
        </w:rPr>
        <w:t>toll-free</w:t>
      </w:r>
      <w:r w:rsidR="00952E73">
        <w:rPr>
          <w:rFonts w:cs="Arial"/>
          <w:lang w:val="en-CA"/>
        </w:rPr>
        <w:t xml:space="preserve"> </w:t>
      </w:r>
      <w:r w:rsidRPr="00B75DAB">
        <w:rPr>
          <w:rFonts w:cs="Arial"/>
          <w:lang w:val="en-CA"/>
        </w:rPr>
        <w:t>numbers</w:t>
      </w:r>
      <w:r w:rsidR="00952E73">
        <w:rPr>
          <w:rFonts w:cs="Arial"/>
          <w:lang w:val="en-CA"/>
        </w:rPr>
        <w:t xml:space="preserve"> </w:t>
      </w:r>
      <w:r w:rsidRPr="00B75DAB">
        <w:rPr>
          <w:rFonts w:cs="Arial"/>
          <w:lang w:val="en-CA"/>
        </w:rPr>
        <w:t>are</w:t>
      </w:r>
      <w:r w:rsidR="00952E73">
        <w:rPr>
          <w:rFonts w:cs="Arial"/>
          <w:lang w:val="en-CA"/>
        </w:rPr>
        <w:t xml:space="preserve"> </w:t>
      </w:r>
      <w:r w:rsidRPr="00B75DAB">
        <w:rPr>
          <w:rFonts w:cs="Arial"/>
          <w:lang w:val="en-CA"/>
        </w:rPr>
        <w:t>not</w:t>
      </w:r>
      <w:r w:rsidR="00952E73">
        <w:rPr>
          <w:rFonts w:cs="Arial"/>
          <w:lang w:val="en-CA"/>
        </w:rPr>
        <w:t xml:space="preserve"> </w:t>
      </w:r>
      <w:r w:rsidRPr="00B75DAB">
        <w:rPr>
          <w:rFonts w:cs="Arial"/>
          <w:lang w:val="en-CA"/>
        </w:rPr>
        <w:t>free</w:t>
      </w:r>
      <w:r w:rsidR="00952E73">
        <w:rPr>
          <w:rFonts w:cs="Arial"/>
          <w:lang w:val="en-CA"/>
        </w:rPr>
        <w:t xml:space="preserve"> </w:t>
      </w:r>
      <w:r w:rsidRPr="00B75DAB">
        <w:rPr>
          <w:rFonts w:cs="Arial"/>
          <w:lang w:val="en-CA"/>
        </w:rPr>
        <w:t>when</w:t>
      </w:r>
      <w:r w:rsidR="00952E73">
        <w:rPr>
          <w:rFonts w:cs="Arial"/>
          <w:lang w:val="en-CA"/>
        </w:rPr>
        <w:t xml:space="preserve"> </w:t>
      </w:r>
      <w:r w:rsidRPr="00B75DAB">
        <w:rPr>
          <w:rFonts w:cs="Arial"/>
          <w:lang w:val="en-CA"/>
        </w:rPr>
        <w:t>calling</w:t>
      </w:r>
      <w:r w:rsidR="00952E73">
        <w:rPr>
          <w:rFonts w:cs="Arial"/>
          <w:lang w:val="en-CA"/>
        </w:rPr>
        <w:t xml:space="preserve"> </w:t>
      </w:r>
      <w:r w:rsidRPr="00B75DAB">
        <w:rPr>
          <w:rFonts w:cs="Arial"/>
          <w:lang w:val="en-CA"/>
        </w:rPr>
        <w:t>from</w:t>
      </w:r>
      <w:r w:rsidR="00952E73">
        <w:rPr>
          <w:rFonts w:cs="Arial"/>
          <w:lang w:val="en-CA"/>
        </w:rPr>
        <w:t xml:space="preserve"> </w:t>
      </w:r>
      <w:r w:rsidRPr="00B75DAB">
        <w:rPr>
          <w:rFonts w:cs="Arial"/>
          <w:lang w:val="en-CA"/>
        </w:rPr>
        <w:t>another</w:t>
      </w:r>
      <w:r w:rsidR="00952E73">
        <w:rPr>
          <w:rFonts w:cs="Arial"/>
          <w:lang w:val="en-CA"/>
        </w:rPr>
        <w:t xml:space="preserve"> </w:t>
      </w:r>
      <w:r w:rsidRPr="00B75DAB">
        <w:rPr>
          <w:rFonts w:cs="Arial"/>
          <w:lang w:val="en-CA"/>
        </w:rPr>
        <w:t>country,</w:t>
      </w:r>
      <w:r w:rsidR="00952E73">
        <w:rPr>
          <w:rFonts w:cs="Arial"/>
          <w:lang w:val="en-CA"/>
        </w:rPr>
        <w:t xml:space="preserve"> </w:t>
      </w:r>
      <w:r w:rsidRPr="00B75DAB">
        <w:rPr>
          <w:rFonts w:cs="Arial"/>
          <w:lang w:val="en-CA"/>
        </w:rPr>
        <w:t>but</w:t>
      </w:r>
      <w:r w:rsidR="00952E73">
        <w:rPr>
          <w:rFonts w:cs="Arial"/>
          <w:lang w:val="en-CA"/>
        </w:rPr>
        <w:t xml:space="preserve"> </w:t>
      </w:r>
      <w:r w:rsidRPr="00B75DAB">
        <w:rPr>
          <w:rFonts w:cs="Arial"/>
          <w:lang w:val="en-CA"/>
        </w:rPr>
        <w:t>the</w:t>
      </w:r>
      <w:r w:rsidR="00952E73">
        <w:rPr>
          <w:rFonts w:cs="Arial"/>
          <w:lang w:val="en-CA"/>
        </w:rPr>
        <w:t xml:space="preserve"> </w:t>
      </w:r>
      <w:r w:rsidRPr="00B75DAB">
        <w:rPr>
          <w:rFonts w:cs="Arial"/>
          <w:lang w:val="en-CA"/>
        </w:rPr>
        <w:t>CAF</w:t>
      </w:r>
      <w:r w:rsidR="00952E73">
        <w:rPr>
          <w:rFonts w:cs="Arial"/>
          <w:lang w:val="en-CA"/>
        </w:rPr>
        <w:t xml:space="preserve"> </w:t>
      </w:r>
      <w:r w:rsidRPr="00B75DAB">
        <w:rPr>
          <w:rFonts w:cs="Arial"/>
          <w:lang w:val="en-CA"/>
        </w:rPr>
        <w:t>Member</w:t>
      </w:r>
      <w:r w:rsidR="00952E73">
        <w:rPr>
          <w:rFonts w:cs="Arial"/>
          <w:lang w:val="en-CA"/>
        </w:rPr>
        <w:t xml:space="preserve"> </w:t>
      </w:r>
      <w:r w:rsidRPr="00B75DAB">
        <w:rPr>
          <w:rFonts w:cs="Arial"/>
          <w:lang w:val="en-CA"/>
        </w:rPr>
        <w:t>Assistance</w:t>
      </w:r>
      <w:r w:rsidR="00952E73">
        <w:rPr>
          <w:rFonts w:cs="Arial"/>
          <w:lang w:val="en-CA"/>
        </w:rPr>
        <w:t xml:space="preserve"> </w:t>
      </w:r>
      <w:r w:rsidRPr="00B75DAB">
        <w:rPr>
          <w:rFonts w:cs="Arial"/>
          <w:lang w:val="en-CA"/>
        </w:rPr>
        <w:t>Program</w:t>
      </w:r>
      <w:r w:rsidR="00952E73">
        <w:rPr>
          <w:rFonts w:cs="Arial"/>
          <w:lang w:val="en-CA"/>
        </w:rPr>
        <w:t xml:space="preserve"> </w:t>
      </w:r>
      <w:r w:rsidRPr="00B75DAB">
        <w:rPr>
          <w:rFonts w:cs="Arial"/>
          <w:lang w:val="en-CA"/>
        </w:rPr>
        <w:t>will</w:t>
      </w:r>
      <w:r w:rsidR="00952E73">
        <w:rPr>
          <w:rFonts w:cs="Arial"/>
          <w:lang w:val="en-CA"/>
        </w:rPr>
        <w:t xml:space="preserve"> </w:t>
      </w:r>
      <w:r w:rsidRPr="00B75DAB">
        <w:rPr>
          <w:rFonts w:cs="Arial"/>
          <w:lang w:val="en-CA"/>
        </w:rPr>
        <w:t>also</w:t>
      </w:r>
      <w:r w:rsidR="00952E73">
        <w:rPr>
          <w:rFonts w:cs="Arial"/>
          <w:lang w:val="en-CA"/>
        </w:rPr>
        <w:t xml:space="preserve"> </w:t>
      </w:r>
      <w:r w:rsidRPr="00B75DAB">
        <w:rPr>
          <w:rFonts w:cs="Arial"/>
          <w:lang w:val="en-CA"/>
        </w:rPr>
        <w:t>accept</w:t>
      </w:r>
      <w:r w:rsidR="00952E73">
        <w:rPr>
          <w:rFonts w:cs="Arial"/>
          <w:lang w:val="en-CA"/>
        </w:rPr>
        <w:t xml:space="preserve"> </w:t>
      </w:r>
      <w:r w:rsidRPr="00B75DAB">
        <w:rPr>
          <w:rFonts w:cs="Arial"/>
          <w:lang w:val="en-CA"/>
        </w:rPr>
        <w:t>collect</w:t>
      </w:r>
      <w:r w:rsidR="00952E73">
        <w:rPr>
          <w:rFonts w:cs="Arial"/>
          <w:lang w:val="en-CA"/>
        </w:rPr>
        <w:t xml:space="preserve"> </w:t>
      </w:r>
      <w:r w:rsidRPr="00B75DAB">
        <w:rPr>
          <w:rFonts w:cs="Arial"/>
          <w:lang w:val="en-CA"/>
        </w:rPr>
        <w:t>calls</w:t>
      </w:r>
      <w:r w:rsidR="00952E73">
        <w:rPr>
          <w:rFonts w:cs="Arial"/>
          <w:lang w:val="en-CA"/>
        </w:rPr>
        <w:t xml:space="preserve"> </w:t>
      </w:r>
      <w:r w:rsidRPr="00B75DAB">
        <w:rPr>
          <w:rFonts w:cs="Arial"/>
          <w:lang w:val="en-CA"/>
        </w:rPr>
        <w:t>at</w:t>
      </w:r>
      <w:r w:rsidR="00952E73">
        <w:rPr>
          <w:lang w:val="en-CA"/>
        </w:rPr>
        <w:t xml:space="preserve"> </w:t>
      </w:r>
      <w:r w:rsidRPr="00B75DAB">
        <w:rPr>
          <w:rFonts w:cs="Arial"/>
          <w:lang w:val="en-CA"/>
        </w:rPr>
        <w:t>+1</w:t>
      </w:r>
      <w:r w:rsidR="00952E73">
        <w:rPr>
          <w:rFonts w:cs="Arial"/>
          <w:lang w:val="en-CA"/>
        </w:rPr>
        <w:t xml:space="preserve"> </w:t>
      </w:r>
      <w:r w:rsidRPr="00B75DAB">
        <w:rPr>
          <w:rFonts w:cs="Arial"/>
          <w:lang w:val="en-CA"/>
        </w:rPr>
        <w:t>613</w:t>
      </w:r>
      <w:r w:rsidR="00952E73">
        <w:rPr>
          <w:rFonts w:cs="Arial"/>
          <w:lang w:val="en-CA"/>
        </w:rPr>
        <w:t xml:space="preserve"> </w:t>
      </w:r>
      <w:r w:rsidRPr="00B75DAB">
        <w:rPr>
          <w:rFonts w:cs="Arial"/>
          <w:lang w:val="en-CA"/>
        </w:rPr>
        <w:t>941</w:t>
      </w:r>
      <w:r w:rsidR="00952E73">
        <w:rPr>
          <w:rFonts w:cs="Arial"/>
          <w:lang w:val="en-CA"/>
        </w:rPr>
        <w:t xml:space="preserve"> </w:t>
      </w:r>
      <w:r w:rsidRPr="00B75DAB">
        <w:rPr>
          <w:rFonts w:cs="Arial"/>
          <w:lang w:val="en-CA"/>
        </w:rPr>
        <w:t>5842.</w:t>
      </w:r>
    </w:p>
    <w:p w14:paraId="21466F1E" w14:textId="77777777" w:rsidR="009E0435" w:rsidRPr="00B75DAB" w:rsidRDefault="009E0435" w:rsidP="0099365C">
      <w:pPr>
        <w:rPr>
          <w:rFonts w:cs="Arial"/>
          <w:lang w:val="en-CA"/>
        </w:rPr>
      </w:pPr>
    </w:p>
    <w:bookmarkEnd w:id="19"/>
    <w:bookmarkEnd w:id="20"/>
    <w:p w14:paraId="04904EC8" w14:textId="77777777" w:rsidR="00DE63DA" w:rsidRDefault="00DE63DA">
      <w:pPr>
        <w:spacing w:after="200"/>
        <w:rPr>
          <w:rStyle w:val="Emphasis"/>
          <w:rFonts w:eastAsiaTheme="majorEastAsia" w:cstheme="majorBidi"/>
          <w:b/>
          <w:caps/>
          <w:szCs w:val="44"/>
          <w:lang w:val="en-CA"/>
        </w:rPr>
      </w:pPr>
      <w:r>
        <w:rPr>
          <w:rStyle w:val="Emphasis"/>
          <w:szCs w:val="44"/>
          <w:lang w:val="en-CA"/>
        </w:rPr>
        <w:br w:type="page"/>
      </w:r>
    </w:p>
    <w:p w14:paraId="46CCF49F" w14:textId="1E538133" w:rsidR="001D334F" w:rsidRPr="00B75DAB" w:rsidRDefault="001D334F" w:rsidP="001D334F">
      <w:pPr>
        <w:pStyle w:val="Heading1"/>
        <w:rPr>
          <w:rStyle w:val="Emphasis"/>
          <w:szCs w:val="44"/>
          <w:lang w:val="en-CA"/>
        </w:rPr>
      </w:pPr>
      <w:bookmarkStart w:id="22" w:name="_Toc174972462"/>
      <w:r w:rsidRPr="00B75DAB">
        <w:rPr>
          <w:rStyle w:val="Emphasis"/>
          <w:szCs w:val="44"/>
          <w:lang w:val="en-CA"/>
        </w:rPr>
        <w:lastRenderedPageBreak/>
        <w:t>Communications</w:t>
      </w:r>
      <w:bookmarkEnd w:id="22"/>
    </w:p>
    <w:p w14:paraId="68275DCD" w14:textId="1BB1C5A7" w:rsidR="00DE63DA" w:rsidRPr="00DE63DA" w:rsidRDefault="009410D8" w:rsidP="00DE63DA">
      <w:pPr>
        <w:pStyle w:val="Heading2"/>
        <w:rPr>
          <w:lang w:val="en-CA"/>
        </w:rPr>
      </w:pPr>
      <w:bookmarkStart w:id="23" w:name="_Toc43822982"/>
      <w:bookmarkStart w:id="24" w:name="_Toc174972463"/>
      <w:r w:rsidRPr="00B75DAB">
        <w:rPr>
          <w:lang w:val="en-CA"/>
        </w:rPr>
        <w:t>Making</w:t>
      </w:r>
      <w:r w:rsidR="00952E73">
        <w:rPr>
          <w:lang w:val="en-CA"/>
        </w:rPr>
        <w:t xml:space="preserve"> </w:t>
      </w:r>
      <w:r w:rsidRPr="00B75DAB">
        <w:rPr>
          <w:lang w:val="en-CA"/>
        </w:rPr>
        <w:t>Phone</w:t>
      </w:r>
      <w:r w:rsidR="00952E73">
        <w:rPr>
          <w:lang w:val="en-CA"/>
        </w:rPr>
        <w:t xml:space="preserve"> </w:t>
      </w:r>
      <w:r w:rsidRPr="00B75DAB">
        <w:rPr>
          <w:lang w:val="en-CA"/>
        </w:rPr>
        <w:t>Calls</w:t>
      </w:r>
      <w:bookmarkEnd w:id="23"/>
      <w:bookmarkEnd w:id="24"/>
    </w:p>
    <w:p w14:paraId="2D4BC99B" w14:textId="389F714C" w:rsidR="009410D8" w:rsidRPr="00B75DAB" w:rsidRDefault="009410D8" w:rsidP="00D46D62">
      <w:pPr>
        <w:pStyle w:val="Heading2"/>
        <w:rPr>
          <w:lang w:val="en-CA"/>
        </w:rPr>
      </w:pPr>
      <w:bookmarkStart w:id="25" w:name="_Toc43822983"/>
      <w:bookmarkStart w:id="26" w:name="_Toc174972464"/>
      <w:r w:rsidRPr="00B75DAB">
        <w:rPr>
          <w:lang w:val="en-CA"/>
        </w:rPr>
        <w:t>Calling</w:t>
      </w:r>
      <w:r w:rsidR="00952E73">
        <w:rPr>
          <w:lang w:val="en-CA"/>
        </w:rPr>
        <w:t xml:space="preserve"> </w:t>
      </w:r>
      <w:r w:rsidRPr="00B75DAB">
        <w:rPr>
          <w:lang w:val="en-CA"/>
        </w:rPr>
        <w:t>Within</w:t>
      </w:r>
      <w:r w:rsidR="00952E73">
        <w:rPr>
          <w:lang w:val="en-CA"/>
        </w:rPr>
        <w:t xml:space="preserve"> </w:t>
      </w:r>
      <w:r w:rsidRPr="00B75DAB">
        <w:rPr>
          <w:lang w:val="en-CA"/>
        </w:rPr>
        <w:t>Europe</w:t>
      </w:r>
      <w:bookmarkEnd w:id="25"/>
      <w:bookmarkEnd w:id="26"/>
    </w:p>
    <w:p w14:paraId="4F8216D3" w14:textId="4B9C8E2F" w:rsidR="009410D8" w:rsidRPr="00B75DAB" w:rsidRDefault="009410D8" w:rsidP="00DE63DA">
      <w:pPr>
        <w:spacing w:line="240" w:lineRule="auto"/>
        <w:rPr>
          <w:lang w:val="en-CA"/>
        </w:rPr>
      </w:pPr>
      <w:r w:rsidRPr="00B75DAB">
        <w:rPr>
          <w:lang w:val="en-CA"/>
        </w:rPr>
        <w:t>There</w:t>
      </w:r>
      <w:r w:rsidR="00952E73">
        <w:rPr>
          <w:lang w:val="en-CA"/>
        </w:rPr>
        <w:t xml:space="preserve"> </w:t>
      </w:r>
      <w:r w:rsidRPr="00B75DAB">
        <w:rPr>
          <w:lang w:val="en-CA"/>
        </w:rPr>
        <w:t>is</w:t>
      </w:r>
      <w:r w:rsidR="00952E73">
        <w:rPr>
          <w:lang w:val="en-CA"/>
        </w:rPr>
        <w:t xml:space="preserve"> </w:t>
      </w:r>
      <w:r w:rsidRPr="00B75DAB">
        <w:rPr>
          <w:lang w:val="en-CA"/>
        </w:rPr>
        <w:t>no</w:t>
      </w:r>
      <w:r w:rsidR="00952E73">
        <w:rPr>
          <w:lang w:val="en-CA"/>
        </w:rPr>
        <w:t xml:space="preserve"> </w:t>
      </w:r>
      <w:r w:rsidRPr="00B75DAB">
        <w:rPr>
          <w:lang w:val="en-CA"/>
        </w:rPr>
        <w:t>standard</w:t>
      </w:r>
      <w:r w:rsidR="00952E73">
        <w:rPr>
          <w:lang w:val="en-CA"/>
        </w:rPr>
        <w:t xml:space="preserve"> </w:t>
      </w:r>
      <w:r w:rsidRPr="00B75DAB">
        <w:rPr>
          <w:lang w:val="en-CA"/>
        </w:rPr>
        <w:t>way</w:t>
      </w:r>
      <w:r w:rsidR="00952E73">
        <w:rPr>
          <w:lang w:val="en-CA"/>
        </w:rPr>
        <w:t xml:space="preserve"> </w:t>
      </w:r>
      <w:r w:rsidRPr="00B75DAB">
        <w:rPr>
          <w:lang w:val="en-CA"/>
        </w:rPr>
        <w:t>to</w:t>
      </w:r>
      <w:r w:rsidR="00952E73">
        <w:rPr>
          <w:lang w:val="en-CA"/>
        </w:rPr>
        <w:t xml:space="preserve"> </w:t>
      </w:r>
      <w:r w:rsidRPr="00B75DAB">
        <w:rPr>
          <w:lang w:val="en-CA"/>
        </w:rPr>
        <w:t>write</w:t>
      </w:r>
      <w:r w:rsidR="00952E73">
        <w:rPr>
          <w:lang w:val="en-CA"/>
        </w:rPr>
        <w:t xml:space="preserve"> </w:t>
      </w:r>
      <w:r w:rsidRPr="00B75DAB">
        <w:rPr>
          <w:lang w:val="en-CA"/>
        </w:rPr>
        <w:t>a</w:t>
      </w:r>
      <w:r w:rsidR="00952E73">
        <w:rPr>
          <w:lang w:val="en-CA"/>
        </w:rPr>
        <w:t xml:space="preserve"> </w:t>
      </w:r>
      <w:r w:rsidRPr="00B75DAB">
        <w:rPr>
          <w:lang w:val="en-CA"/>
        </w:rPr>
        <w:t>European</w:t>
      </w:r>
      <w:r w:rsidR="00952E73">
        <w:rPr>
          <w:lang w:val="en-CA"/>
        </w:rPr>
        <w:t xml:space="preserve"> </w:t>
      </w:r>
      <w:r w:rsidRPr="00B75DAB">
        <w:rPr>
          <w:lang w:val="en-CA"/>
        </w:rPr>
        <w:t>phone</w:t>
      </w:r>
      <w:r w:rsidR="00952E73">
        <w:rPr>
          <w:lang w:val="en-CA"/>
        </w:rPr>
        <w:t xml:space="preserve"> </w:t>
      </w:r>
      <w:r w:rsidRPr="00B75DAB">
        <w:rPr>
          <w:lang w:val="en-CA"/>
        </w:rPr>
        <w:t>number,</w:t>
      </w:r>
      <w:r w:rsidR="00952E73">
        <w:rPr>
          <w:lang w:val="en-CA"/>
        </w:rPr>
        <w:t xml:space="preserve"> </w:t>
      </w:r>
      <w:r w:rsidRPr="00B75DAB">
        <w:rPr>
          <w:lang w:val="en-CA"/>
        </w:rPr>
        <w:t>which</w:t>
      </w:r>
      <w:r w:rsidR="00952E73">
        <w:rPr>
          <w:lang w:val="en-CA"/>
        </w:rPr>
        <w:t xml:space="preserve"> </w:t>
      </w:r>
      <w:r w:rsidRPr="00B75DAB">
        <w:rPr>
          <w:lang w:val="en-CA"/>
        </w:rPr>
        <w:t>will</w:t>
      </w:r>
      <w:r w:rsidR="00952E73">
        <w:rPr>
          <w:lang w:val="en-CA"/>
        </w:rPr>
        <w:t xml:space="preserve"> </w:t>
      </w:r>
      <w:r w:rsidRPr="00B75DAB">
        <w:rPr>
          <w:lang w:val="en-CA"/>
        </w:rPr>
        <w:t>lead</w:t>
      </w:r>
      <w:r w:rsidR="00952E73">
        <w:rPr>
          <w:lang w:val="en-CA"/>
        </w:rPr>
        <w:t xml:space="preserve"> </w:t>
      </w:r>
      <w:r w:rsidRPr="00B75DAB">
        <w:rPr>
          <w:lang w:val="en-CA"/>
        </w:rPr>
        <w:t>to</w:t>
      </w:r>
      <w:r w:rsidR="00952E73">
        <w:rPr>
          <w:lang w:val="en-CA"/>
        </w:rPr>
        <w:t xml:space="preserve"> </w:t>
      </w:r>
      <w:r w:rsidRPr="00B75DAB">
        <w:rPr>
          <w:lang w:val="en-CA"/>
        </w:rPr>
        <w:t>confusion.</w:t>
      </w:r>
      <w:r w:rsidR="00952E73">
        <w:rPr>
          <w:lang w:val="en-CA"/>
        </w:rPr>
        <w:t xml:space="preserve"> </w:t>
      </w:r>
      <w:r w:rsidRPr="00B75DAB">
        <w:rPr>
          <w:lang w:val="en-CA"/>
        </w:rPr>
        <w:t>This</w:t>
      </w:r>
      <w:r w:rsidR="00952E73">
        <w:rPr>
          <w:lang w:val="en-CA"/>
        </w:rPr>
        <w:t xml:space="preserve"> </w:t>
      </w:r>
      <w:r w:rsidRPr="00B75DAB">
        <w:rPr>
          <w:lang w:val="en-CA"/>
        </w:rPr>
        <w:t>is</w:t>
      </w:r>
      <w:r w:rsidR="00952E73">
        <w:rPr>
          <w:lang w:val="en-CA"/>
        </w:rPr>
        <w:t xml:space="preserve"> </w:t>
      </w:r>
      <w:r w:rsidRPr="00B75DAB">
        <w:rPr>
          <w:lang w:val="en-CA"/>
        </w:rPr>
        <w:t>the</w:t>
      </w:r>
      <w:r w:rsidR="00952E73">
        <w:rPr>
          <w:lang w:val="en-CA"/>
        </w:rPr>
        <w:t xml:space="preserve"> </w:t>
      </w:r>
      <w:r w:rsidRPr="00B75DAB">
        <w:rPr>
          <w:lang w:val="en-CA"/>
        </w:rPr>
        <w:t>same</w:t>
      </w:r>
      <w:r w:rsidR="00952E73">
        <w:rPr>
          <w:lang w:val="en-CA"/>
        </w:rPr>
        <w:t xml:space="preserve"> </w:t>
      </w:r>
      <w:r w:rsidRPr="00B75DAB">
        <w:rPr>
          <w:lang w:val="en-CA"/>
        </w:rPr>
        <w:t>number,</w:t>
      </w:r>
      <w:r w:rsidR="00952E73">
        <w:rPr>
          <w:lang w:val="en-CA"/>
        </w:rPr>
        <w:t xml:space="preserve"> </w:t>
      </w:r>
      <w:r w:rsidRPr="00B75DAB">
        <w:rPr>
          <w:lang w:val="en-CA"/>
        </w:rPr>
        <w:t>written</w:t>
      </w:r>
      <w:r w:rsidR="00952E73">
        <w:rPr>
          <w:lang w:val="en-CA"/>
        </w:rPr>
        <w:t xml:space="preserve"> </w:t>
      </w:r>
      <w:r w:rsidRPr="00B75DAB">
        <w:rPr>
          <w:lang w:val="en-CA"/>
        </w:rPr>
        <w:t>different</w:t>
      </w:r>
      <w:r w:rsidR="00952E73">
        <w:rPr>
          <w:lang w:val="en-CA"/>
        </w:rPr>
        <w:t xml:space="preserve"> </w:t>
      </w:r>
      <w:r w:rsidRPr="00B75DAB">
        <w:rPr>
          <w:lang w:val="en-CA"/>
        </w:rPr>
        <w:t>ways</w:t>
      </w:r>
      <w:r w:rsidR="00952E73">
        <w:rPr>
          <w:lang w:val="en-CA"/>
        </w:rPr>
        <w:t xml:space="preserve"> </w:t>
      </w:r>
      <w:r w:rsidRPr="00B75DAB">
        <w:rPr>
          <w:lang w:val="en-CA"/>
        </w:rPr>
        <w:t>–</w:t>
      </w:r>
      <w:r w:rsidR="00952E73">
        <w:rPr>
          <w:lang w:val="en-CA"/>
        </w:rPr>
        <w:t xml:space="preserve"> </w:t>
      </w:r>
    </w:p>
    <w:tbl>
      <w:tblPr>
        <w:tblW w:w="0" w:type="auto"/>
        <w:tblLook w:val="04A0" w:firstRow="1" w:lastRow="0" w:firstColumn="1" w:lastColumn="0" w:noHBand="0" w:noVBand="1"/>
      </w:tblPr>
      <w:tblGrid>
        <w:gridCol w:w="3116"/>
        <w:gridCol w:w="3117"/>
        <w:gridCol w:w="3117"/>
      </w:tblGrid>
      <w:tr w:rsidR="009410D8" w:rsidRPr="00B75DAB" w14:paraId="5BEF0C5B" w14:textId="77777777" w:rsidTr="00D46D62">
        <w:tc>
          <w:tcPr>
            <w:tcW w:w="3116" w:type="dxa"/>
          </w:tcPr>
          <w:p w14:paraId="4CB27C7C" w14:textId="5DF22106" w:rsidR="009410D8" w:rsidRPr="00B75DAB" w:rsidRDefault="009410D8" w:rsidP="00DE63DA">
            <w:pPr>
              <w:spacing w:line="240" w:lineRule="auto"/>
              <w:rPr>
                <w:i/>
                <w:lang w:val="en-CA" w:eastAsia="en-CA"/>
              </w:rPr>
            </w:pPr>
            <w:r w:rsidRPr="00B75DAB">
              <w:rPr>
                <w:i/>
                <w:lang w:val="en-CA" w:eastAsia="en-CA"/>
              </w:rPr>
              <w:t>+44</w:t>
            </w:r>
            <w:r w:rsidR="00952E73">
              <w:rPr>
                <w:i/>
                <w:lang w:val="en-CA" w:eastAsia="en-CA"/>
              </w:rPr>
              <w:t xml:space="preserve"> </w:t>
            </w:r>
            <w:r w:rsidRPr="00B75DAB">
              <w:rPr>
                <w:i/>
                <w:lang w:val="en-CA" w:eastAsia="en-CA"/>
              </w:rPr>
              <w:t>-</w:t>
            </w:r>
            <w:r w:rsidR="00952E73">
              <w:rPr>
                <w:i/>
                <w:lang w:val="en-CA" w:eastAsia="en-CA"/>
              </w:rPr>
              <w:t xml:space="preserve"> </w:t>
            </w:r>
            <w:r w:rsidRPr="00B75DAB">
              <w:rPr>
                <w:i/>
                <w:lang w:val="en-CA" w:eastAsia="en-CA"/>
              </w:rPr>
              <w:t>89</w:t>
            </w:r>
            <w:r w:rsidR="00952E73">
              <w:rPr>
                <w:i/>
                <w:lang w:val="en-CA" w:eastAsia="en-CA"/>
              </w:rPr>
              <w:t xml:space="preserve"> </w:t>
            </w:r>
            <w:r w:rsidRPr="00B75DAB">
              <w:rPr>
                <w:i/>
                <w:lang w:val="en-CA" w:eastAsia="en-CA"/>
              </w:rPr>
              <w:t>-</w:t>
            </w:r>
            <w:r w:rsidR="00952E73">
              <w:rPr>
                <w:i/>
                <w:lang w:val="en-CA" w:eastAsia="en-CA"/>
              </w:rPr>
              <w:t xml:space="preserve"> </w:t>
            </w:r>
            <w:r w:rsidRPr="00B75DAB">
              <w:rPr>
                <w:i/>
                <w:lang w:val="en-CA" w:eastAsia="en-CA"/>
              </w:rPr>
              <w:t>343</w:t>
            </w:r>
            <w:r w:rsidR="00952E73">
              <w:rPr>
                <w:i/>
                <w:lang w:val="en-CA" w:eastAsia="en-CA"/>
              </w:rPr>
              <w:t xml:space="preserve"> </w:t>
            </w:r>
            <w:r w:rsidRPr="00B75DAB">
              <w:rPr>
                <w:i/>
                <w:lang w:val="en-CA" w:eastAsia="en-CA"/>
              </w:rPr>
              <w:t>80</w:t>
            </w:r>
            <w:r w:rsidR="00952E73">
              <w:rPr>
                <w:i/>
                <w:lang w:val="en-CA" w:eastAsia="en-CA"/>
              </w:rPr>
              <w:t xml:space="preserve"> </w:t>
            </w:r>
            <w:r w:rsidRPr="00B75DAB">
              <w:rPr>
                <w:i/>
                <w:lang w:val="en-CA" w:eastAsia="en-CA"/>
              </w:rPr>
              <w:t>-</w:t>
            </w:r>
            <w:r w:rsidR="00952E73">
              <w:rPr>
                <w:i/>
                <w:lang w:val="en-CA" w:eastAsia="en-CA"/>
              </w:rPr>
              <w:t xml:space="preserve"> </w:t>
            </w:r>
            <w:r w:rsidRPr="00B75DAB">
              <w:rPr>
                <w:i/>
                <w:lang w:val="en-CA" w:eastAsia="en-CA"/>
              </w:rPr>
              <w:t>14</w:t>
            </w:r>
          </w:p>
        </w:tc>
        <w:tc>
          <w:tcPr>
            <w:tcW w:w="3117" w:type="dxa"/>
          </w:tcPr>
          <w:p w14:paraId="765E8719" w14:textId="0C3841A0" w:rsidR="009410D8" w:rsidRPr="00B75DAB" w:rsidRDefault="009410D8" w:rsidP="00DE63DA">
            <w:pPr>
              <w:spacing w:line="240" w:lineRule="auto"/>
              <w:rPr>
                <w:i/>
                <w:lang w:val="en-CA" w:eastAsia="en-CA"/>
              </w:rPr>
            </w:pPr>
            <w:r w:rsidRPr="00B75DAB">
              <w:rPr>
                <w:i/>
                <w:lang w:val="en-CA" w:eastAsia="en-CA"/>
              </w:rPr>
              <w:t>+44</w:t>
            </w:r>
            <w:r w:rsidR="00952E73">
              <w:rPr>
                <w:i/>
                <w:lang w:val="en-CA" w:eastAsia="en-CA"/>
              </w:rPr>
              <w:t xml:space="preserve"> </w:t>
            </w:r>
            <w:r w:rsidRPr="00B75DAB">
              <w:rPr>
                <w:i/>
                <w:lang w:val="en-CA" w:eastAsia="en-CA"/>
              </w:rPr>
              <w:t>(89)</w:t>
            </w:r>
            <w:r w:rsidR="00952E73">
              <w:rPr>
                <w:i/>
                <w:lang w:val="en-CA" w:eastAsia="en-CA"/>
              </w:rPr>
              <w:t xml:space="preserve"> </w:t>
            </w:r>
            <w:r w:rsidRPr="00B75DAB">
              <w:rPr>
                <w:i/>
                <w:lang w:val="en-CA" w:eastAsia="en-CA"/>
              </w:rPr>
              <w:t>343</w:t>
            </w:r>
            <w:r w:rsidR="00952E73">
              <w:rPr>
                <w:i/>
                <w:lang w:val="en-CA" w:eastAsia="en-CA"/>
              </w:rPr>
              <w:t xml:space="preserve"> </w:t>
            </w:r>
            <w:r w:rsidRPr="00B75DAB">
              <w:rPr>
                <w:i/>
                <w:lang w:val="en-CA" w:eastAsia="en-CA"/>
              </w:rPr>
              <w:t>80</w:t>
            </w:r>
            <w:r w:rsidR="00952E73">
              <w:rPr>
                <w:i/>
                <w:lang w:val="en-CA" w:eastAsia="en-CA"/>
              </w:rPr>
              <w:t xml:space="preserve"> </w:t>
            </w:r>
            <w:r w:rsidRPr="00B75DAB">
              <w:rPr>
                <w:i/>
                <w:lang w:val="en-CA" w:eastAsia="en-CA"/>
              </w:rPr>
              <w:t>–</w:t>
            </w:r>
            <w:r w:rsidR="00952E73">
              <w:rPr>
                <w:i/>
                <w:lang w:val="en-CA" w:eastAsia="en-CA"/>
              </w:rPr>
              <w:t xml:space="preserve"> </w:t>
            </w:r>
            <w:r w:rsidRPr="00B75DAB">
              <w:rPr>
                <w:i/>
                <w:lang w:val="en-CA" w:eastAsia="en-CA"/>
              </w:rPr>
              <w:t>14</w:t>
            </w:r>
          </w:p>
        </w:tc>
        <w:tc>
          <w:tcPr>
            <w:tcW w:w="3117" w:type="dxa"/>
          </w:tcPr>
          <w:p w14:paraId="2371B30F" w14:textId="0DC204AA" w:rsidR="009410D8" w:rsidRPr="00B75DAB" w:rsidRDefault="009410D8" w:rsidP="00DE63DA">
            <w:pPr>
              <w:spacing w:line="240" w:lineRule="auto"/>
              <w:rPr>
                <w:i/>
                <w:lang w:val="en-CA" w:eastAsia="en-CA"/>
              </w:rPr>
            </w:pPr>
            <w:r w:rsidRPr="00B75DAB">
              <w:rPr>
                <w:i/>
                <w:lang w:val="en-CA" w:eastAsia="en-CA"/>
              </w:rPr>
              <w:t>0044</w:t>
            </w:r>
            <w:r w:rsidR="00952E73">
              <w:rPr>
                <w:i/>
                <w:lang w:val="en-CA" w:eastAsia="en-CA"/>
              </w:rPr>
              <w:t xml:space="preserve"> </w:t>
            </w:r>
            <w:r w:rsidRPr="00B75DAB">
              <w:rPr>
                <w:i/>
                <w:lang w:val="en-CA" w:eastAsia="en-CA"/>
              </w:rPr>
              <w:t>(0)</w:t>
            </w:r>
            <w:r w:rsidR="00952E73">
              <w:rPr>
                <w:i/>
                <w:lang w:val="en-CA" w:eastAsia="en-CA"/>
              </w:rPr>
              <w:t xml:space="preserve"> </w:t>
            </w:r>
            <w:r w:rsidRPr="00B75DAB">
              <w:rPr>
                <w:i/>
                <w:lang w:val="en-CA" w:eastAsia="en-CA"/>
              </w:rPr>
              <w:t>89</w:t>
            </w:r>
            <w:r w:rsidR="00952E73">
              <w:rPr>
                <w:i/>
                <w:lang w:val="en-CA" w:eastAsia="en-CA"/>
              </w:rPr>
              <w:t xml:space="preserve"> </w:t>
            </w:r>
            <w:r w:rsidRPr="00B75DAB">
              <w:rPr>
                <w:i/>
                <w:lang w:val="en-CA" w:eastAsia="en-CA"/>
              </w:rPr>
              <w:t>343</w:t>
            </w:r>
            <w:r w:rsidR="00952E73">
              <w:rPr>
                <w:i/>
                <w:lang w:val="en-CA" w:eastAsia="en-CA"/>
              </w:rPr>
              <w:t xml:space="preserve"> </w:t>
            </w:r>
            <w:r w:rsidRPr="00B75DAB">
              <w:rPr>
                <w:i/>
                <w:lang w:val="en-CA" w:eastAsia="en-CA"/>
              </w:rPr>
              <w:t>80</w:t>
            </w:r>
            <w:r w:rsidR="00952E73">
              <w:rPr>
                <w:i/>
                <w:lang w:val="en-CA" w:eastAsia="en-CA"/>
              </w:rPr>
              <w:t xml:space="preserve"> </w:t>
            </w:r>
            <w:r w:rsidRPr="00B75DAB">
              <w:rPr>
                <w:i/>
                <w:lang w:val="en-CA" w:eastAsia="en-CA"/>
              </w:rPr>
              <w:t>–</w:t>
            </w:r>
            <w:r w:rsidR="00952E73">
              <w:rPr>
                <w:i/>
                <w:lang w:val="en-CA" w:eastAsia="en-CA"/>
              </w:rPr>
              <w:t xml:space="preserve"> </w:t>
            </w:r>
            <w:r w:rsidRPr="00B75DAB">
              <w:rPr>
                <w:i/>
                <w:lang w:val="en-CA" w:eastAsia="en-CA"/>
              </w:rPr>
              <w:t>14</w:t>
            </w:r>
          </w:p>
        </w:tc>
      </w:tr>
      <w:tr w:rsidR="009410D8" w:rsidRPr="00B75DAB" w14:paraId="1FAE88D5" w14:textId="77777777" w:rsidTr="00D46D62">
        <w:tc>
          <w:tcPr>
            <w:tcW w:w="3116" w:type="dxa"/>
          </w:tcPr>
          <w:p w14:paraId="7CB9EAF4" w14:textId="55F918F1" w:rsidR="009410D8" w:rsidRPr="00B75DAB" w:rsidRDefault="009410D8" w:rsidP="00DE63DA">
            <w:pPr>
              <w:spacing w:line="240" w:lineRule="auto"/>
              <w:rPr>
                <w:i/>
                <w:lang w:val="en-CA" w:eastAsia="en-CA"/>
              </w:rPr>
            </w:pPr>
            <w:r w:rsidRPr="00B75DAB">
              <w:rPr>
                <w:i/>
                <w:lang w:val="en-CA" w:eastAsia="en-CA"/>
              </w:rPr>
              <w:t>(089)</w:t>
            </w:r>
            <w:r w:rsidR="00952E73">
              <w:rPr>
                <w:i/>
                <w:lang w:val="en-CA" w:eastAsia="en-CA"/>
              </w:rPr>
              <w:t xml:space="preserve"> </w:t>
            </w:r>
            <w:r w:rsidRPr="00B75DAB">
              <w:rPr>
                <w:i/>
                <w:lang w:val="en-CA" w:eastAsia="en-CA"/>
              </w:rPr>
              <w:t>343</w:t>
            </w:r>
            <w:r w:rsidR="00952E73">
              <w:rPr>
                <w:i/>
                <w:lang w:val="en-CA" w:eastAsia="en-CA"/>
              </w:rPr>
              <w:t xml:space="preserve"> </w:t>
            </w:r>
            <w:r w:rsidRPr="00B75DAB">
              <w:rPr>
                <w:i/>
                <w:lang w:val="en-CA" w:eastAsia="en-CA"/>
              </w:rPr>
              <w:t>80</w:t>
            </w:r>
            <w:r w:rsidR="00952E73">
              <w:rPr>
                <w:i/>
                <w:lang w:val="en-CA" w:eastAsia="en-CA"/>
              </w:rPr>
              <w:t xml:space="preserve"> </w:t>
            </w:r>
            <w:r w:rsidRPr="00B75DAB">
              <w:rPr>
                <w:i/>
                <w:lang w:val="en-CA" w:eastAsia="en-CA"/>
              </w:rPr>
              <w:t>–</w:t>
            </w:r>
            <w:r w:rsidR="00952E73">
              <w:rPr>
                <w:i/>
                <w:lang w:val="en-CA" w:eastAsia="en-CA"/>
              </w:rPr>
              <w:t xml:space="preserve"> </w:t>
            </w:r>
            <w:r w:rsidRPr="00B75DAB">
              <w:rPr>
                <w:i/>
                <w:lang w:val="en-CA" w:eastAsia="en-CA"/>
              </w:rPr>
              <w:t>14</w:t>
            </w:r>
          </w:p>
        </w:tc>
        <w:tc>
          <w:tcPr>
            <w:tcW w:w="3117" w:type="dxa"/>
          </w:tcPr>
          <w:p w14:paraId="03778210" w14:textId="01AC3B69" w:rsidR="009410D8" w:rsidRPr="00B75DAB" w:rsidRDefault="009410D8" w:rsidP="00DE63DA">
            <w:pPr>
              <w:spacing w:line="240" w:lineRule="auto"/>
              <w:rPr>
                <w:i/>
                <w:lang w:val="en-CA" w:eastAsia="en-CA"/>
              </w:rPr>
            </w:pPr>
            <w:r w:rsidRPr="00B75DAB">
              <w:rPr>
                <w:i/>
                <w:lang w:val="en-CA" w:eastAsia="en-CA"/>
              </w:rPr>
              <w:t>089</w:t>
            </w:r>
            <w:r w:rsidR="00952E73">
              <w:rPr>
                <w:i/>
                <w:lang w:val="en-CA" w:eastAsia="en-CA"/>
              </w:rPr>
              <w:t xml:space="preserve"> </w:t>
            </w:r>
            <w:r w:rsidRPr="00B75DAB">
              <w:rPr>
                <w:i/>
                <w:lang w:val="en-CA" w:eastAsia="en-CA"/>
              </w:rPr>
              <w:t>/</w:t>
            </w:r>
            <w:r w:rsidR="00952E73">
              <w:rPr>
                <w:i/>
                <w:lang w:val="en-CA" w:eastAsia="en-CA"/>
              </w:rPr>
              <w:t xml:space="preserve"> </w:t>
            </w:r>
            <w:r w:rsidRPr="00B75DAB">
              <w:rPr>
                <w:i/>
                <w:lang w:val="en-CA" w:eastAsia="en-CA"/>
              </w:rPr>
              <w:t>343</w:t>
            </w:r>
            <w:r w:rsidR="00952E73">
              <w:rPr>
                <w:i/>
                <w:lang w:val="en-CA" w:eastAsia="en-CA"/>
              </w:rPr>
              <w:t xml:space="preserve"> </w:t>
            </w:r>
            <w:r w:rsidRPr="00B75DAB">
              <w:rPr>
                <w:i/>
                <w:lang w:val="en-CA" w:eastAsia="en-CA"/>
              </w:rPr>
              <w:t>80</w:t>
            </w:r>
            <w:r w:rsidR="00952E73">
              <w:rPr>
                <w:i/>
                <w:lang w:val="en-CA" w:eastAsia="en-CA"/>
              </w:rPr>
              <w:t xml:space="preserve"> </w:t>
            </w:r>
            <w:r w:rsidRPr="00B75DAB">
              <w:rPr>
                <w:i/>
                <w:lang w:val="en-CA" w:eastAsia="en-CA"/>
              </w:rPr>
              <w:t>–</w:t>
            </w:r>
            <w:r w:rsidR="00952E73">
              <w:rPr>
                <w:i/>
                <w:lang w:val="en-CA" w:eastAsia="en-CA"/>
              </w:rPr>
              <w:t xml:space="preserve"> </w:t>
            </w:r>
            <w:r w:rsidRPr="00B75DAB">
              <w:rPr>
                <w:i/>
                <w:lang w:val="en-CA" w:eastAsia="en-CA"/>
              </w:rPr>
              <w:t>14</w:t>
            </w:r>
          </w:p>
        </w:tc>
        <w:tc>
          <w:tcPr>
            <w:tcW w:w="3117" w:type="dxa"/>
          </w:tcPr>
          <w:p w14:paraId="1AC55730" w14:textId="6634DDB9" w:rsidR="009410D8" w:rsidRPr="00B75DAB" w:rsidRDefault="009410D8" w:rsidP="00DE63DA">
            <w:pPr>
              <w:spacing w:line="240" w:lineRule="auto"/>
              <w:rPr>
                <w:i/>
                <w:lang w:val="en-CA" w:eastAsia="en-CA"/>
              </w:rPr>
            </w:pPr>
            <w:r w:rsidRPr="00B75DAB">
              <w:rPr>
                <w:i/>
                <w:lang w:val="en-CA" w:eastAsia="en-CA"/>
              </w:rPr>
              <w:t>089</w:t>
            </w:r>
            <w:r w:rsidR="00952E73">
              <w:rPr>
                <w:i/>
                <w:lang w:val="en-CA" w:eastAsia="en-CA"/>
              </w:rPr>
              <w:t xml:space="preserve"> </w:t>
            </w:r>
            <w:r w:rsidRPr="00B75DAB">
              <w:rPr>
                <w:i/>
                <w:lang w:val="en-CA" w:eastAsia="en-CA"/>
              </w:rPr>
              <w:t>343</w:t>
            </w:r>
            <w:r w:rsidR="00952E73">
              <w:rPr>
                <w:i/>
                <w:lang w:val="en-CA" w:eastAsia="en-CA"/>
              </w:rPr>
              <w:t xml:space="preserve"> </w:t>
            </w:r>
            <w:r w:rsidRPr="00B75DAB">
              <w:rPr>
                <w:i/>
                <w:lang w:val="en-CA" w:eastAsia="en-CA"/>
              </w:rPr>
              <w:t>80</w:t>
            </w:r>
            <w:r w:rsidR="00952E73">
              <w:rPr>
                <w:i/>
                <w:lang w:val="en-CA" w:eastAsia="en-CA"/>
              </w:rPr>
              <w:t xml:space="preserve"> </w:t>
            </w:r>
            <w:r w:rsidRPr="00B75DAB">
              <w:rPr>
                <w:i/>
                <w:lang w:val="en-CA" w:eastAsia="en-CA"/>
              </w:rPr>
              <w:t>14</w:t>
            </w:r>
          </w:p>
        </w:tc>
      </w:tr>
    </w:tbl>
    <w:p w14:paraId="05C4164B" w14:textId="5B4D93EC" w:rsidR="009410D8" w:rsidRPr="00B75DAB" w:rsidRDefault="009410D8" w:rsidP="00DE63DA">
      <w:pPr>
        <w:spacing w:before="240" w:line="240" w:lineRule="auto"/>
        <w:rPr>
          <w:lang w:val="en-CA"/>
        </w:rPr>
      </w:pPr>
      <w:r w:rsidRPr="00B75DAB">
        <w:rPr>
          <w:lang w:val="en-CA"/>
        </w:rPr>
        <w:t>The</w:t>
      </w:r>
      <w:r w:rsidR="00952E73">
        <w:rPr>
          <w:lang w:val="en-CA"/>
        </w:rPr>
        <w:t xml:space="preserve"> </w:t>
      </w:r>
      <w:r w:rsidR="00B87813">
        <w:rPr>
          <w:lang w:val="en-CA"/>
        </w:rPr>
        <w:t>‘</w:t>
      </w:r>
      <w:r w:rsidRPr="00B75DAB">
        <w:rPr>
          <w:lang w:val="en-CA"/>
        </w:rPr>
        <w:t>+44</w:t>
      </w:r>
      <w:r w:rsidR="00B87813">
        <w:rPr>
          <w:lang w:val="en-CA"/>
        </w:rPr>
        <w:t>’</w:t>
      </w:r>
      <w:r w:rsidR="00952E73">
        <w:rPr>
          <w:lang w:val="en-CA"/>
        </w:rPr>
        <w:t xml:space="preserve"> </w:t>
      </w:r>
      <w:r w:rsidRPr="00B75DAB">
        <w:rPr>
          <w:lang w:val="en-CA"/>
        </w:rPr>
        <w:t>at</w:t>
      </w:r>
      <w:r w:rsidR="00952E73">
        <w:rPr>
          <w:lang w:val="en-CA"/>
        </w:rPr>
        <w:t xml:space="preserve"> </w:t>
      </w:r>
      <w:r w:rsidRPr="00B75DAB">
        <w:rPr>
          <w:lang w:val="en-CA"/>
        </w:rPr>
        <w:t>the</w:t>
      </w:r>
      <w:r w:rsidR="00952E73">
        <w:rPr>
          <w:lang w:val="en-CA"/>
        </w:rPr>
        <w:t xml:space="preserve"> </w:t>
      </w:r>
      <w:r w:rsidRPr="00B75DAB">
        <w:rPr>
          <w:lang w:val="en-CA"/>
        </w:rPr>
        <w:t>start</w:t>
      </w:r>
      <w:r w:rsidR="00952E73">
        <w:rPr>
          <w:lang w:val="en-CA"/>
        </w:rPr>
        <w:t xml:space="preserve"> </w:t>
      </w:r>
      <w:r w:rsidRPr="00B75DAB">
        <w:rPr>
          <w:lang w:val="en-CA"/>
        </w:rPr>
        <w:t>is</w:t>
      </w:r>
      <w:r w:rsidR="00952E73">
        <w:rPr>
          <w:lang w:val="en-CA"/>
        </w:rPr>
        <w:t xml:space="preserve"> </w:t>
      </w:r>
      <w:r w:rsidRPr="00B75DAB">
        <w:rPr>
          <w:lang w:val="en-CA"/>
        </w:rPr>
        <w:t>the</w:t>
      </w:r>
      <w:r w:rsidR="00952E73">
        <w:rPr>
          <w:lang w:val="en-CA"/>
        </w:rPr>
        <w:t xml:space="preserve"> </w:t>
      </w:r>
      <w:r w:rsidRPr="00B75DAB">
        <w:rPr>
          <w:lang w:val="en-CA"/>
        </w:rPr>
        <w:t>exit</w:t>
      </w:r>
      <w:r w:rsidR="00952E73">
        <w:rPr>
          <w:lang w:val="en-CA"/>
        </w:rPr>
        <w:t xml:space="preserve"> </w:t>
      </w:r>
      <w:r w:rsidRPr="00B75DAB">
        <w:rPr>
          <w:lang w:val="en-CA"/>
        </w:rPr>
        <w:t>code</w:t>
      </w:r>
      <w:r w:rsidR="00952E73">
        <w:rPr>
          <w:lang w:val="en-CA"/>
        </w:rPr>
        <w:t xml:space="preserve"> </w:t>
      </w:r>
      <w:r w:rsidRPr="00B75DAB">
        <w:rPr>
          <w:lang w:val="en-CA"/>
        </w:rPr>
        <w:t>and</w:t>
      </w:r>
      <w:r w:rsidR="00952E73">
        <w:rPr>
          <w:lang w:val="en-CA"/>
        </w:rPr>
        <w:t xml:space="preserve"> </w:t>
      </w:r>
      <w:r w:rsidR="000F1A4C">
        <w:rPr>
          <w:lang w:val="en-CA"/>
        </w:rPr>
        <w:t>UK</w:t>
      </w:r>
      <w:r w:rsidR="00952E73">
        <w:rPr>
          <w:lang w:val="en-CA"/>
        </w:rPr>
        <w:t xml:space="preserve"> </w:t>
      </w:r>
      <w:r w:rsidRPr="00B75DAB">
        <w:rPr>
          <w:lang w:val="en-CA"/>
        </w:rPr>
        <w:t>country</w:t>
      </w:r>
      <w:r w:rsidR="00952E73">
        <w:rPr>
          <w:lang w:val="en-CA"/>
        </w:rPr>
        <w:t xml:space="preserve"> </w:t>
      </w:r>
      <w:r w:rsidRPr="00B75DAB">
        <w:rPr>
          <w:lang w:val="en-CA"/>
        </w:rPr>
        <w:t>code.</w:t>
      </w:r>
      <w:r w:rsidR="00952E73">
        <w:rPr>
          <w:lang w:val="en-CA"/>
        </w:rPr>
        <w:t xml:space="preserve"> </w:t>
      </w:r>
      <w:r w:rsidRPr="00B75DAB">
        <w:rPr>
          <w:lang w:val="en-CA"/>
        </w:rPr>
        <w:t>The</w:t>
      </w:r>
      <w:r w:rsidR="00952E73">
        <w:rPr>
          <w:lang w:val="en-CA"/>
        </w:rPr>
        <w:t xml:space="preserve"> </w:t>
      </w:r>
      <w:r w:rsidR="00B87813">
        <w:rPr>
          <w:lang w:val="en-CA"/>
        </w:rPr>
        <w:t>‘</w:t>
      </w:r>
      <w:r w:rsidRPr="00B75DAB">
        <w:rPr>
          <w:lang w:val="en-CA"/>
        </w:rPr>
        <w:t>89</w:t>
      </w:r>
      <w:r w:rsidR="00B87813">
        <w:rPr>
          <w:lang w:val="en-CA"/>
        </w:rPr>
        <w:t>’</w:t>
      </w:r>
      <w:r w:rsidR="00952E73">
        <w:rPr>
          <w:lang w:val="en-CA"/>
        </w:rPr>
        <w:t xml:space="preserve"> </w:t>
      </w:r>
      <w:r w:rsidRPr="00B75DAB">
        <w:rPr>
          <w:lang w:val="en-CA"/>
        </w:rPr>
        <w:t>is</w:t>
      </w:r>
      <w:r w:rsidR="00952E73">
        <w:rPr>
          <w:lang w:val="en-CA"/>
        </w:rPr>
        <w:t xml:space="preserve"> </w:t>
      </w:r>
      <w:r w:rsidRPr="00B75DAB">
        <w:rPr>
          <w:lang w:val="en-CA"/>
        </w:rPr>
        <w:t>the</w:t>
      </w:r>
      <w:r w:rsidR="00952E73">
        <w:rPr>
          <w:lang w:val="en-CA"/>
        </w:rPr>
        <w:t xml:space="preserve"> </w:t>
      </w:r>
      <w:r w:rsidRPr="00B75DAB">
        <w:rPr>
          <w:lang w:val="en-CA"/>
        </w:rPr>
        <w:t>area</w:t>
      </w:r>
      <w:r w:rsidR="00952E73">
        <w:rPr>
          <w:lang w:val="en-CA"/>
        </w:rPr>
        <w:t xml:space="preserve"> </w:t>
      </w:r>
      <w:r w:rsidRPr="00B75DAB">
        <w:rPr>
          <w:lang w:val="en-CA"/>
        </w:rPr>
        <w:t>code</w:t>
      </w:r>
      <w:r w:rsidR="00952E73">
        <w:rPr>
          <w:lang w:val="en-CA"/>
        </w:rPr>
        <w:t xml:space="preserve"> </w:t>
      </w:r>
      <w:r w:rsidRPr="00B75DAB">
        <w:rPr>
          <w:lang w:val="en-CA"/>
        </w:rPr>
        <w:t>and</w:t>
      </w:r>
      <w:r w:rsidR="00952E73">
        <w:rPr>
          <w:lang w:val="en-CA"/>
        </w:rPr>
        <w:t xml:space="preserve"> </w:t>
      </w:r>
      <w:r w:rsidRPr="00B75DAB">
        <w:rPr>
          <w:lang w:val="en-CA"/>
        </w:rPr>
        <w:t>the</w:t>
      </w:r>
      <w:r w:rsidR="00952E73">
        <w:rPr>
          <w:lang w:val="en-CA"/>
        </w:rPr>
        <w:t xml:space="preserve"> </w:t>
      </w:r>
      <w:r w:rsidR="00B87813">
        <w:rPr>
          <w:lang w:val="en-CA"/>
        </w:rPr>
        <w:t>‘</w:t>
      </w:r>
      <w:r w:rsidRPr="00B75DAB">
        <w:rPr>
          <w:lang w:val="en-CA"/>
        </w:rPr>
        <w:t>3438014</w:t>
      </w:r>
      <w:r w:rsidR="00B87813">
        <w:rPr>
          <w:lang w:val="en-CA"/>
        </w:rPr>
        <w:t>’</w:t>
      </w:r>
      <w:r w:rsidR="00952E73">
        <w:rPr>
          <w:lang w:val="en-CA"/>
        </w:rPr>
        <w:t xml:space="preserve"> </w:t>
      </w:r>
      <w:r w:rsidRPr="00B75DAB">
        <w:rPr>
          <w:lang w:val="en-CA"/>
        </w:rPr>
        <w:t>is</w:t>
      </w:r>
      <w:r w:rsidR="00952E73">
        <w:rPr>
          <w:lang w:val="en-CA"/>
        </w:rPr>
        <w:t xml:space="preserve"> </w:t>
      </w:r>
      <w:r w:rsidRPr="00B75DAB">
        <w:rPr>
          <w:lang w:val="en-CA"/>
        </w:rPr>
        <w:t>the</w:t>
      </w:r>
      <w:r w:rsidR="00952E73">
        <w:rPr>
          <w:lang w:val="en-CA"/>
        </w:rPr>
        <w:t xml:space="preserve"> </w:t>
      </w:r>
      <w:r w:rsidRPr="00B75DAB">
        <w:rPr>
          <w:lang w:val="en-CA"/>
        </w:rPr>
        <w:t>phone</w:t>
      </w:r>
      <w:r w:rsidR="00952E73">
        <w:rPr>
          <w:lang w:val="en-CA"/>
        </w:rPr>
        <w:t xml:space="preserve"> </w:t>
      </w:r>
      <w:r w:rsidRPr="00B75DAB">
        <w:rPr>
          <w:lang w:val="en-CA"/>
        </w:rPr>
        <w:t>number.</w:t>
      </w:r>
      <w:r w:rsidR="00952E73">
        <w:rPr>
          <w:lang w:val="en-CA"/>
        </w:rPr>
        <w:t xml:space="preserve"> </w:t>
      </w:r>
      <w:r w:rsidRPr="00B75DAB">
        <w:rPr>
          <w:lang w:val="en-CA"/>
        </w:rPr>
        <w:t>There</w:t>
      </w:r>
      <w:r w:rsidR="00952E73">
        <w:rPr>
          <w:lang w:val="en-CA"/>
        </w:rPr>
        <w:t xml:space="preserve"> </w:t>
      </w:r>
      <w:r w:rsidRPr="00B75DAB">
        <w:rPr>
          <w:lang w:val="en-CA"/>
        </w:rPr>
        <w:t>is</w:t>
      </w:r>
      <w:r w:rsidR="00952E73">
        <w:rPr>
          <w:lang w:val="en-CA"/>
        </w:rPr>
        <w:t xml:space="preserve"> </w:t>
      </w:r>
      <w:r w:rsidRPr="00B75DAB">
        <w:rPr>
          <w:lang w:val="en-CA"/>
        </w:rPr>
        <w:t>no</w:t>
      </w:r>
      <w:r w:rsidR="00952E73">
        <w:rPr>
          <w:lang w:val="en-CA"/>
        </w:rPr>
        <w:t xml:space="preserve"> </w:t>
      </w:r>
      <w:r w:rsidRPr="00B75DAB">
        <w:rPr>
          <w:lang w:val="en-CA"/>
        </w:rPr>
        <w:t>standard</w:t>
      </w:r>
      <w:r w:rsidR="00952E73">
        <w:rPr>
          <w:lang w:val="en-CA"/>
        </w:rPr>
        <w:t xml:space="preserve"> </w:t>
      </w:r>
      <w:r w:rsidRPr="00B75DAB">
        <w:rPr>
          <w:lang w:val="en-CA"/>
        </w:rPr>
        <w:t>length</w:t>
      </w:r>
      <w:r w:rsidR="00952E73">
        <w:rPr>
          <w:lang w:val="en-CA"/>
        </w:rPr>
        <w:t xml:space="preserve"> </w:t>
      </w:r>
      <w:r w:rsidRPr="00B75DAB">
        <w:rPr>
          <w:lang w:val="en-CA"/>
        </w:rPr>
        <w:t>for</w:t>
      </w:r>
      <w:r w:rsidR="00952E73">
        <w:rPr>
          <w:lang w:val="en-CA"/>
        </w:rPr>
        <w:t xml:space="preserve"> </w:t>
      </w:r>
      <w:r w:rsidRPr="00B75DAB">
        <w:rPr>
          <w:lang w:val="en-CA"/>
        </w:rPr>
        <w:t>area</w:t>
      </w:r>
      <w:r w:rsidR="00952E73">
        <w:rPr>
          <w:lang w:val="en-CA"/>
        </w:rPr>
        <w:t xml:space="preserve"> </w:t>
      </w:r>
      <w:r w:rsidRPr="00B75DAB">
        <w:rPr>
          <w:lang w:val="en-CA"/>
        </w:rPr>
        <w:t>codes</w:t>
      </w:r>
      <w:r w:rsidR="00952E73">
        <w:rPr>
          <w:lang w:val="en-CA"/>
        </w:rPr>
        <w:t xml:space="preserve"> </w:t>
      </w:r>
      <w:r w:rsidRPr="00B75DAB">
        <w:rPr>
          <w:lang w:val="en-CA"/>
        </w:rPr>
        <w:t>(2-5</w:t>
      </w:r>
      <w:r w:rsidR="00952E73">
        <w:rPr>
          <w:lang w:val="en-CA"/>
        </w:rPr>
        <w:t xml:space="preserve"> </w:t>
      </w:r>
      <w:r w:rsidRPr="00B75DAB">
        <w:rPr>
          <w:lang w:val="en-CA"/>
        </w:rPr>
        <w:t>digits)</w:t>
      </w:r>
      <w:r w:rsidR="00952E73">
        <w:rPr>
          <w:lang w:val="en-CA"/>
        </w:rPr>
        <w:t xml:space="preserve"> </w:t>
      </w:r>
      <w:r w:rsidRPr="00B75DAB">
        <w:rPr>
          <w:lang w:val="en-CA"/>
        </w:rPr>
        <w:t>or</w:t>
      </w:r>
      <w:r w:rsidR="00952E73">
        <w:rPr>
          <w:lang w:val="en-CA"/>
        </w:rPr>
        <w:t xml:space="preserve"> </w:t>
      </w:r>
      <w:r w:rsidRPr="00B75DAB">
        <w:rPr>
          <w:lang w:val="en-CA"/>
        </w:rPr>
        <w:t>phone</w:t>
      </w:r>
      <w:r w:rsidR="00952E73">
        <w:rPr>
          <w:lang w:val="en-CA"/>
        </w:rPr>
        <w:t xml:space="preserve"> </w:t>
      </w:r>
      <w:r w:rsidRPr="00B75DAB">
        <w:rPr>
          <w:lang w:val="en-CA"/>
        </w:rPr>
        <w:t>numbers</w:t>
      </w:r>
      <w:r w:rsidR="00952E73">
        <w:rPr>
          <w:lang w:val="en-CA"/>
        </w:rPr>
        <w:t xml:space="preserve"> </w:t>
      </w:r>
      <w:r w:rsidRPr="00B75DAB">
        <w:rPr>
          <w:lang w:val="en-CA"/>
        </w:rPr>
        <w:t>(5-12</w:t>
      </w:r>
      <w:r w:rsidR="00952E73">
        <w:rPr>
          <w:lang w:val="en-CA"/>
        </w:rPr>
        <w:t xml:space="preserve"> </w:t>
      </w:r>
      <w:r w:rsidRPr="00B75DAB">
        <w:rPr>
          <w:lang w:val="en-CA"/>
        </w:rPr>
        <w:t>digits).</w:t>
      </w:r>
      <w:r w:rsidR="00952E73">
        <w:rPr>
          <w:lang w:val="en-CA"/>
        </w:rPr>
        <w:t xml:space="preserve"> </w:t>
      </w:r>
    </w:p>
    <w:p w14:paraId="4E97F697" w14:textId="2E219997" w:rsidR="009410D8" w:rsidRPr="00B75DAB" w:rsidRDefault="009410D8" w:rsidP="00DE63DA">
      <w:pPr>
        <w:spacing w:line="240" w:lineRule="auto"/>
        <w:rPr>
          <w:lang w:val="en-CA"/>
        </w:rPr>
      </w:pPr>
      <w:r w:rsidRPr="00B75DAB">
        <w:rPr>
          <w:lang w:val="en-CA"/>
        </w:rPr>
        <w:t>So,</w:t>
      </w:r>
      <w:r w:rsidR="00952E73">
        <w:rPr>
          <w:lang w:val="en-CA"/>
        </w:rPr>
        <w:t xml:space="preserve"> </w:t>
      </w:r>
      <w:r w:rsidRPr="00B75DAB">
        <w:rPr>
          <w:lang w:val="en-CA"/>
        </w:rPr>
        <w:t>when</w:t>
      </w:r>
      <w:r w:rsidR="00952E73">
        <w:rPr>
          <w:lang w:val="en-CA"/>
        </w:rPr>
        <w:t xml:space="preserve"> </w:t>
      </w:r>
      <w:r w:rsidRPr="00B75DAB">
        <w:rPr>
          <w:lang w:val="en-CA"/>
        </w:rPr>
        <w:t>dialing</w:t>
      </w:r>
      <w:r w:rsidR="00952E73">
        <w:rPr>
          <w:lang w:val="en-CA"/>
        </w:rPr>
        <w:t xml:space="preserve"> </w:t>
      </w:r>
      <w:r w:rsidRPr="00B75DAB">
        <w:rPr>
          <w:lang w:val="en-CA"/>
        </w:rPr>
        <w:t>within</w:t>
      </w:r>
      <w:r w:rsidR="00952E73">
        <w:rPr>
          <w:lang w:val="en-CA"/>
        </w:rPr>
        <w:t xml:space="preserve"> </w:t>
      </w:r>
      <w:r w:rsidRPr="00B75DAB">
        <w:rPr>
          <w:lang w:val="en-CA"/>
        </w:rPr>
        <w:t>the</w:t>
      </w:r>
      <w:r w:rsidR="00952E73">
        <w:rPr>
          <w:lang w:val="en-CA"/>
        </w:rPr>
        <w:t xml:space="preserve"> </w:t>
      </w:r>
      <w:r w:rsidRPr="00B75DAB">
        <w:rPr>
          <w:lang w:val="en-CA"/>
        </w:rPr>
        <w:t>country</w:t>
      </w:r>
      <w:r w:rsidR="00952E73">
        <w:rPr>
          <w:lang w:val="en-CA"/>
        </w:rPr>
        <w:t xml:space="preserve"> </w:t>
      </w:r>
      <w:r w:rsidRPr="00B75DAB">
        <w:rPr>
          <w:lang w:val="en-CA"/>
        </w:rPr>
        <w:t>you’re</w:t>
      </w:r>
      <w:r w:rsidR="00952E73">
        <w:rPr>
          <w:lang w:val="en-CA"/>
        </w:rPr>
        <w:t xml:space="preserve"> </w:t>
      </w:r>
      <w:r w:rsidRPr="00B75DAB">
        <w:rPr>
          <w:lang w:val="en-CA"/>
        </w:rPr>
        <w:t>in,</w:t>
      </w:r>
      <w:r w:rsidR="00952E73">
        <w:rPr>
          <w:lang w:val="en-CA"/>
        </w:rPr>
        <w:t xml:space="preserve"> </w:t>
      </w:r>
      <w:r w:rsidRPr="00B75DAB">
        <w:rPr>
          <w:lang w:val="en-CA"/>
        </w:rPr>
        <w:t>you</w:t>
      </w:r>
      <w:r w:rsidR="00952E73">
        <w:rPr>
          <w:lang w:val="en-CA"/>
        </w:rPr>
        <w:t xml:space="preserve"> </w:t>
      </w:r>
      <w:r w:rsidRPr="00B75DAB">
        <w:rPr>
          <w:lang w:val="en-CA"/>
        </w:rPr>
        <w:t>do</w:t>
      </w:r>
      <w:r w:rsidR="00952E73">
        <w:rPr>
          <w:lang w:val="en-CA"/>
        </w:rPr>
        <w:t xml:space="preserve"> </w:t>
      </w:r>
      <w:r w:rsidRPr="00B75DAB">
        <w:rPr>
          <w:lang w:val="en-CA"/>
        </w:rPr>
        <w:t>not</w:t>
      </w:r>
      <w:r w:rsidR="00952E73">
        <w:rPr>
          <w:lang w:val="en-CA"/>
        </w:rPr>
        <w:t xml:space="preserve"> </w:t>
      </w:r>
      <w:r w:rsidRPr="00B75DAB">
        <w:rPr>
          <w:lang w:val="en-CA"/>
        </w:rPr>
        <w:t>need</w:t>
      </w:r>
      <w:r w:rsidR="00952E73">
        <w:rPr>
          <w:lang w:val="en-CA"/>
        </w:rPr>
        <w:t xml:space="preserve"> </w:t>
      </w:r>
      <w:r w:rsidRPr="00B75DAB">
        <w:rPr>
          <w:lang w:val="en-CA"/>
        </w:rPr>
        <w:t>the</w:t>
      </w:r>
      <w:r w:rsidR="00952E73">
        <w:rPr>
          <w:lang w:val="en-CA"/>
        </w:rPr>
        <w:t xml:space="preserve"> </w:t>
      </w:r>
      <w:r w:rsidRPr="00B75DAB">
        <w:rPr>
          <w:lang w:val="en-CA"/>
        </w:rPr>
        <w:t>exit</w:t>
      </w:r>
      <w:r w:rsidR="00952E73">
        <w:rPr>
          <w:lang w:val="en-CA"/>
        </w:rPr>
        <w:t xml:space="preserve"> </w:t>
      </w:r>
      <w:r w:rsidRPr="00B75DAB">
        <w:rPr>
          <w:lang w:val="en-CA"/>
        </w:rPr>
        <w:t>code</w:t>
      </w:r>
      <w:r w:rsidR="00952E73">
        <w:rPr>
          <w:lang w:val="en-CA"/>
        </w:rPr>
        <w:t xml:space="preserve"> </w:t>
      </w:r>
      <w:r w:rsidRPr="00B75DAB">
        <w:rPr>
          <w:lang w:val="en-CA"/>
        </w:rPr>
        <w:t>and</w:t>
      </w:r>
      <w:r w:rsidR="00952E73">
        <w:rPr>
          <w:lang w:val="en-CA"/>
        </w:rPr>
        <w:t xml:space="preserve"> </w:t>
      </w:r>
      <w:r w:rsidRPr="00B75DAB">
        <w:rPr>
          <w:lang w:val="en-CA"/>
        </w:rPr>
        <w:t>country</w:t>
      </w:r>
      <w:r w:rsidR="00952E73">
        <w:rPr>
          <w:lang w:val="en-CA"/>
        </w:rPr>
        <w:t xml:space="preserve"> </w:t>
      </w:r>
      <w:r w:rsidRPr="00B75DAB">
        <w:rPr>
          <w:lang w:val="en-CA"/>
        </w:rPr>
        <w:t>code</w:t>
      </w:r>
      <w:r w:rsidR="00952E73">
        <w:rPr>
          <w:lang w:val="en-CA"/>
        </w:rPr>
        <w:t xml:space="preserve"> </w:t>
      </w:r>
      <w:r w:rsidRPr="00B75DAB">
        <w:rPr>
          <w:lang w:val="en-CA"/>
        </w:rPr>
        <w:t>(+44).</w:t>
      </w:r>
      <w:r w:rsidR="00952E73">
        <w:rPr>
          <w:lang w:val="en-CA"/>
        </w:rPr>
        <w:t xml:space="preserve"> </w:t>
      </w:r>
    </w:p>
    <w:p w14:paraId="36DBD34D" w14:textId="75F1F03F" w:rsidR="009410D8" w:rsidRDefault="009410D8" w:rsidP="00DE63DA">
      <w:pPr>
        <w:spacing w:line="240" w:lineRule="auto"/>
        <w:rPr>
          <w:lang w:val="en-CA"/>
        </w:rPr>
      </w:pPr>
      <w:r w:rsidRPr="00B75DAB">
        <w:rPr>
          <w:lang w:val="en-CA"/>
        </w:rPr>
        <w:t>If</w:t>
      </w:r>
      <w:r w:rsidR="00952E73">
        <w:rPr>
          <w:lang w:val="en-CA"/>
        </w:rPr>
        <w:t xml:space="preserve"> </w:t>
      </w:r>
      <w:r w:rsidRPr="00B75DAB">
        <w:rPr>
          <w:lang w:val="en-CA"/>
        </w:rPr>
        <w:t>you’re</w:t>
      </w:r>
      <w:r w:rsidR="00952E73">
        <w:rPr>
          <w:lang w:val="en-CA"/>
        </w:rPr>
        <w:t xml:space="preserve"> </w:t>
      </w:r>
      <w:r w:rsidRPr="00B75DAB">
        <w:rPr>
          <w:lang w:val="en-CA"/>
        </w:rPr>
        <w:t>dialing</w:t>
      </w:r>
      <w:r w:rsidR="00952E73">
        <w:rPr>
          <w:lang w:val="en-CA"/>
        </w:rPr>
        <w:t xml:space="preserve"> </w:t>
      </w:r>
      <w:r w:rsidRPr="00B75DAB">
        <w:rPr>
          <w:lang w:val="en-CA"/>
        </w:rPr>
        <w:t>within</w:t>
      </w:r>
      <w:r w:rsidR="00952E73">
        <w:rPr>
          <w:lang w:val="en-CA"/>
        </w:rPr>
        <w:t xml:space="preserve"> </w:t>
      </w:r>
      <w:r w:rsidRPr="00B75DAB">
        <w:rPr>
          <w:lang w:val="en-CA"/>
        </w:rPr>
        <w:t>the</w:t>
      </w:r>
      <w:r w:rsidR="00952E73">
        <w:rPr>
          <w:lang w:val="en-CA"/>
        </w:rPr>
        <w:t xml:space="preserve"> </w:t>
      </w:r>
      <w:r w:rsidRPr="00B75DAB">
        <w:rPr>
          <w:lang w:val="en-CA"/>
        </w:rPr>
        <w:t>same</w:t>
      </w:r>
      <w:r w:rsidR="00952E73">
        <w:rPr>
          <w:lang w:val="en-CA"/>
        </w:rPr>
        <w:t xml:space="preserve"> </w:t>
      </w:r>
      <w:r w:rsidRPr="00B75DAB">
        <w:rPr>
          <w:lang w:val="en-CA"/>
        </w:rPr>
        <w:t>area</w:t>
      </w:r>
      <w:r w:rsidR="00952E73">
        <w:rPr>
          <w:lang w:val="en-CA"/>
        </w:rPr>
        <w:t xml:space="preserve"> </w:t>
      </w:r>
      <w:r w:rsidRPr="00B75DAB">
        <w:rPr>
          <w:lang w:val="en-CA"/>
        </w:rPr>
        <w:t>code,</w:t>
      </w:r>
      <w:r w:rsidR="00952E73">
        <w:rPr>
          <w:lang w:val="en-CA"/>
        </w:rPr>
        <w:t xml:space="preserve"> </w:t>
      </w:r>
      <w:r w:rsidRPr="00B75DAB">
        <w:rPr>
          <w:lang w:val="en-CA"/>
        </w:rPr>
        <w:t>you</w:t>
      </w:r>
      <w:r w:rsidR="00952E73">
        <w:rPr>
          <w:lang w:val="en-CA"/>
        </w:rPr>
        <w:t xml:space="preserve"> </w:t>
      </w:r>
      <w:r w:rsidRPr="00B75DAB">
        <w:rPr>
          <w:lang w:val="en-CA"/>
        </w:rPr>
        <w:t>do</w:t>
      </w:r>
      <w:r w:rsidR="00952E73">
        <w:rPr>
          <w:lang w:val="en-CA"/>
        </w:rPr>
        <w:t xml:space="preserve"> </w:t>
      </w:r>
      <w:r w:rsidRPr="00B75DAB">
        <w:rPr>
          <w:lang w:val="en-CA"/>
        </w:rPr>
        <w:t>not</w:t>
      </w:r>
      <w:r w:rsidR="00952E73">
        <w:rPr>
          <w:lang w:val="en-CA"/>
        </w:rPr>
        <w:t xml:space="preserve"> </w:t>
      </w:r>
      <w:r w:rsidRPr="00B75DAB">
        <w:rPr>
          <w:lang w:val="en-CA"/>
        </w:rPr>
        <w:t>need</w:t>
      </w:r>
      <w:r w:rsidR="00952E73">
        <w:rPr>
          <w:lang w:val="en-CA"/>
        </w:rPr>
        <w:t xml:space="preserve"> </w:t>
      </w:r>
      <w:r w:rsidRPr="00B75DAB">
        <w:rPr>
          <w:lang w:val="en-CA"/>
        </w:rPr>
        <w:t>to</w:t>
      </w:r>
      <w:r w:rsidR="00952E73">
        <w:rPr>
          <w:lang w:val="en-CA"/>
        </w:rPr>
        <w:t xml:space="preserve"> </w:t>
      </w:r>
      <w:r w:rsidRPr="00B75DAB">
        <w:rPr>
          <w:lang w:val="en-CA"/>
        </w:rPr>
        <w:t>enter</w:t>
      </w:r>
      <w:r w:rsidR="00952E73">
        <w:rPr>
          <w:lang w:val="en-CA"/>
        </w:rPr>
        <w:t xml:space="preserve"> </w:t>
      </w:r>
      <w:r w:rsidRPr="00B75DAB">
        <w:rPr>
          <w:lang w:val="en-CA"/>
        </w:rPr>
        <w:t>the</w:t>
      </w:r>
      <w:r w:rsidR="00952E73">
        <w:rPr>
          <w:lang w:val="en-CA"/>
        </w:rPr>
        <w:t xml:space="preserve"> </w:t>
      </w:r>
      <w:r w:rsidRPr="00B75DAB">
        <w:rPr>
          <w:lang w:val="en-CA"/>
        </w:rPr>
        <w:t>area</w:t>
      </w:r>
      <w:r w:rsidR="00952E73">
        <w:rPr>
          <w:lang w:val="en-CA"/>
        </w:rPr>
        <w:t xml:space="preserve"> </w:t>
      </w:r>
      <w:r w:rsidRPr="00B75DAB">
        <w:rPr>
          <w:lang w:val="en-CA"/>
        </w:rPr>
        <w:t>code,</w:t>
      </w:r>
      <w:r w:rsidR="00952E73">
        <w:rPr>
          <w:lang w:val="en-CA"/>
        </w:rPr>
        <w:t xml:space="preserve"> </w:t>
      </w:r>
      <w:r w:rsidRPr="00B75DAB">
        <w:rPr>
          <w:lang w:val="en-CA"/>
        </w:rPr>
        <w:t>but</w:t>
      </w:r>
      <w:r w:rsidR="00952E73">
        <w:rPr>
          <w:lang w:val="en-CA"/>
        </w:rPr>
        <w:t xml:space="preserve"> </w:t>
      </w:r>
      <w:r w:rsidRPr="00B75DAB">
        <w:rPr>
          <w:lang w:val="en-CA"/>
        </w:rPr>
        <w:t>you</w:t>
      </w:r>
      <w:r w:rsidR="00952E73">
        <w:rPr>
          <w:lang w:val="en-CA"/>
        </w:rPr>
        <w:t xml:space="preserve"> </w:t>
      </w:r>
      <w:r w:rsidRPr="00B75DAB">
        <w:rPr>
          <w:lang w:val="en-CA"/>
        </w:rPr>
        <w:t>need</w:t>
      </w:r>
      <w:r w:rsidR="00952E73">
        <w:rPr>
          <w:lang w:val="en-CA"/>
        </w:rPr>
        <w:t xml:space="preserve"> </w:t>
      </w:r>
      <w:r w:rsidRPr="00B75DAB">
        <w:rPr>
          <w:lang w:val="en-CA"/>
        </w:rPr>
        <w:t>to</w:t>
      </w:r>
      <w:r w:rsidR="00952E73">
        <w:rPr>
          <w:lang w:val="en-CA"/>
        </w:rPr>
        <w:t xml:space="preserve"> </w:t>
      </w:r>
      <w:r w:rsidRPr="00B75DAB">
        <w:rPr>
          <w:lang w:val="en-CA"/>
        </w:rPr>
        <w:t>add</w:t>
      </w:r>
      <w:r w:rsidR="00952E73">
        <w:rPr>
          <w:lang w:val="en-CA"/>
        </w:rPr>
        <w:t xml:space="preserve"> </w:t>
      </w:r>
      <w:r w:rsidRPr="00B75DAB">
        <w:rPr>
          <w:lang w:val="en-CA"/>
        </w:rPr>
        <w:t>a</w:t>
      </w:r>
      <w:r w:rsidR="00952E73">
        <w:rPr>
          <w:lang w:val="en-CA"/>
        </w:rPr>
        <w:t xml:space="preserve"> </w:t>
      </w:r>
      <w:r w:rsidRPr="00B75DAB">
        <w:rPr>
          <w:lang w:val="en-CA"/>
        </w:rPr>
        <w:t>‘’0’’</w:t>
      </w:r>
      <w:r w:rsidR="00952E73">
        <w:rPr>
          <w:lang w:val="en-CA"/>
        </w:rPr>
        <w:t xml:space="preserve"> </w:t>
      </w:r>
      <w:r w:rsidRPr="00B75DAB">
        <w:rPr>
          <w:lang w:val="en-CA"/>
        </w:rPr>
        <w:t>before</w:t>
      </w:r>
      <w:r w:rsidR="00952E73">
        <w:rPr>
          <w:lang w:val="en-CA"/>
        </w:rPr>
        <w:t xml:space="preserve"> </w:t>
      </w:r>
      <w:r w:rsidRPr="00B75DAB">
        <w:rPr>
          <w:lang w:val="en-CA"/>
        </w:rPr>
        <w:t>the</w:t>
      </w:r>
      <w:r w:rsidR="00952E73">
        <w:rPr>
          <w:lang w:val="en-CA"/>
        </w:rPr>
        <w:t xml:space="preserve"> </w:t>
      </w:r>
      <w:r w:rsidRPr="00B75DAB">
        <w:rPr>
          <w:lang w:val="en-CA"/>
        </w:rPr>
        <w:t>number</w:t>
      </w:r>
      <w:r w:rsidR="00952E73">
        <w:rPr>
          <w:lang w:val="en-CA"/>
        </w:rPr>
        <w:t xml:space="preserve"> </w:t>
      </w:r>
      <w:r w:rsidRPr="00B75DAB">
        <w:rPr>
          <w:lang w:val="en-CA"/>
        </w:rPr>
        <w:t>to</w:t>
      </w:r>
      <w:r w:rsidR="00952E73">
        <w:rPr>
          <w:lang w:val="en-CA"/>
        </w:rPr>
        <w:t xml:space="preserve"> </w:t>
      </w:r>
      <w:r w:rsidRPr="00B75DAB">
        <w:rPr>
          <w:lang w:val="en-CA"/>
        </w:rPr>
        <w:t>call</w:t>
      </w:r>
      <w:r w:rsidR="00952E73">
        <w:rPr>
          <w:lang w:val="en-CA"/>
        </w:rPr>
        <w:t xml:space="preserve"> </w:t>
      </w:r>
      <w:r w:rsidRPr="00B75DAB">
        <w:rPr>
          <w:lang w:val="en-CA"/>
        </w:rPr>
        <w:t>inside</w:t>
      </w:r>
      <w:r w:rsidR="00952E73">
        <w:rPr>
          <w:lang w:val="en-CA"/>
        </w:rPr>
        <w:t xml:space="preserve"> </w:t>
      </w:r>
      <w:r w:rsidR="000F1A4C">
        <w:rPr>
          <w:lang w:val="en-CA"/>
        </w:rPr>
        <w:t>UK</w:t>
      </w:r>
      <w:r w:rsidR="00835EB1">
        <w:rPr>
          <w:lang w:val="en-CA"/>
        </w:rPr>
        <w:t xml:space="preserve">. </w:t>
      </w:r>
    </w:p>
    <w:p w14:paraId="18A14812" w14:textId="77777777" w:rsidR="00DE63DA" w:rsidRPr="00B75DAB" w:rsidRDefault="00DE63DA" w:rsidP="009410D8">
      <w:pPr>
        <w:rPr>
          <w:lang w:val="en-CA"/>
        </w:rPr>
      </w:pPr>
    </w:p>
    <w:p w14:paraId="2A45FFA6" w14:textId="1769523A" w:rsidR="009410D8" w:rsidRPr="00B75DAB" w:rsidRDefault="009410D8" w:rsidP="00D46D62">
      <w:pPr>
        <w:pStyle w:val="Heading2"/>
        <w:rPr>
          <w:lang w:val="en-CA"/>
        </w:rPr>
      </w:pPr>
      <w:bookmarkStart w:id="27" w:name="_Toc43822984"/>
      <w:bookmarkStart w:id="28" w:name="_Toc174972465"/>
      <w:r w:rsidRPr="00B75DAB">
        <w:rPr>
          <w:lang w:val="en-CA"/>
        </w:rPr>
        <w:t>Calling</w:t>
      </w:r>
      <w:r w:rsidR="00952E73">
        <w:rPr>
          <w:lang w:val="en-CA"/>
        </w:rPr>
        <w:t xml:space="preserve"> </w:t>
      </w:r>
      <w:r w:rsidRPr="00B75DAB">
        <w:rPr>
          <w:lang w:val="en-CA"/>
        </w:rPr>
        <w:t>Outside</w:t>
      </w:r>
      <w:r w:rsidR="00952E73">
        <w:rPr>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UK</w:t>
      </w:r>
      <w:bookmarkEnd w:id="27"/>
      <w:bookmarkEnd w:id="28"/>
    </w:p>
    <w:p w14:paraId="5A6D5281" w14:textId="475F2CAF" w:rsidR="009410D8" w:rsidRDefault="009410D8" w:rsidP="00DE63DA">
      <w:pPr>
        <w:spacing w:line="240" w:lineRule="auto"/>
        <w:rPr>
          <w:lang w:val="en-CA"/>
        </w:rPr>
      </w:pPr>
      <w:r w:rsidRPr="00B75DAB">
        <w:rPr>
          <w:lang w:val="en-CA"/>
        </w:rPr>
        <w:t>The</w:t>
      </w:r>
      <w:r w:rsidR="00952E73">
        <w:rPr>
          <w:lang w:val="en-CA"/>
        </w:rPr>
        <w:t xml:space="preserve"> </w:t>
      </w:r>
      <w:r w:rsidRPr="00B75DAB">
        <w:rPr>
          <w:lang w:val="en-CA"/>
        </w:rPr>
        <w:t>exit</w:t>
      </w:r>
      <w:r w:rsidR="00952E73">
        <w:rPr>
          <w:lang w:val="en-CA"/>
        </w:rPr>
        <w:t xml:space="preserve"> </w:t>
      </w:r>
      <w:r w:rsidRPr="00B75DAB">
        <w:rPr>
          <w:lang w:val="en-CA"/>
        </w:rPr>
        <w:t>code</w:t>
      </w:r>
      <w:r w:rsidR="00952E73">
        <w:rPr>
          <w:lang w:val="en-CA"/>
        </w:rPr>
        <w:t xml:space="preserve"> </w:t>
      </w:r>
      <w:r w:rsidRPr="00B75DAB">
        <w:rPr>
          <w:lang w:val="en-CA"/>
        </w:rPr>
        <w:t>for</w:t>
      </w:r>
      <w:r w:rsidR="00952E73">
        <w:rPr>
          <w:lang w:val="en-CA"/>
        </w:rPr>
        <w:t xml:space="preserve"> </w:t>
      </w:r>
      <w:r w:rsidRPr="00B75DAB">
        <w:rPr>
          <w:lang w:val="en-CA"/>
        </w:rPr>
        <w:t>calling</w:t>
      </w:r>
      <w:r w:rsidR="00952E73">
        <w:rPr>
          <w:lang w:val="en-CA"/>
        </w:rPr>
        <w:t xml:space="preserve"> </w:t>
      </w:r>
      <w:r w:rsidRPr="00B75DAB">
        <w:rPr>
          <w:lang w:val="en-CA"/>
        </w:rPr>
        <w:t>out</w:t>
      </w:r>
      <w:r w:rsidR="00952E73">
        <w:rPr>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country</w:t>
      </w:r>
      <w:r w:rsidR="00952E73">
        <w:rPr>
          <w:lang w:val="en-CA"/>
        </w:rPr>
        <w:t xml:space="preserve"> </w:t>
      </w:r>
      <w:r w:rsidRPr="00B75DAB">
        <w:rPr>
          <w:lang w:val="en-CA"/>
        </w:rPr>
        <w:t>in</w:t>
      </w:r>
      <w:r w:rsidR="00952E73">
        <w:rPr>
          <w:lang w:val="en-CA"/>
        </w:rPr>
        <w:t xml:space="preserve"> </w:t>
      </w:r>
      <w:r w:rsidRPr="00B75DAB">
        <w:rPr>
          <w:lang w:val="en-CA"/>
        </w:rPr>
        <w:t>Europe</w:t>
      </w:r>
      <w:r w:rsidR="00952E73">
        <w:rPr>
          <w:lang w:val="en-CA"/>
        </w:rPr>
        <w:t xml:space="preserve"> </w:t>
      </w:r>
      <w:r w:rsidRPr="00B75DAB">
        <w:rPr>
          <w:lang w:val="en-CA"/>
        </w:rPr>
        <w:t>is</w:t>
      </w:r>
      <w:r w:rsidR="00952E73">
        <w:rPr>
          <w:lang w:val="en-CA"/>
        </w:rPr>
        <w:t xml:space="preserve"> </w:t>
      </w:r>
      <w:r w:rsidRPr="00B75DAB">
        <w:rPr>
          <w:lang w:val="en-CA"/>
        </w:rPr>
        <w:t>00.</w:t>
      </w:r>
      <w:r w:rsidR="00952E73">
        <w:rPr>
          <w:lang w:val="en-CA"/>
        </w:rPr>
        <w:t xml:space="preserve"> </w:t>
      </w:r>
      <w:r w:rsidRPr="00B75DAB">
        <w:rPr>
          <w:lang w:val="en-CA"/>
        </w:rPr>
        <w:t>You</w:t>
      </w:r>
      <w:r w:rsidR="00952E73">
        <w:rPr>
          <w:lang w:val="en-CA"/>
        </w:rPr>
        <w:t xml:space="preserve"> </w:t>
      </w:r>
      <w:r w:rsidRPr="00B75DAB">
        <w:rPr>
          <w:lang w:val="en-CA"/>
        </w:rPr>
        <w:t>then</w:t>
      </w:r>
      <w:r w:rsidR="00952E73">
        <w:rPr>
          <w:lang w:val="en-CA"/>
        </w:rPr>
        <w:t xml:space="preserve"> </w:t>
      </w:r>
      <w:r w:rsidRPr="00B75DAB">
        <w:rPr>
          <w:lang w:val="en-CA"/>
        </w:rPr>
        <w:t>follow</w:t>
      </w:r>
      <w:r w:rsidR="00952E73">
        <w:rPr>
          <w:lang w:val="en-CA"/>
        </w:rPr>
        <w:t xml:space="preserve"> </w:t>
      </w:r>
      <w:r w:rsidRPr="00B75DAB">
        <w:rPr>
          <w:lang w:val="en-CA"/>
        </w:rPr>
        <w:t>that</w:t>
      </w:r>
      <w:r w:rsidR="00952E73">
        <w:rPr>
          <w:lang w:val="en-CA"/>
        </w:rPr>
        <w:t xml:space="preserve"> </w:t>
      </w:r>
      <w:r w:rsidRPr="00B75DAB">
        <w:rPr>
          <w:lang w:val="en-CA"/>
        </w:rPr>
        <w:t>with</w:t>
      </w:r>
      <w:r w:rsidR="00952E73">
        <w:rPr>
          <w:lang w:val="en-CA"/>
        </w:rPr>
        <w:t xml:space="preserve"> </w:t>
      </w:r>
      <w:r w:rsidRPr="00B75DAB">
        <w:rPr>
          <w:lang w:val="en-CA"/>
        </w:rPr>
        <w:t>the</w:t>
      </w:r>
      <w:r w:rsidR="00952E73">
        <w:rPr>
          <w:lang w:val="en-CA"/>
        </w:rPr>
        <w:t xml:space="preserve"> </w:t>
      </w:r>
      <w:r w:rsidRPr="00B75DAB">
        <w:rPr>
          <w:lang w:val="en-CA"/>
        </w:rPr>
        <w:t>country</w:t>
      </w:r>
      <w:r w:rsidR="00952E73">
        <w:rPr>
          <w:lang w:val="en-CA"/>
        </w:rPr>
        <w:t xml:space="preserve"> </w:t>
      </w:r>
      <w:r w:rsidRPr="00B75DAB">
        <w:rPr>
          <w:lang w:val="en-CA"/>
        </w:rPr>
        <w:t>code,</w:t>
      </w:r>
      <w:r w:rsidR="00952E73">
        <w:rPr>
          <w:lang w:val="en-CA"/>
        </w:rPr>
        <w:t xml:space="preserve"> </w:t>
      </w:r>
      <w:r w:rsidRPr="00B75DAB">
        <w:rPr>
          <w:lang w:val="en-CA"/>
        </w:rPr>
        <w:t>area</w:t>
      </w:r>
      <w:r w:rsidR="00952E73">
        <w:rPr>
          <w:lang w:val="en-CA"/>
        </w:rPr>
        <w:t xml:space="preserve"> </w:t>
      </w:r>
      <w:r w:rsidRPr="00B75DAB">
        <w:rPr>
          <w:lang w:val="en-CA"/>
        </w:rPr>
        <w:t>code,</w:t>
      </w:r>
      <w:r w:rsidR="00952E73">
        <w:rPr>
          <w:lang w:val="en-CA"/>
        </w:rPr>
        <w:t xml:space="preserve"> </w:t>
      </w:r>
      <w:r w:rsidRPr="00B75DAB">
        <w:rPr>
          <w:lang w:val="en-CA"/>
        </w:rPr>
        <w:t>and</w:t>
      </w:r>
      <w:r w:rsidR="00952E73">
        <w:rPr>
          <w:lang w:val="en-CA"/>
        </w:rPr>
        <w:t xml:space="preserve"> </w:t>
      </w:r>
      <w:r w:rsidRPr="00B75DAB">
        <w:rPr>
          <w:lang w:val="en-CA"/>
        </w:rPr>
        <w:t>telephone</w:t>
      </w:r>
      <w:r w:rsidR="00952E73">
        <w:rPr>
          <w:lang w:val="en-CA"/>
        </w:rPr>
        <w:t xml:space="preserve"> </w:t>
      </w:r>
      <w:r w:rsidRPr="00B75DAB">
        <w:rPr>
          <w:lang w:val="en-CA"/>
        </w:rPr>
        <w:t>number.</w:t>
      </w:r>
      <w:r w:rsidR="00952E73">
        <w:rPr>
          <w:lang w:val="en-CA"/>
        </w:rPr>
        <w:t xml:space="preserve"> </w:t>
      </w:r>
      <w:r w:rsidRPr="00B75DAB">
        <w:rPr>
          <w:lang w:val="en-CA"/>
        </w:rPr>
        <w:t>The</w:t>
      </w:r>
      <w:r w:rsidR="00952E73">
        <w:rPr>
          <w:lang w:val="en-CA"/>
        </w:rPr>
        <w:t xml:space="preserve"> </w:t>
      </w:r>
      <w:r w:rsidR="00B87813">
        <w:rPr>
          <w:lang w:val="en-CA"/>
        </w:rPr>
        <w:t>‘</w:t>
      </w:r>
      <w:r w:rsidRPr="00B75DAB">
        <w:rPr>
          <w:lang w:val="en-CA"/>
        </w:rPr>
        <w:t>+</w:t>
      </w:r>
      <w:r w:rsidR="00B87813">
        <w:rPr>
          <w:lang w:val="en-CA"/>
        </w:rPr>
        <w:t>’</w:t>
      </w:r>
      <w:r w:rsidR="00952E73">
        <w:rPr>
          <w:lang w:val="en-CA"/>
        </w:rPr>
        <w:t xml:space="preserve"> </w:t>
      </w:r>
      <w:r w:rsidRPr="00B75DAB">
        <w:rPr>
          <w:lang w:val="en-CA"/>
        </w:rPr>
        <w:t>means</w:t>
      </w:r>
      <w:r w:rsidR="00952E73">
        <w:rPr>
          <w:lang w:val="en-CA"/>
        </w:rPr>
        <w:t xml:space="preserve"> </w:t>
      </w:r>
      <w:r w:rsidRPr="00B75DAB">
        <w:rPr>
          <w:lang w:val="en-CA"/>
        </w:rPr>
        <w:t>to</w:t>
      </w:r>
      <w:r w:rsidR="00952E73">
        <w:rPr>
          <w:lang w:val="en-CA"/>
        </w:rPr>
        <w:t xml:space="preserve"> </w:t>
      </w:r>
      <w:r w:rsidRPr="00B75DAB">
        <w:rPr>
          <w:lang w:val="en-CA"/>
        </w:rPr>
        <w:t>use</w:t>
      </w:r>
      <w:r w:rsidR="00952E73">
        <w:rPr>
          <w:lang w:val="en-CA"/>
        </w:rPr>
        <w:t xml:space="preserve"> </w:t>
      </w:r>
      <w:r w:rsidRPr="00B75DAB">
        <w:rPr>
          <w:lang w:val="en-CA"/>
        </w:rPr>
        <w:t>the</w:t>
      </w:r>
      <w:r w:rsidR="00952E73">
        <w:rPr>
          <w:lang w:val="en-CA"/>
        </w:rPr>
        <w:t xml:space="preserve"> </w:t>
      </w:r>
      <w:r w:rsidRPr="00B75DAB">
        <w:rPr>
          <w:lang w:val="en-CA"/>
        </w:rPr>
        <w:t>exit</w:t>
      </w:r>
      <w:r w:rsidR="00952E73">
        <w:rPr>
          <w:lang w:val="en-CA"/>
        </w:rPr>
        <w:t xml:space="preserve"> </w:t>
      </w:r>
      <w:r w:rsidRPr="00B75DAB">
        <w:rPr>
          <w:lang w:val="en-CA"/>
        </w:rPr>
        <w:t>code</w:t>
      </w:r>
      <w:r w:rsidR="00952E73">
        <w:rPr>
          <w:lang w:val="en-CA"/>
        </w:rPr>
        <w:t xml:space="preserve"> </w:t>
      </w:r>
      <w:r w:rsidRPr="00B75DAB">
        <w:rPr>
          <w:lang w:val="en-CA"/>
        </w:rPr>
        <w:t>for</w:t>
      </w:r>
      <w:r w:rsidR="00952E73">
        <w:rPr>
          <w:lang w:val="en-CA"/>
        </w:rPr>
        <w:t xml:space="preserve"> </w:t>
      </w:r>
      <w:r w:rsidRPr="00B75DAB">
        <w:rPr>
          <w:lang w:val="en-CA"/>
        </w:rPr>
        <w:t>the</w:t>
      </w:r>
      <w:r w:rsidR="00952E73">
        <w:rPr>
          <w:lang w:val="en-CA"/>
        </w:rPr>
        <w:t xml:space="preserve"> </w:t>
      </w:r>
      <w:r w:rsidRPr="00B75DAB">
        <w:rPr>
          <w:lang w:val="en-CA"/>
        </w:rPr>
        <w:t>country</w:t>
      </w:r>
      <w:r w:rsidR="00952E73">
        <w:rPr>
          <w:lang w:val="en-CA"/>
        </w:rPr>
        <w:t xml:space="preserve"> </w:t>
      </w:r>
      <w:r w:rsidRPr="00B75DAB">
        <w:rPr>
          <w:lang w:val="en-CA"/>
        </w:rPr>
        <w:t>you’re</w:t>
      </w:r>
      <w:r w:rsidR="00952E73">
        <w:rPr>
          <w:lang w:val="en-CA"/>
        </w:rPr>
        <w:t xml:space="preserve"> </w:t>
      </w:r>
      <w:r w:rsidRPr="00B75DAB">
        <w:rPr>
          <w:lang w:val="en-CA"/>
        </w:rPr>
        <w:t>in</w:t>
      </w:r>
      <w:r w:rsidR="00952E73">
        <w:rPr>
          <w:lang w:val="en-CA"/>
        </w:rPr>
        <w:t xml:space="preserve"> </w:t>
      </w:r>
      <w:r w:rsidRPr="00B75DAB">
        <w:rPr>
          <w:lang w:val="en-CA"/>
        </w:rPr>
        <w:t>–</w:t>
      </w:r>
      <w:r w:rsidR="00952E73">
        <w:rPr>
          <w:lang w:val="en-CA"/>
        </w:rPr>
        <w:t xml:space="preserve"> </w:t>
      </w:r>
      <w:r w:rsidRPr="00B75DAB">
        <w:rPr>
          <w:lang w:val="en-CA"/>
        </w:rPr>
        <w:t>in</w:t>
      </w:r>
      <w:r w:rsidR="00952E73">
        <w:rPr>
          <w:lang w:val="en-CA"/>
        </w:rPr>
        <w:t xml:space="preserve"> </w:t>
      </w:r>
      <w:r w:rsidRPr="00B75DAB">
        <w:rPr>
          <w:lang w:val="en-CA"/>
        </w:rPr>
        <w:t>Europe,</w:t>
      </w:r>
      <w:r w:rsidR="00952E73">
        <w:rPr>
          <w:lang w:val="en-CA"/>
        </w:rPr>
        <w:t xml:space="preserve"> </w:t>
      </w:r>
      <w:r w:rsidRPr="00B75DAB">
        <w:rPr>
          <w:lang w:val="en-CA"/>
        </w:rPr>
        <w:t>that’s</w:t>
      </w:r>
      <w:r w:rsidR="00952E73">
        <w:rPr>
          <w:lang w:val="en-CA"/>
        </w:rPr>
        <w:t xml:space="preserve"> </w:t>
      </w:r>
      <w:r w:rsidRPr="00B75DAB">
        <w:rPr>
          <w:lang w:val="en-CA"/>
        </w:rPr>
        <w:t>00</w:t>
      </w:r>
      <w:r w:rsidR="00952E73">
        <w:rPr>
          <w:lang w:val="en-CA"/>
        </w:rPr>
        <w:t xml:space="preserve">; </w:t>
      </w:r>
      <w:r w:rsidRPr="00B75DAB">
        <w:rPr>
          <w:lang w:val="en-CA"/>
        </w:rPr>
        <w:t>in</w:t>
      </w:r>
      <w:r w:rsidR="00952E73">
        <w:rPr>
          <w:lang w:val="en-CA"/>
        </w:rPr>
        <w:t xml:space="preserve"> </w:t>
      </w:r>
      <w:r w:rsidRPr="00B75DAB">
        <w:rPr>
          <w:lang w:val="en-CA"/>
        </w:rPr>
        <w:t>Canada,</w:t>
      </w:r>
      <w:r w:rsidR="00952E73">
        <w:rPr>
          <w:lang w:val="en-CA"/>
        </w:rPr>
        <w:t xml:space="preserve"> </w:t>
      </w:r>
      <w:r w:rsidRPr="00B75DAB">
        <w:rPr>
          <w:lang w:val="en-CA"/>
        </w:rPr>
        <w:t>it’s</w:t>
      </w:r>
      <w:r w:rsidR="00952E73">
        <w:rPr>
          <w:lang w:val="en-CA"/>
        </w:rPr>
        <w:t xml:space="preserve"> </w:t>
      </w:r>
      <w:r w:rsidRPr="00B75DAB">
        <w:rPr>
          <w:lang w:val="en-CA"/>
        </w:rPr>
        <w:t>011.</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use</w:t>
      </w:r>
      <w:r w:rsidR="00952E73">
        <w:rPr>
          <w:lang w:val="en-CA"/>
        </w:rPr>
        <w:t xml:space="preserve"> </w:t>
      </w:r>
      <w:r w:rsidRPr="00B75DAB">
        <w:rPr>
          <w:lang w:val="en-CA"/>
        </w:rPr>
        <w:t>the</w:t>
      </w:r>
      <w:r w:rsidR="00952E73">
        <w:rPr>
          <w:lang w:val="en-CA"/>
        </w:rPr>
        <w:t xml:space="preserve"> </w:t>
      </w:r>
      <w:r w:rsidR="00B87813">
        <w:rPr>
          <w:lang w:val="en-CA"/>
        </w:rPr>
        <w:t>‘</w:t>
      </w:r>
      <w:r w:rsidRPr="00B75DAB">
        <w:rPr>
          <w:lang w:val="en-CA"/>
        </w:rPr>
        <w:t>+</w:t>
      </w:r>
      <w:r w:rsidR="00B87813">
        <w:rPr>
          <w:lang w:val="en-CA"/>
        </w:rPr>
        <w:t>’</w:t>
      </w:r>
      <w:r w:rsidR="00952E73">
        <w:rPr>
          <w:lang w:val="en-CA"/>
        </w:rPr>
        <w:t xml:space="preserve"> </w:t>
      </w:r>
      <w:r w:rsidRPr="00B75DAB">
        <w:rPr>
          <w:lang w:val="en-CA"/>
        </w:rPr>
        <w:t>on</w:t>
      </w:r>
      <w:r w:rsidR="00952E73">
        <w:rPr>
          <w:lang w:val="en-CA"/>
        </w:rPr>
        <w:t xml:space="preserve"> </w:t>
      </w:r>
      <w:r w:rsidRPr="00B75DAB">
        <w:rPr>
          <w:lang w:val="en-CA"/>
        </w:rPr>
        <w:t>your</w:t>
      </w:r>
      <w:r w:rsidR="00952E73">
        <w:rPr>
          <w:lang w:val="en-CA"/>
        </w:rPr>
        <w:t xml:space="preserve"> </w:t>
      </w:r>
      <w:r w:rsidRPr="00B75DAB">
        <w:rPr>
          <w:lang w:val="en-CA"/>
        </w:rPr>
        <w:t>mobile</w:t>
      </w:r>
      <w:r w:rsidR="00952E73">
        <w:rPr>
          <w:lang w:val="en-CA"/>
        </w:rPr>
        <w:t xml:space="preserve"> </w:t>
      </w:r>
      <w:r w:rsidRPr="00B75DAB">
        <w:rPr>
          <w:lang w:val="en-CA"/>
        </w:rPr>
        <w:t>phone</w:t>
      </w:r>
      <w:r w:rsidR="00952E73">
        <w:rPr>
          <w:lang w:val="en-CA"/>
        </w:rPr>
        <w:t xml:space="preserve"> </w:t>
      </w:r>
      <w:r w:rsidRPr="00B75DAB">
        <w:rPr>
          <w:lang w:val="en-CA"/>
        </w:rPr>
        <w:t>as</w:t>
      </w:r>
      <w:r w:rsidR="00952E73">
        <w:rPr>
          <w:lang w:val="en-CA"/>
        </w:rPr>
        <w:t xml:space="preserve"> </w:t>
      </w:r>
      <w:r w:rsidRPr="00B75DAB">
        <w:rPr>
          <w:lang w:val="en-CA"/>
        </w:rPr>
        <w:t>the</w:t>
      </w:r>
      <w:r w:rsidR="00952E73">
        <w:rPr>
          <w:lang w:val="en-CA"/>
        </w:rPr>
        <w:t xml:space="preserve"> </w:t>
      </w:r>
      <w:r w:rsidRPr="00B75DAB">
        <w:rPr>
          <w:lang w:val="en-CA"/>
        </w:rPr>
        <w:t>exit</w:t>
      </w:r>
      <w:r w:rsidR="00952E73">
        <w:rPr>
          <w:lang w:val="en-CA"/>
        </w:rPr>
        <w:t xml:space="preserve"> </w:t>
      </w:r>
      <w:r w:rsidRPr="00B75DAB">
        <w:rPr>
          <w:lang w:val="en-CA"/>
        </w:rPr>
        <w:t>code,</w:t>
      </w:r>
      <w:r w:rsidR="00952E73">
        <w:rPr>
          <w:lang w:val="en-CA"/>
        </w:rPr>
        <w:t xml:space="preserve"> </w:t>
      </w:r>
      <w:r w:rsidRPr="00B75DAB">
        <w:rPr>
          <w:lang w:val="en-CA"/>
        </w:rPr>
        <w:t>and</w:t>
      </w:r>
      <w:r w:rsidR="00952E73">
        <w:rPr>
          <w:lang w:val="en-CA"/>
        </w:rPr>
        <w:t xml:space="preserve"> </w:t>
      </w:r>
      <w:r w:rsidRPr="00B75DAB">
        <w:rPr>
          <w:lang w:val="en-CA"/>
        </w:rPr>
        <w:t>your</w:t>
      </w:r>
      <w:r w:rsidR="00952E73">
        <w:rPr>
          <w:lang w:val="en-CA"/>
        </w:rPr>
        <w:t xml:space="preserve"> </w:t>
      </w:r>
      <w:r w:rsidRPr="00B75DAB">
        <w:rPr>
          <w:lang w:val="en-CA"/>
        </w:rPr>
        <w:t>phone</w:t>
      </w:r>
      <w:r w:rsidR="00952E73">
        <w:rPr>
          <w:lang w:val="en-CA"/>
        </w:rPr>
        <w:t xml:space="preserve"> </w:t>
      </w:r>
      <w:r w:rsidRPr="00B75DAB">
        <w:rPr>
          <w:lang w:val="en-CA"/>
        </w:rPr>
        <w:t>should</w:t>
      </w:r>
      <w:r w:rsidR="00952E73">
        <w:rPr>
          <w:lang w:val="en-CA"/>
        </w:rPr>
        <w:t xml:space="preserve"> </w:t>
      </w:r>
      <w:r w:rsidRPr="00B75DAB">
        <w:rPr>
          <w:lang w:val="en-CA"/>
        </w:rPr>
        <w:t>pick</w:t>
      </w:r>
      <w:r w:rsidR="00952E73">
        <w:rPr>
          <w:lang w:val="en-CA"/>
        </w:rPr>
        <w:t xml:space="preserve"> </w:t>
      </w:r>
      <w:r w:rsidRPr="00B75DAB">
        <w:rPr>
          <w:lang w:val="en-CA"/>
        </w:rPr>
        <w:t>up</w:t>
      </w:r>
      <w:r w:rsidR="00952E73">
        <w:rPr>
          <w:lang w:val="en-CA"/>
        </w:rPr>
        <w:t xml:space="preserve"> </w:t>
      </w:r>
      <w:r w:rsidRPr="00B75DAB">
        <w:rPr>
          <w:lang w:val="en-CA"/>
        </w:rPr>
        <w:t>the</w:t>
      </w:r>
      <w:r w:rsidR="00952E73">
        <w:rPr>
          <w:lang w:val="en-CA"/>
        </w:rPr>
        <w:t xml:space="preserve"> </w:t>
      </w:r>
      <w:r w:rsidRPr="00B75DAB">
        <w:rPr>
          <w:lang w:val="en-CA"/>
        </w:rPr>
        <w:t>right</w:t>
      </w:r>
      <w:r w:rsidR="00952E73">
        <w:rPr>
          <w:lang w:val="en-CA"/>
        </w:rPr>
        <w:t xml:space="preserve"> </w:t>
      </w:r>
      <w:r w:rsidRPr="00B75DAB">
        <w:rPr>
          <w:lang w:val="en-CA"/>
        </w:rPr>
        <w:t>exit</w:t>
      </w:r>
      <w:r w:rsidR="00952E73">
        <w:rPr>
          <w:lang w:val="en-CA"/>
        </w:rPr>
        <w:t xml:space="preserve"> </w:t>
      </w:r>
      <w:r w:rsidRPr="00B75DAB">
        <w:rPr>
          <w:lang w:val="en-CA"/>
        </w:rPr>
        <w:t>code,</w:t>
      </w:r>
      <w:r w:rsidR="00952E73">
        <w:rPr>
          <w:lang w:val="en-CA"/>
        </w:rPr>
        <w:t xml:space="preserve"> </w:t>
      </w:r>
      <w:r w:rsidRPr="00B75DAB">
        <w:rPr>
          <w:lang w:val="en-CA"/>
        </w:rPr>
        <w:t>no</w:t>
      </w:r>
      <w:r w:rsidR="00952E73">
        <w:rPr>
          <w:lang w:val="en-CA"/>
        </w:rPr>
        <w:t xml:space="preserve"> </w:t>
      </w:r>
      <w:r w:rsidRPr="00B75DAB">
        <w:rPr>
          <w:lang w:val="en-CA"/>
        </w:rPr>
        <w:t>matter</w:t>
      </w:r>
      <w:r w:rsidR="00952E73">
        <w:rPr>
          <w:lang w:val="en-CA"/>
        </w:rPr>
        <w:t xml:space="preserve"> </w:t>
      </w:r>
      <w:r w:rsidRPr="00B75DAB">
        <w:rPr>
          <w:lang w:val="en-CA"/>
        </w:rPr>
        <w:t>what</w:t>
      </w:r>
      <w:r w:rsidR="00952E73">
        <w:rPr>
          <w:lang w:val="en-CA"/>
        </w:rPr>
        <w:t xml:space="preserve"> </w:t>
      </w:r>
      <w:r w:rsidRPr="00B75DAB">
        <w:rPr>
          <w:lang w:val="en-CA"/>
        </w:rPr>
        <w:t>country</w:t>
      </w:r>
      <w:r w:rsidR="00952E73">
        <w:rPr>
          <w:lang w:val="en-CA"/>
        </w:rPr>
        <w:t xml:space="preserve"> </w:t>
      </w:r>
      <w:r w:rsidRPr="00B75DAB">
        <w:rPr>
          <w:lang w:val="en-CA"/>
        </w:rPr>
        <w:t>you’re</w:t>
      </w:r>
      <w:r w:rsidR="00952E73">
        <w:rPr>
          <w:lang w:val="en-CA"/>
        </w:rPr>
        <w:t xml:space="preserve"> </w:t>
      </w:r>
      <w:r w:rsidRPr="00B75DAB">
        <w:rPr>
          <w:lang w:val="en-CA"/>
        </w:rPr>
        <w:t>in!</w:t>
      </w:r>
      <w:r w:rsidR="00952E73">
        <w:rPr>
          <w:lang w:val="en-CA"/>
        </w:rPr>
        <w:t xml:space="preserve">  </w:t>
      </w:r>
    </w:p>
    <w:p w14:paraId="240494A3" w14:textId="77777777" w:rsidR="00DE63DA" w:rsidRPr="00B75DAB" w:rsidRDefault="00DE63DA" w:rsidP="009410D8">
      <w:pPr>
        <w:rPr>
          <w:lang w:val="en-CA"/>
        </w:rPr>
      </w:pPr>
    </w:p>
    <w:p w14:paraId="2F02F87B" w14:textId="6F456AAD" w:rsidR="009410D8" w:rsidRPr="00B75DAB" w:rsidRDefault="009410D8" w:rsidP="00D46D62">
      <w:pPr>
        <w:pStyle w:val="Heading2"/>
        <w:rPr>
          <w:lang w:val="en-CA"/>
        </w:rPr>
      </w:pPr>
      <w:bookmarkStart w:id="29" w:name="_Toc43822985"/>
      <w:bookmarkStart w:id="30" w:name="_Toc174972466"/>
      <w:r w:rsidRPr="00B75DAB">
        <w:rPr>
          <w:lang w:val="en-CA"/>
        </w:rPr>
        <w:t>Calling</w:t>
      </w:r>
      <w:r w:rsidR="00952E73">
        <w:rPr>
          <w:lang w:val="en-CA"/>
        </w:rPr>
        <w:t xml:space="preserve"> </w:t>
      </w:r>
      <w:r w:rsidRPr="00B75DAB">
        <w:rPr>
          <w:lang w:val="en-CA"/>
        </w:rPr>
        <w:t>Canada</w:t>
      </w:r>
      <w:r w:rsidR="00952E73">
        <w:rPr>
          <w:lang w:val="en-CA"/>
        </w:rPr>
        <w:t xml:space="preserve"> </w:t>
      </w:r>
      <w:r w:rsidRPr="00B75DAB">
        <w:rPr>
          <w:lang w:val="en-CA"/>
        </w:rPr>
        <w:t>from</w:t>
      </w:r>
      <w:r w:rsidR="00952E73">
        <w:rPr>
          <w:lang w:val="en-CA"/>
        </w:rPr>
        <w:t xml:space="preserve"> </w:t>
      </w:r>
      <w:r w:rsidRPr="00B75DAB">
        <w:rPr>
          <w:lang w:val="en-CA"/>
        </w:rPr>
        <w:t>the</w:t>
      </w:r>
      <w:r w:rsidR="00952E73">
        <w:rPr>
          <w:lang w:val="en-CA"/>
        </w:rPr>
        <w:t xml:space="preserve"> </w:t>
      </w:r>
      <w:r w:rsidRPr="00B75DAB">
        <w:rPr>
          <w:lang w:val="en-CA"/>
        </w:rPr>
        <w:t>UK</w:t>
      </w:r>
      <w:bookmarkEnd w:id="29"/>
      <w:bookmarkEnd w:id="30"/>
    </w:p>
    <w:p w14:paraId="20034374" w14:textId="5AB5A767" w:rsidR="009410D8" w:rsidRPr="00B75DAB" w:rsidRDefault="009410D8" w:rsidP="00DE63DA">
      <w:pPr>
        <w:spacing w:line="240" w:lineRule="auto"/>
        <w:rPr>
          <w:lang w:val="en-CA"/>
        </w:rPr>
      </w:pPr>
      <w:r w:rsidRPr="00B75DAB">
        <w:rPr>
          <w:lang w:val="en-CA"/>
        </w:rPr>
        <w:t>The</w:t>
      </w:r>
      <w:r w:rsidR="00952E73">
        <w:rPr>
          <w:lang w:val="en-CA"/>
        </w:rPr>
        <w:t xml:space="preserve"> </w:t>
      </w:r>
      <w:r w:rsidRPr="00B75DAB">
        <w:rPr>
          <w:lang w:val="en-CA"/>
        </w:rPr>
        <w:t>country</w:t>
      </w:r>
      <w:r w:rsidR="00952E73">
        <w:rPr>
          <w:lang w:val="en-CA"/>
        </w:rPr>
        <w:t xml:space="preserve"> </w:t>
      </w:r>
      <w:r w:rsidRPr="00B75DAB">
        <w:rPr>
          <w:lang w:val="en-CA"/>
        </w:rPr>
        <w:t>code</w:t>
      </w:r>
      <w:r w:rsidR="00952E73">
        <w:rPr>
          <w:lang w:val="en-CA"/>
        </w:rPr>
        <w:t xml:space="preserve"> </w:t>
      </w:r>
      <w:r w:rsidRPr="00B75DAB">
        <w:rPr>
          <w:lang w:val="en-CA"/>
        </w:rPr>
        <w:t>for</w:t>
      </w:r>
      <w:r w:rsidR="00952E73">
        <w:rPr>
          <w:lang w:val="en-CA"/>
        </w:rPr>
        <w:t xml:space="preserve"> </w:t>
      </w:r>
      <w:r w:rsidRPr="00B75DAB">
        <w:rPr>
          <w:lang w:val="en-CA"/>
        </w:rPr>
        <w:t>Canada</w:t>
      </w:r>
      <w:r w:rsidR="00952E73">
        <w:rPr>
          <w:lang w:val="en-CA"/>
        </w:rPr>
        <w:t xml:space="preserve"> </w:t>
      </w:r>
      <w:r w:rsidRPr="00B75DAB">
        <w:rPr>
          <w:lang w:val="en-CA"/>
        </w:rPr>
        <w:t>and</w:t>
      </w:r>
      <w:r w:rsidR="00952E73">
        <w:rPr>
          <w:lang w:val="en-CA"/>
        </w:rPr>
        <w:t xml:space="preserve"> </w:t>
      </w:r>
      <w:r w:rsidRPr="00B75DAB">
        <w:rPr>
          <w:lang w:val="en-CA"/>
        </w:rPr>
        <w:t>the</w:t>
      </w:r>
      <w:r w:rsidR="00952E73">
        <w:rPr>
          <w:lang w:val="en-CA"/>
        </w:rPr>
        <w:t xml:space="preserve"> </w:t>
      </w:r>
      <w:r w:rsidRPr="00B75DAB">
        <w:rPr>
          <w:lang w:val="en-CA"/>
        </w:rPr>
        <w:t>United</w:t>
      </w:r>
      <w:r w:rsidR="00952E73">
        <w:rPr>
          <w:lang w:val="en-CA"/>
        </w:rPr>
        <w:t xml:space="preserve"> </w:t>
      </w:r>
      <w:r w:rsidRPr="00B75DAB">
        <w:rPr>
          <w:lang w:val="en-CA"/>
        </w:rPr>
        <w:t>States</w:t>
      </w:r>
      <w:r w:rsidR="00952E73">
        <w:rPr>
          <w:lang w:val="en-CA"/>
        </w:rPr>
        <w:t xml:space="preserve"> </w:t>
      </w:r>
      <w:r w:rsidRPr="00B75DAB">
        <w:rPr>
          <w:lang w:val="en-CA"/>
        </w:rPr>
        <w:t>is</w:t>
      </w:r>
      <w:r w:rsidR="00952E73">
        <w:rPr>
          <w:lang w:val="en-CA"/>
        </w:rPr>
        <w:t xml:space="preserve"> </w:t>
      </w:r>
      <w:r w:rsidRPr="00B75DAB">
        <w:rPr>
          <w:lang w:val="en-CA"/>
        </w:rPr>
        <w:t>1.</w:t>
      </w:r>
      <w:r w:rsidR="00952E73">
        <w:rPr>
          <w:lang w:val="en-CA"/>
        </w:rPr>
        <w:t xml:space="preserve"> </w:t>
      </w:r>
      <w:r w:rsidRPr="00B75DAB">
        <w:rPr>
          <w:lang w:val="en-CA"/>
        </w:rPr>
        <w:t>Dial</w:t>
      </w:r>
      <w:r w:rsidR="00952E73">
        <w:rPr>
          <w:lang w:val="en-CA"/>
        </w:rPr>
        <w:t xml:space="preserve"> </w:t>
      </w:r>
      <w:r w:rsidRPr="00B75DAB">
        <w:rPr>
          <w:lang w:val="en-CA"/>
        </w:rPr>
        <w:t>the</w:t>
      </w:r>
      <w:r w:rsidR="00952E73">
        <w:rPr>
          <w:lang w:val="en-CA"/>
        </w:rPr>
        <w:t xml:space="preserve"> </w:t>
      </w:r>
      <w:r w:rsidRPr="00B75DAB">
        <w:rPr>
          <w:lang w:val="en-CA"/>
        </w:rPr>
        <w:t>exit</w:t>
      </w:r>
      <w:r w:rsidR="00952E73">
        <w:rPr>
          <w:lang w:val="en-CA"/>
        </w:rPr>
        <w:t xml:space="preserve"> </w:t>
      </w:r>
      <w:r w:rsidRPr="00B75DAB">
        <w:rPr>
          <w:lang w:val="en-CA"/>
        </w:rPr>
        <w:t>code</w:t>
      </w:r>
      <w:r w:rsidR="00952E73">
        <w:rPr>
          <w:lang w:val="en-CA"/>
        </w:rPr>
        <w:t xml:space="preserve"> </w:t>
      </w:r>
      <w:r w:rsidRPr="00B75DAB">
        <w:rPr>
          <w:lang w:val="en-CA"/>
        </w:rPr>
        <w:t>(00)</w:t>
      </w:r>
      <w:r w:rsidR="00952E73">
        <w:rPr>
          <w:lang w:val="en-CA"/>
        </w:rPr>
        <w:t xml:space="preserve"> </w:t>
      </w:r>
      <w:r w:rsidRPr="00B75DAB">
        <w:rPr>
          <w:lang w:val="en-CA"/>
        </w:rPr>
        <w:t>then</w:t>
      </w:r>
      <w:r w:rsidR="00952E73">
        <w:rPr>
          <w:lang w:val="en-CA"/>
        </w:rPr>
        <w:t xml:space="preserve"> </w:t>
      </w:r>
      <w:r w:rsidRPr="00B75DAB">
        <w:rPr>
          <w:lang w:val="en-CA"/>
        </w:rPr>
        <w:t>the</w:t>
      </w:r>
      <w:r w:rsidR="00952E73">
        <w:rPr>
          <w:lang w:val="en-CA"/>
        </w:rPr>
        <w:t xml:space="preserve"> </w:t>
      </w:r>
      <w:r w:rsidRPr="00B75DAB">
        <w:rPr>
          <w:lang w:val="en-CA"/>
        </w:rPr>
        <w:t>country</w:t>
      </w:r>
      <w:r w:rsidR="00952E73">
        <w:rPr>
          <w:lang w:val="en-CA"/>
        </w:rPr>
        <w:t xml:space="preserve"> </w:t>
      </w:r>
      <w:r w:rsidRPr="00B75DAB">
        <w:rPr>
          <w:lang w:val="en-CA"/>
        </w:rPr>
        <w:t>code</w:t>
      </w:r>
      <w:r w:rsidR="00952E73">
        <w:rPr>
          <w:lang w:val="en-CA"/>
        </w:rPr>
        <w:t xml:space="preserve"> </w:t>
      </w:r>
      <w:r w:rsidRPr="00B75DAB">
        <w:rPr>
          <w:lang w:val="en-CA"/>
        </w:rPr>
        <w:t>(1)</w:t>
      </w:r>
      <w:r w:rsidR="00952E73">
        <w:rPr>
          <w:lang w:val="en-CA"/>
        </w:rPr>
        <w:t xml:space="preserve"> </w:t>
      </w:r>
      <w:r w:rsidRPr="00B75DAB">
        <w:rPr>
          <w:lang w:val="en-CA"/>
        </w:rPr>
        <w:t>then</w:t>
      </w:r>
      <w:r w:rsidR="00952E73">
        <w:rPr>
          <w:lang w:val="en-CA"/>
        </w:rPr>
        <w:t xml:space="preserve"> </w:t>
      </w:r>
      <w:r w:rsidRPr="00B75DAB">
        <w:rPr>
          <w:lang w:val="en-CA"/>
        </w:rPr>
        <w:t>the</w:t>
      </w:r>
      <w:r w:rsidR="00952E73">
        <w:rPr>
          <w:lang w:val="en-CA"/>
        </w:rPr>
        <w:t xml:space="preserve"> </w:t>
      </w:r>
      <w:r w:rsidRPr="00B75DAB">
        <w:rPr>
          <w:lang w:val="en-CA"/>
        </w:rPr>
        <w:t>number.</w:t>
      </w:r>
    </w:p>
    <w:p w14:paraId="383F7888" w14:textId="373C70CA" w:rsidR="009410D8" w:rsidRDefault="009410D8" w:rsidP="00DE63DA">
      <w:pPr>
        <w:spacing w:line="240" w:lineRule="auto"/>
        <w:ind w:left="720"/>
        <w:rPr>
          <w:lang w:val="en-CA"/>
        </w:rPr>
      </w:pPr>
      <w:r w:rsidRPr="00B75DAB">
        <w:rPr>
          <w:lang w:val="en-CA"/>
        </w:rPr>
        <w:t>00</w:t>
      </w:r>
      <w:r w:rsidR="00952E73">
        <w:rPr>
          <w:lang w:val="en-CA"/>
        </w:rPr>
        <w:t xml:space="preserve"> </w:t>
      </w:r>
      <w:r w:rsidRPr="00B75DAB">
        <w:rPr>
          <w:lang w:val="en-CA"/>
        </w:rPr>
        <w:t>-</w:t>
      </w:r>
      <w:r w:rsidR="00952E73">
        <w:rPr>
          <w:lang w:val="en-CA"/>
        </w:rPr>
        <w:t xml:space="preserve"> </w:t>
      </w:r>
      <w:r w:rsidRPr="00B75DAB">
        <w:rPr>
          <w:lang w:val="en-CA"/>
        </w:rPr>
        <w:t>1</w:t>
      </w:r>
      <w:r w:rsidR="00952E73">
        <w:rPr>
          <w:lang w:val="en-CA"/>
        </w:rPr>
        <w:t xml:space="preserve"> </w:t>
      </w:r>
      <w:r w:rsidRPr="00B75DAB">
        <w:rPr>
          <w:lang w:val="en-CA"/>
        </w:rPr>
        <w:t>-</w:t>
      </w:r>
      <w:r w:rsidR="00952E73">
        <w:rPr>
          <w:lang w:val="en-CA"/>
        </w:rPr>
        <w:t xml:space="preserve"> </w:t>
      </w:r>
      <w:r w:rsidRPr="00B75DAB">
        <w:rPr>
          <w:lang w:val="en-CA"/>
        </w:rPr>
        <w:t>area</w:t>
      </w:r>
      <w:r w:rsidR="00952E73">
        <w:rPr>
          <w:lang w:val="en-CA"/>
        </w:rPr>
        <w:t xml:space="preserve"> </w:t>
      </w:r>
      <w:r w:rsidRPr="00B75DAB">
        <w:rPr>
          <w:lang w:val="en-CA"/>
        </w:rPr>
        <w:t>code</w:t>
      </w:r>
      <w:r w:rsidR="00952E73">
        <w:rPr>
          <w:lang w:val="en-CA"/>
        </w:rPr>
        <w:t xml:space="preserve"> </w:t>
      </w:r>
      <w:r w:rsidRPr="00B75DAB">
        <w:rPr>
          <w:lang w:val="en-CA"/>
        </w:rPr>
        <w:t>-</w:t>
      </w:r>
      <w:r w:rsidR="00952E73">
        <w:rPr>
          <w:lang w:val="en-CA"/>
        </w:rPr>
        <w:t xml:space="preserve"> </w:t>
      </w:r>
      <w:r w:rsidRPr="00B75DAB">
        <w:rPr>
          <w:lang w:val="en-CA"/>
        </w:rPr>
        <w:t>seven-digit</w:t>
      </w:r>
      <w:r w:rsidR="00952E73">
        <w:rPr>
          <w:lang w:val="en-CA"/>
        </w:rPr>
        <w:t xml:space="preserve"> </w:t>
      </w:r>
      <w:r w:rsidRPr="00B75DAB">
        <w:rPr>
          <w:lang w:val="en-CA"/>
        </w:rPr>
        <w:t>number</w:t>
      </w:r>
    </w:p>
    <w:p w14:paraId="63DD9606" w14:textId="77777777" w:rsidR="00DE63DA" w:rsidRPr="00B75DAB" w:rsidRDefault="00DE63DA" w:rsidP="009410D8">
      <w:pPr>
        <w:ind w:left="720"/>
        <w:rPr>
          <w:lang w:val="en-CA"/>
        </w:rPr>
      </w:pPr>
    </w:p>
    <w:p w14:paraId="75FFC681" w14:textId="4A30BCEB" w:rsidR="009410D8" w:rsidRPr="00B75DAB" w:rsidRDefault="009410D8" w:rsidP="00D46D62">
      <w:pPr>
        <w:pStyle w:val="Heading2"/>
        <w:rPr>
          <w:lang w:val="en-CA"/>
        </w:rPr>
      </w:pPr>
      <w:bookmarkStart w:id="31" w:name="_Toc43822986"/>
      <w:bookmarkStart w:id="32" w:name="_Toc174972467"/>
      <w:r w:rsidRPr="00B75DAB">
        <w:rPr>
          <w:lang w:val="en-CA"/>
        </w:rPr>
        <w:t>Calling</w:t>
      </w:r>
      <w:r w:rsidR="00952E73">
        <w:rPr>
          <w:lang w:val="en-CA"/>
        </w:rPr>
        <w:t xml:space="preserve"> </w:t>
      </w:r>
      <w:r w:rsidRPr="00B75DAB">
        <w:rPr>
          <w:lang w:val="en-CA"/>
        </w:rPr>
        <w:t>the</w:t>
      </w:r>
      <w:r w:rsidR="00952E73">
        <w:rPr>
          <w:lang w:val="en-CA"/>
        </w:rPr>
        <w:t xml:space="preserve"> </w:t>
      </w:r>
      <w:r w:rsidR="000F1A4C">
        <w:rPr>
          <w:lang w:val="en-CA"/>
        </w:rPr>
        <w:t>UK</w:t>
      </w:r>
      <w:r w:rsidR="00952E73">
        <w:rPr>
          <w:lang w:val="en-CA"/>
        </w:rPr>
        <w:t xml:space="preserve"> </w:t>
      </w:r>
      <w:r w:rsidRPr="00B75DAB">
        <w:rPr>
          <w:lang w:val="en-CA"/>
        </w:rPr>
        <w:t>from</w:t>
      </w:r>
      <w:r w:rsidR="00952E73">
        <w:rPr>
          <w:lang w:val="en-CA"/>
        </w:rPr>
        <w:t xml:space="preserve"> </w:t>
      </w:r>
      <w:r w:rsidRPr="00B75DAB">
        <w:rPr>
          <w:lang w:val="en-CA"/>
        </w:rPr>
        <w:t>Canada</w:t>
      </w:r>
      <w:bookmarkEnd w:id="31"/>
      <w:bookmarkEnd w:id="32"/>
    </w:p>
    <w:p w14:paraId="706F3F8B" w14:textId="656A71C8" w:rsidR="009410D8" w:rsidRPr="00B75DAB" w:rsidRDefault="009410D8" w:rsidP="00DE63DA">
      <w:pPr>
        <w:spacing w:line="240" w:lineRule="auto"/>
        <w:rPr>
          <w:lang w:val="en-CA"/>
        </w:rPr>
      </w:pPr>
      <w:r w:rsidRPr="00B75DAB">
        <w:rPr>
          <w:lang w:val="en-CA"/>
        </w:rPr>
        <w:t>The</w:t>
      </w:r>
      <w:r w:rsidR="00952E73">
        <w:rPr>
          <w:lang w:val="en-CA"/>
        </w:rPr>
        <w:t xml:space="preserve"> </w:t>
      </w:r>
      <w:r w:rsidRPr="00B75DAB">
        <w:rPr>
          <w:lang w:val="en-CA"/>
        </w:rPr>
        <w:t>exit</w:t>
      </w:r>
      <w:r w:rsidR="00952E73">
        <w:rPr>
          <w:lang w:val="en-CA"/>
        </w:rPr>
        <w:t xml:space="preserve"> </w:t>
      </w:r>
      <w:r w:rsidRPr="00B75DAB">
        <w:rPr>
          <w:lang w:val="en-CA"/>
        </w:rPr>
        <w:t>code</w:t>
      </w:r>
      <w:r w:rsidR="00952E73">
        <w:rPr>
          <w:lang w:val="en-CA"/>
        </w:rPr>
        <w:t xml:space="preserve"> </w:t>
      </w:r>
      <w:r w:rsidRPr="00B75DAB">
        <w:rPr>
          <w:lang w:val="en-CA"/>
        </w:rPr>
        <w:t>in</w:t>
      </w:r>
      <w:r w:rsidR="00952E73">
        <w:rPr>
          <w:lang w:val="en-CA"/>
        </w:rPr>
        <w:t xml:space="preserve"> </w:t>
      </w:r>
      <w:r w:rsidRPr="00B75DAB">
        <w:rPr>
          <w:lang w:val="en-CA"/>
        </w:rPr>
        <w:t>Canada</w:t>
      </w:r>
      <w:r w:rsidR="00952E73">
        <w:rPr>
          <w:lang w:val="en-CA"/>
        </w:rPr>
        <w:t xml:space="preserve"> </w:t>
      </w:r>
      <w:r w:rsidRPr="00B75DAB">
        <w:rPr>
          <w:lang w:val="en-CA"/>
        </w:rPr>
        <w:t>is</w:t>
      </w:r>
      <w:r w:rsidR="00952E73">
        <w:rPr>
          <w:lang w:val="en-CA"/>
        </w:rPr>
        <w:t xml:space="preserve"> </w:t>
      </w:r>
      <w:r w:rsidR="00B87813">
        <w:rPr>
          <w:lang w:val="en-CA"/>
        </w:rPr>
        <w:t>‘</w:t>
      </w:r>
      <w:r w:rsidRPr="00B75DAB">
        <w:rPr>
          <w:lang w:val="en-CA"/>
        </w:rPr>
        <w:t>011</w:t>
      </w:r>
      <w:r w:rsidR="00B87813">
        <w:rPr>
          <w:lang w:val="en-CA"/>
        </w:rPr>
        <w:t>’</w:t>
      </w:r>
      <w:r w:rsidR="00952E73">
        <w:rPr>
          <w:lang w:val="en-CA"/>
        </w:rPr>
        <w:t xml:space="preserve"> </w:t>
      </w:r>
    </w:p>
    <w:p w14:paraId="76E59AEC" w14:textId="5BE2DF9B" w:rsidR="009410D8" w:rsidRDefault="009410D8" w:rsidP="00DE63DA">
      <w:pPr>
        <w:spacing w:line="240" w:lineRule="auto"/>
        <w:ind w:left="720"/>
        <w:rPr>
          <w:lang w:val="en-CA"/>
        </w:rPr>
      </w:pPr>
      <w:r w:rsidRPr="00B75DAB">
        <w:rPr>
          <w:lang w:val="en-CA"/>
        </w:rPr>
        <w:t>011-44-1895-123-456</w:t>
      </w:r>
    </w:p>
    <w:p w14:paraId="29A936FE" w14:textId="0EA9BB79" w:rsidR="00DE63DA" w:rsidRDefault="00DE63DA" w:rsidP="00DE63DA">
      <w:pPr>
        <w:spacing w:line="240" w:lineRule="auto"/>
        <w:ind w:left="720"/>
        <w:rPr>
          <w:lang w:val="en-CA"/>
        </w:rPr>
      </w:pPr>
    </w:p>
    <w:p w14:paraId="2089CF86" w14:textId="77777777" w:rsidR="00DE63DA" w:rsidRPr="00B75DAB" w:rsidRDefault="00DE63DA" w:rsidP="00DE63DA">
      <w:pPr>
        <w:spacing w:line="240" w:lineRule="auto"/>
        <w:ind w:left="720"/>
        <w:rPr>
          <w:lang w:val="en-CA"/>
        </w:rPr>
      </w:pPr>
    </w:p>
    <w:p w14:paraId="0C12584D" w14:textId="53C074FA" w:rsidR="009410D8" w:rsidRPr="00B75DAB" w:rsidRDefault="009410D8" w:rsidP="00D46D62">
      <w:pPr>
        <w:pStyle w:val="Heading2"/>
        <w:rPr>
          <w:lang w:val="en-CA"/>
        </w:rPr>
      </w:pPr>
      <w:bookmarkStart w:id="33" w:name="_Toc43822988"/>
      <w:bookmarkStart w:id="34" w:name="_Toc174972468"/>
      <w:r w:rsidRPr="00B75DAB">
        <w:rPr>
          <w:lang w:val="en-CA"/>
        </w:rPr>
        <w:lastRenderedPageBreak/>
        <w:t>Summary:</w:t>
      </w:r>
      <w:bookmarkEnd w:id="33"/>
      <w:bookmarkEnd w:id="34"/>
    </w:p>
    <w:tbl>
      <w:tblPr>
        <w:tblW w:w="0" w:type="auto"/>
        <w:tblLook w:val="04A0" w:firstRow="1" w:lastRow="0" w:firstColumn="1" w:lastColumn="0" w:noHBand="0" w:noVBand="1"/>
      </w:tblPr>
      <w:tblGrid>
        <w:gridCol w:w="5665"/>
        <w:gridCol w:w="2520"/>
      </w:tblGrid>
      <w:tr w:rsidR="009410D8" w:rsidRPr="00B75DAB" w14:paraId="31E530F4" w14:textId="77777777" w:rsidTr="00D46D62">
        <w:tc>
          <w:tcPr>
            <w:tcW w:w="5665" w:type="dxa"/>
          </w:tcPr>
          <w:p w14:paraId="36D23F31" w14:textId="70BBC7B5" w:rsidR="009410D8" w:rsidRPr="00B75DAB" w:rsidRDefault="009410D8" w:rsidP="000F1A4C">
            <w:pPr>
              <w:rPr>
                <w:lang w:val="en-CA"/>
              </w:rPr>
            </w:pPr>
            <w:r w:rsidRPr="00B75DAB">
              <w:rPr>
                <w:lang w:val="en-CA"/>
              </w:rPr>
              <w:t>To</w:t>
            </w:r>
            <w:r w:rsidR="00952E73">
              <w:rPr>
                <w:lang w:val="en-CA"/>
              </w:rPr>
              <w:t xml:space="preserve"> </w:t>
            </w:r>
            <w:r w:rsidRPr="00B75DAB">
              <w:rPr>
                <w:lang w:val="en-CA"/>
              </w:rPr>
              <w:t>dial</w:t>
            </w:r>
            <w:r w:rsidR="00952E73">
              <w:rPr>
                <w:lang w:val="en-CA"/>
              </w:rPr>
              <w:t xml:space="preserve"> </w:t>
            </w:r>
            <w:r w:rsidRPr="00B75DAB">
              <w:rPr>
                <w:lang w:val="en-CA"/>
              </w:rPr>
              <w:t>a</w:t>
            </w:r>
            <w:r w:rsidR="00952E73">
              <w:rPr>
                <w:lang w:val="en-CA"/>
              </w:rPr>
              <w:t xml:space="preserve"> </w:t>
            </w:r>
            <w:r w:rsidRPr="00B75DAB">
              <w:rPr>
                <w:lang w:val="en-CA"/>
              </w:rPr>
              <w:t>number</w:t>
            </w:r>
            <w:r w:rsidR="00952E73">
              <w:rPr>
                <w:lang w:val="en-CA"/>
              </w:rPr>
              <w:t xml:space="preserve"> </w:t>
            </w:r>
            <w:r w:rsidRPr="00B75DAB">
              <w:rPr>
                <w:lang w:val="en-CA"/>
              </w:rPr>
              <w:t>within</w:t>
            </w:r>
            <w:r w:rsidR="00952E73">
              <w:rPr>
                <w:lang w:val="en-CA"/>
              </w:rPr>
              <w:t xml:space="preserve"> </w:t>
            </w:r>
            <w:r w:rsidRPr="00B75DAB">
              <w:rPr>
                <w:lang w:val="en-CA"/>
              </w:rPr>
              <w:t>the</w:t>
            </w:r>
            <w:r w:rsidR="00952E73">
              <w:rPr>
                <w:lang w:val="en-CA"/>
              </w:rPr>
              <w:t xml:space="preserve"> </w:t>
            </w:r>
            <w:r w:rsidRPr="00B75DAB">
              <w:rPr>
                <w:lang w:val="en-CA"/>
              </w:rPr>
              <w:t>UK</w:t>
            </w:r>
          </w:p>
        </w:tc>
        <w:tc>
          <w:tcPr>
            <w:tcW w:w="2520" w:type="dxa"/>
          </w:tcPr>
          <w:p w14:paraId="3ACEFDA3" w14:textId="6D0DE6FC" w:rsidR="009410D8" w:rsidRPr="00B75DAB" w:rsidRDefault="009410D8" w:rsidP="00D46D62">
            <w:pPr>
              <w:jc w:val="right"/>
              <w:rPr>
                <w:lang w:val="en-CA"/>
              </w:rPr>
            </w:pPr>
            <w:r w:rsidRPr="00B75DAB">
              <w:rPr>
                <w:lang w:val="en-CA"/>
              </w:rPr>
              <w:t>0</w:t>
            </w:r>
            <w:r w:rsidR="00952E73">
              <w:rPr>
                <w:lang w:val="en-CA"/>
              </w:rPr>
              <w:t xml:space="preserve"> </w:t>
            </w:r>
            <w:r w:rsidRPr="00B75DAB">
              <w:rPr>
                <w:lang w:val="en-CA"/>
              </w:rPr>
              <w:t>711</w:t>
            </w:r>
            <w:r w:rsidR="00952E73">
              <w:rPr>
                <w:lang w:val="en-CA"/>
              </w:rPr>
              <w:t xml:space="preserve"> </w:t>
            </w:r>
            <w:r w:rsidRPr="00B75DAB">
              <w:rPr>
                <w:lang w:val="en-CA"/>
              </w:rPr>
              <w:t>1234567</w:t>
            </w:r>
          </w:p>
        </w:tc>
      </w:tr>
      <w:tr w:rsidR="009410D8" w:rsidRPr="00B75DAB" w14:paraId="484FDE4E" w14:textId="77777777" w:rsidTr="00D46D62">
        <w:tc>
          <w:tcPr>
            <w:tcW w:w="5665" w:type="dxa"/>
          </w:tcPr>
          <w:p w14:paraId="4093D935" w14:textId="2A283AC2" w:rsidR="009410D8" w:rsidRPr="00B75DAB" w:rsidRDefault="009410D8" w:rsidP="00D46D62">
            <w:pPr>
              <w:rPr>
                <w:lang w:val="en-CA"/>
              </w:rPr>
            </w:pPr>
            <w:r w:rsidRPr="00B75DAB">
              <w:rPr>
                <w:lang w:val="en-CA"/>
              </w:rPr>
              <w:t>To</w:t>
            </w:r>
            <w:r w:rsidR="00952E73">
              <w:rPr>
                <w:lang w:val="en-CA"/>
              </w:rPr>
              <w:t xml:space="preserve"> </w:t>
            </w:r>
            <w:r w:rsidRPr="00B75DAB">
              <w:rPr>
                <w:lang w:val="en-CA"/>
              </w:rPr>
              <w:t>dial</w:t>
            </w:r>
            <w:r w:rsidR="00952E73">
              <w:rPr>
                <w:lang w:val="en-CA"/>
              </w:rPr>
              <w:t xml:space="preserve"> </w:t>
            </w:r>
            <w:r w:rsidRPr="00B75DAB">
              <w:rPr>
                <w:lang w:val="en-CA"/>
              </w:rPr>
              <w:t>a</w:t>
            </w:r>
            <w:r w:rsidR="00952E73">
              <w:rPr>
                <w:lang w:val="en-CA"/>
              </w:rPr>
              <w:t xml:space="preserve"> </w:t>
            </w:r>
            <w:r w:rsidR="000F1A4C">
              <w:rPr>
                <w:lang w:val="en-CA"/>
              </w:rPr>
              <w:t>UK</w:t>
            </w:r>
            <w:r w:rsidRPr="00B75DAB">
              <w:rPr>
                <w:lang w:val="en-CA"/>
              </w:rPr>
              <w:t>.</w:t>
            </w:r>
            <w:r w:rsidR="00952E73">
              <w:rPr>
                <w:lang w:val="en-CA"/>
              </w:rPr>
              <w:t xml:space="preserve"> </w:t>
            </w:r>
            <w:r w:rsidRPr="00B75DAB">
              <w:rPr>
                <w:lang w:val="en-CA"/>
              </w:rPr>
              <w:t>number</w:t>
            </w:r>
            <w:r w:rsidR="00952E73">
              <w:rPr>
                <w:lang w:val="en-CA"/>
              </w:rPr>
              <w:t xml:space="preserve"> </w:t>
            </w:r>
            <w:r w:rsidRPr="00B75DAB">
              <w:rPr>
                <w:lang w:val="en-CA"/>
              </w:rPr>
              <w:t>from</w:t>
            </w:r>
            <w:r w:rsidR="00952E73">
              <w:rPr>
                <w:lang w:val="en-CA"/>
              </w:rPr>
              <w:t xml:space="preserve"> </w:t>
            </w:r>
            <w:r w:rsidRPr="00B75DAB">
              <w:rPr>
                <w:lang w:val="en-CA"/>
              </w:rPr>
              <w:t>elsewhere</w:t>
            </w:r>
            <w:r w:rsidR="00952E73">
              <w:rPr>
                <w:lang w:val="en-CA"/>
              </w:rPr>
              <w:t xml:space="preserve"> </w:t>
            </w:r>
            <w:r w:rsidRPr="00B75DAB">
              <w:rPr>
                <w:lang w:val="en-CA"/>
              </w:rPr>
              <w:t>in</w:t>
            </w:r>
            <w:r w:rsidR="00952E73">
              <w:rPr>
                <w:lang w:val="en-CA"/>
              </w:rPr>
              <w:t xml:space="preserve"> </w:t>
            </w:r>
            <w:r w:rsidRPr="00B75DAB">
              <w:rPr>
                <w:lang w:val="en-CA"/>
              </w:rPr>
              <w:t>Europe</w:t>
            </w:r>
          </w:p>
        </w:tc>
        <w:tc>
          <w:tcPr>
            <w:tcW w:w="2520" w:type="dxa"/>
          </w:tcPr>
          <w:p w14:paraId="0300948F" w14:textId="282DDED6" w:rsidR="009410D8" w:rsidRPr="00B75DAB" w:rsidRDefault="009410D8" w:rsidP="00D46D62">
            <w:pPr>
              <w:jc w:val="right"/>
              <w:rPr>
                <w:lang w:val="en-CA"/>
              </w:rPr>
            </w:pPr>
            <w:r w:rsidRPr="00B75DAB">
              <w:rPr>
                <w:lang w:val="en-CA"/>
              </w:rPr>
              <w:t>+44</w:t>
            </w:r>
            <w:r w:rsidR="00952E73">
              <w:rPr>
                <w:lang w:val="en-CA"/>
              </w:rPr>
              <w:t xml:space="preserve"> </w:t>
            </w:r>
            <w:r w:rsidRPr="00B75DAB">
              <w:rPr>
                <w:lang w:val="en-CA"/>
              </w:rPr>
              <w:t>711</w:t>
            </w:r>
            <w:r w:rsidR="00952E73">
              <w:rPr>
                <w:lang w:val="en-CA"/>
              </w:rPr>
              <w:t xml:space="preserve"> </w:t>
            </w:r>
            <w:r w:rsidRPr="00B75DAB">
              <w:rPr>
                <w:lang w:val="en-CA"/>
              </w:rPr>
              <w:t>1234567</w:t>
            </w:r>
          </w:p>
        </w:tc>
      </w:tr>
      <w:tr w:rsidR="009410D8" w:rsidRPr="00B75DAB" w14:paraId="29F193C4" w14:textId="77777777" w:rsidTr="00D46D62">
        <w:tc>
          <w:tcPr>
            <w:tcW w:w="5665" w:type="dxa"/>
          </w:tcPr>
          <w:p w14:paraId="3B10448F" w14:textId="77777777" w:rsidR="009410D8" w:rsidRPr="00B75DAB" w:rsidRDefault="009410D8" w:rsidP="00D46D62">
            <w:pPr>
              <w:ind w:right="250"/>
              <w:jc w:val="right"/>
              <w:rPr>
                <w:lang w:val="en-CA"/>
              </w:rPr>
            </w:pPr>
            <w:r w:rsidRPr="00B75DAB">
              <w:rPr>
                <w:lang w:val="en-CA"/>
              </w:rPr>
              <w:t>or</w:t>
            </w:r>
          </w:p>
        </w:tc>
        <w:tc>
          <w:tcPr>
            <w:tcW w:w="2520" w:type="dxa"/>
          </w:tcPr>
          <w:p w14:paraId="7A22F3D8" w14:textId="43D19368" w:rsidR="009410D8" w:rsidRPr="00B75DAB" w:rsidRDefault="009410D8" w:rsidP="00D46D62">
            <w:pPr>
              <w:jc w:val="right"/>
              <w:rPr>
                <w:lang w:val="en-CA"/>
              </w:rPr>
            </w:pPr>
            <w:r w:rsidRPr="00B75DAB">
              <w:rPr>
                <w:lang w:val="en-CA"/>
              </w:rPr>
              <w:t>00</w:t>
            </w:r>
            <w:r w:rsidR="00952E73">
              <w:rPr>
                <w:lang w:val="en-CA"/>
              </w:rPr>
              <w:t xml:space="preserve"> </w:t>
            </w:r>
            <w:r w:rsidRPr="00B75DAB">
              <w:rPr>
                <w:lang w:val="en-CA"/>
              </w:rPr>
              <w:t>44</w:t>
            </w:r>
            <w:r w:rsidR="00952E73">
              <w:rPr>
                <w:lang w:val="en-CA"/>
              </w:rPr>
              <w:t xml:space="preserve"> </w:t>
            </w:r>
            <w:r w:rsidRPr="00B75DAB">
              <w:rPr>
                <w:lang w:val="en-CA"/>
              </w:rPr>
              <w:t>711</w:t>
            </w:r>
            <w:r w:rsidR="00952E73">
              <w:rPr>
                <w:lang w:val="en-CA"/>
              </w:rPr>
              <w:t xml:space="preserve"> </w:t>
            </w:r>
            <w:r w:rsidRPr="00B75DAB">
              <w:rPr>
                <w:lang w:val="en-CA"/>
              </w:rPr>
              <w:t>1234567</w:t>
            </w:r>
          </w:p>
        </w:tc>
      </w:tr>
      <w:tr w:rsidR="009410D8" w:rsidRPr="00B75DAB" w14:paraId="79D8F77F" w14:textId="77777777" w:rsidTr="00D46D62">
        <w:tc>
          <w:tcPr>
            <w:tcW w:w="5665" w:type="dxa"/>
          </w:tcPr>
          <w:p w14:paraId="33BE8811" w14:textId="0A743971" w:rsidR="009410D8" w:rsidRPr="00B75DAB" w:rsidRDefault="009410D8" w:rsidP="000F1A4C">
            <w:pPr>
              <w:rPr>
                <w:lang w:val="en-CA"/>
              </w:rPr>
            </w:pPr>
            <w:r w:rsidRPr="00B75DAB">
              <w:rPr>
                <w:lang w:val="en-CA"/>
              </w:rPr>
              <w:t>To</w:t>
            </w:r>
            <w:r w:rsidR="00952E73">
              <w:rPr>
                <w:lang w:val="en-CA"/>
              </w:rPr>
              <w:t xml:space="preserve"> </w:t>
            </w:r>
            <w:r w:rsidRPr="00B75DAB">
              <w:rPr>
                <w:lang w:val="en-CA"/>
              </w:rPr>
              <w:t>dial</w:t>
            </w:r>
            <w:r w:rsidR="00952E73">
              <w:rPr>
                <w:lang w:val="en-CA"/>
              </w:rPr>
              <w:t xml:space="preserve"> </w:t>
            </w:r>
            <w:r w:rsidRPr="00B75DAB">
              <w:rPr>
                <w:lang w:val="en-CA"/>
              </w:rPr>
              <w:t>a</w:t>
            </w:r>
            <w:r w:rsidR="00952E73">
              <w:rPr>
                <w:lang w:val="en-CA"/>
              </w:rPr>
              <w:t xml:space="preserve"> </w:t>
            </w:r>
            <w:r w:rsidRPr="00B75DAB">
              <w:rPr>
                <w:lang w:val="en-CA"/>
              </w:rPr>
              <w:t>number</w:t>
            </w:r>
            <w:r w:rsidR="00952E73">
              <w:rPr>
                <w:lang w:val="en-CA"/>
              </w:rPr>
              <w:t xml:space="preserve"> </w:t>
            </w:r>
            <w:r w:rsidRPr="00B75DAB">
              <w:rPr>
                <w:lang w:val="en-CA"/>
              </w:rPr>
              <w:t>outside</w:t>
            </w:r>
            <w:r w:rsidR="00952E73">
              <w:rPr>
                <w:lang w:val="en-CA"/>
              </w:rPr>
              <w:t xml:space="preserve"> </w:t>
            </w:r>
            <w:r w:rsidRPr="00B75DAB">
              <w:rPr>
                <w:lang w:val="en-CA"/>
              </w:rPr>
              <w:t>the</w:t>
            </w:r>
            <w:r w:rsidR="00952E73">
              <w:rPr>
                <w:lang w:val="en-CA"/>
              </w:rPr>
              <w:t xml:space="preserve"> </w:t>
            </w:r>
            <w:r w:rsidRPr="00B75DAB">
              <w:rPr>
                <w:lang w:val="en-CA"/>
              </w:rPr>
              <w:t>UK</w:t>
            </w:r>
          </w:p>
        </w:tc>
        <w:tc>
          <w:tcPr>
            <w:tcW w:w="2520" w:type="dxa"/>
          </w:tcPr>
          <w:p w14:paraId="2F76C10E" w14:textId="285A8D85" w:rsidR="009410D8" w:rsidRPr="00B75DAB" w:rsidRDefault="009410D8" w:rsidP="00D46D62">
            <w:pPr>
              <w:jc w:val="right"/>
              <w:rPr>
                <w:lang w:val="en-CA"/>
              </w:rPr>
            </w:pPr>
            <w:r w:rsidRPr="00B75DAB">
              <w:rPr>
                <w:lang w:val="en-CA"/>
              </w:rPr>
              <w:t>+33</w:t>
            </w:r>
            <w:r w:rsidR="00952E73">
              <w:rPr>
                <w:lang w:val="en-CA"/>
              </w:rPr>
              <w:t xml:space="preserve"> </w:t>
            </w:r>
            <w:r w:rsidRPr="00B75DAB">
              <w:rPr>
                <w:lang w:val="en-CA"/>
              </w:rPr>
              <w:t>121</w:t>
            </w:r>
            <w:r w:rsidR="00952E73">
              <w:rPr>
                <w:lang w:val="en-CA"/>
              </w:rPr>
              <w:t xml:space="preserve"> </w:t>
            </w:r>
            <w:r w:rsidRPr="00B75DAB">
              <w:rPr>
                <w:lang w:val="en-CA"/>
              </w:rPr>
              <w:t>1234567</w:t>
            </w:r>
          </w:p>
        </w:tc>
      </w:tr>
      <w:tr w:rsidR="009410D8" w:rsidRPr="00B75DAB" w14:paraId="55049120" w14:textId="77777777" w:rsidTr="00D46D62">
        <w:tc>
          <w:tcPr>
            <w:tcW w:w="5665" w:type="dxa"/>
          </w:tcPr>
          <w:p w14:paraId="139BB2EF" w14:textId="77777777" w:rsidR="009410D8" w:rsidRPr="00B75DAB" w:rsidRDefault="009410D8" w:rsidP="00D46D62">
            <w:pPr>
              <w:ind w:right="250"/>
              <w:jc w:val="right"/>
              <w:rPr>
                <w:lang w:val="en-CA"/>
              </w:rPr>
            </w:pPr>
            <w:r w:rsidRPr="00B75DAB">
              <w:rPr>
                <w:lang w:val="en-CA"/>
              </w:rPr>
              <w:t>or</w:t>
            </w:r>
          </w:p>
        </w:tc>
        <w:tc>
          <w:tcPr>
            <w:tcW w:w="2520" w:type="dxa"/>
          </w:tcPr>
          <w:p w14:paraId="572C2E99" w14:textId="575D1EAA" w:rsidR="009410D8" w:rsidRPr="00B75DAB" w:rsidRDefault="009410D8" w:rsidP="00D46D62">
            <w:pPr>
              <w:tabs>
                <w:tab w:val="right" w:leader="dot" w:pos="9360"/>
              </w:tabs>
              <w:jc w:val="right"/>
              <w:rPr>
                <w:lang w:val="en-CA"/>
              </w:rPr>
            </w:pPr>
            <w:r w:rsidRPr="00B75DAB">
              <w:rPr>
                <w:lang w:val="en-CA"/>
              </w:rPr>
              <w:t>00</w:t>
            </w:r>
            <w:r w:rsidR="00952E73">
              <w:rPr>
                <w:lang w:val="en-CA"/>
              </w:rPr>
              <w:t xml:space="preserve"> </w:t>
            </w:r>
            <w:r w:rsidRPr="00B75DAB">
              <w:rPr>
                <w:lang w:val="en-CA"/>
              </w:rPr>
              <w:t>33</w:t>
            </w:r>
            <w:r w:rsidR="00952E73">
              <w:rPr>
                <w:lang w:val="en-CA"/>
              </w:rPr>
              <w:t xml:space="preserve"> </w:t>
            </w:r>
            <w:r w:rsidRPr="00B75DAB">
              <w:rPr>
                <w:lang w:val="en-CA"/>
              </w:rPr>
              <w:t>121</w:t>
            </w:r>
            <w:r w:rsidR="00952E73">
              <w:rPr>
                <w:lang w:val="en-CA"/>
              </w:rPr>
              <w:t xml:space="preserve"> </w:t>
            </w:r>
            <w:r w:rsidRPr="00B75DAB">
              <w:rPr>
                <w:lang w:val="en-CA"/>
              </w:rPr>
              <w:t>1234567</w:t>
            </w:r>
          </w:p>
        </w:tc>
      </w:tr>
      <w:tr w:rsidR="009410D8" w:rsidRPr="00B75DAB" w14:paraId="54AA7409" w14:textId="77777777" w:rsidTr="00D46D62">
        <w:tc>
          <w:tcPr>
            <w:tcW w:w="5665" w:type="dxa"/>
          </w:tcPr>
          <w:p w14:paraId="2B4067E5" w14:textId="681B071F" w:rsidR="009410D8" w:rsidRPr="00B75DAB" w:rsidRDefault="009410D8" w:rsidP="000F1A4C">
            <w:pPr>
              <w:rPr>
                <w:lang w:val="en-CA"/>
              </w:rPr>
            </w:pPr>
            <w:r w:rsidRPr="00B75DAB">
              <w:rPr>
                <w:lang w:val="en-CA"/>
              </w:rPr>
              <w:t>To</w:t>
            </w:r>
            <w:r w:rsidR="00952E73">
              <w:rPr>
                <w:lang w:val="en-CA"/>
              </w:rPr>
              <w:t xml:space="preserve"> </w:t>
            </w:r>
            <w:r w:rsidRPr="00B75DAB">
              <w:rPr>
                <w:lang w:val="en-CA"/>
              </w:rPr>
              <w:t>dial</w:t>
            </w:r>
            <w:r w:rsidR="00952E73">
              <w:rPr>
                <w:lang w:val="en-CA"/>
              </w:rPr>
              <w:t xml:space="preserve"> </w:t>
            </w:r>
            <w:r w:rsidRPr="00B75DAB">
              <w:rPr>
                <w:lang w:val="en-CA"/>
              </w:rPr>
              <w:t>Canada</w:t>
            </w:r>
            <w:r w:rsidR="00952E73">
              <w:rPr>
                <w:lang w:val="en-CA"/>
              </w:rPr>
              <w:t xml:space="preserve"> </w:t>
            </w:r>
            <w:r w:rsidRPr="00B75DAB">
              <w:rPr>
                <w:lang w:val="en-CA"/>
              </w:rPr>
              <w:t>from</w:t>
            </w:r>
            <w:r w:rsidR="00952E73">
              <w:rPr>
                <w:lang w:val="en-CA"/>
              </w:rPr>
              <w:t xml:space="preserve"> </w:t>
            </w:r>
            <w:r w:rsidRPr="00B75DAB">
              <w:rPr>
                <w:lang w:val="en-CA"/>
              </w:rPr>
              <w:t>the</w:t>
            </w:r>
            <w:r w:rsidR="00952E73">
              <w:rPr>
                <w:lang w:val="en-CA"/>
              </w:rPr>
              <w:t xml:space="preserve"> </w:t>
            </w:r>
            <w:r w:rsidRPr="00B75DAB">
              <w:rPr>
                <w:lang w:val="en-CA"/>
              </w:rPr>
              <w:t>UK</w:t>
            </w:r>
          </w:p>
        </w:tc>
        <w:tc>
          <w:tcPr>
            <w:tcW w:w="2520" w:type="dxa"/>
          </w:tcPr>
          <w:p w14:paraId="60DE8BEA" w14:textId="4123D5C3" w:rsidR="009410D8" w:rsidRPr="00B75DAB" w:rsidRDefault="009410D8" w:rsidP="00D46D62">
            <w:pPr>
              <w:jc w:val="right"/>
              <w:rPr>
                <w:lang w:val="en-CA"/>
              </w:rPr>
            </w:pPr>
            <w:r w:rsidRPr="00B75DAB">
              <w:rPr>
                <w:lang w:val="en-CA"/>
              </w:rPr>
              <w:t>00</w:t>
            </w:r>
            <w:r w:rsidR="00952E73">
              <w:rPr>
                <w:lang w:val="en-CA"/>
              </w:rPr>
              <w:t xml:space="preserve"> </w:t>
            </w:r>
            <w:r w:rsidRPr="00B75DAB">
              <w:rPr>
                <w:lang w:val="en-CA"/>
              </w:rPr>
              <w:t>1</w:t>
            </w:r>
            <w:r w:rsidR="00952E73">
              <w:rPr>
                <w:lang w:val="en-CA"/>
              </w:rPr>
              <w:t xml:space="preserve"> </w:t>
            </w:r>
            <w:r w:rsidRPr="00B75DAB">
              <w:rPr>
                <w:lang w:val="en-CA"/>
              </w:rPr>
              <w:t>613</w:t>
            </w:r>
            <w:r w:rsidR="00952E73">
              <w:rPr>
                <w:lang w:val="en-CA"/>
              </w:rPr>
              <w:t xml:space="preserve"> </w:t>
            </w:r>
            <w:r w:rsidRPr="00B75DAB">
              <w:rPr>
                <w:lang w:val="en-CA"/>
              </w:rPr>
              <w:t>5551234</w:t>
            </w:r>
          </w:p>
        </w:tc>
      </w:tr>
      <w:tr w:rsidR="009410D8" w:rsidRPr="00B75DAB" w14:paraId="4A98706A" w14:textId="77777777" w:rsidTr="00D46D62">
        <w:tc>
          <w:tcPr>
            <w:tcW w:w="5665" w:type="dxa"/>
          </w:tcPr>
          <w:p w14:paraId="2A3269EB" w14:textId="78F05C55" w:rsidR="009410D8" w:rsidRPr="00B75DAB" w:rsidRDefault="009410D8" w:rsidP="000F1A4C">
            <w:pPr>
              <w:rPr>
                <w:lang w:val="en-CA"/>
              </w:rPr>
            </w:pPr>
            <w:r w:rsidRPr="00B75DAB">
              <w:rPr>
                <w:lang w:val="en-CA"/>
              </w:rPr>
              <w:t>To</w:t>
            </w:r>
            <w:r w:rsidR="00952E73">
              <w:rPr>
                <w:lang w:val="en-CA"/>
              </w:rPr>
              <w:t xml:space="preserve"> </w:t>
            </w:r>
            <w:r w:rsidRPr="00B75DAB">
              <w:rPr>
                <w:lang w:val="en-CA"/>
              </w:rPr>
              <w:t>dial</w:t>
            </w:r>
            <w:r w:rsidR="00952E73">
              <w:rPr>
                <w:lang w:val="en-CA"/>
              </w:rPr>
              <w:t xml:space="preserve"> </w:t>
            </w:r>
            <w:r w:rsidRPr="00B75DAB">
              <w:rPr>
                <w:lang w:val="en-CA"/>
              </w:rPr>
              <w:t>the</w:t>
            </w:r>
            <w:r w:rsidR="00952E73">
              <w:rPr>
                <w:lang w:val="en-CA"/>
              </w:rPr>
              <w:t xml:space="preserve"> </w:t>
            </w:r>
            <w:r w:rsidRPr="00B75DAB">
              <w:rPr>
                <w:lang w:val="en-CA"/>
              </w:rPr>
              <w:t>UK</w:t>
            </w:r>
            <w:r w:rsidR="00952E73">
              <w:rPr>
                <w:lang w:val="en-CA"/>
              </w:rPr>
              <w:t xml:space="preserve"> </w:t>
            </w:r>
            <w:r w:rsidRPr="00B75DAB">
              <w:rPr>
                <w:lang w:val="en-CA"/>
              </w:rPr>
              <w:t>from</w:t>
            </w:r>
            <w:r w:rsidR="00952E73">
              <w:rPr>
                <w:lang w:val="en-CA"/>
              </w:rPr>
              <w:t xml:space="preserve"> </w:t>
            </w:r>
            <w:r w:rsidRPr="00B75DAB">
              <w:rPr>
                <w:lang w:val="en-CA"/>
              </w:rPr>
              <w:t>Canada</w:t>
            </w:r>
          </w:p>
        </w:tc>
        <w:tc>
          <w:tcPr>
            <w:tcW w:w="2520" w:type="dxa"/>
          </w:tcPr>
          <w:p w14:paraId="6B161E61" w14:textId="696C62E7" w:rsidR="009410D8" w:rsidRPr="00B75DAB" w:rsidRDefault="009410D8" w:rsidP="00D46D62">
            <w:pPr>
              <w:jc w:val="right"/>
              <w:rPr>
                <w:lang w:val="en-CA"/>
              </w:rPr>
            </w:pPr>
            <w:r w:rsidRPr="00B75DAB">
              <w:rPr>
                <w:lang w:val="en-CA"/>
              </w:rPr>
              <w:t>011</w:t>
            </w:r>
            <w:r w:rsidR="00952E73">
              <w:rPr>
                <w:lang w:val="en-CA"/>
              </w:rPr>
              <w:t xml:space="preserve"> </w:t>
            </w:r>
            <w:r w:rsidRPr="00B75DAB">
              <w:rPr>
                <w:lang w:val="en-CA"/>
              </w:rPr>
              <w:t>44</w:t>
            </w:r>
            <w:r w:rsidR="00952E73">
              <w:rPr>
                <w:lang w:val="en-CA"/>
              </w:rPr>
              <w:t xml:space="preserve"> </w:t>
            </w:r>
            <w:r w:rsidRPr="00B75DAB">
              <w:rPr>
                <w:lang w:val="en-CA"/>
              </w:rPr>
              <w:t>711</w:t>
            </w:r>
            <w:r w:rsidR="00952E73">
              <w:rPr>
                <w:lang w:val="en-CA"/>
              </w:rPr>
              <w:t xml:space="preserve"> </w:t>
            </w:r>
            <w:r w:rsidRPr="00B75DAB">
              <w:rPr>
                <w:lang w:val="en-CA"/>
              </w:rPr>
              <w:t>1234567</w:t>
            </w:r>
          </w:p>
        </w:tc>
      </w:tr>
    </w:tbl>
    <w:p w14:paraId="24D80B55" w14:textId="77777777" w:rsidR="00DE63DA" w:rsidRDefault="00DE63DA" w:rsidP="00D46D62">
      <w:pPr>
        <w:pStyle w:val="Heading2"/>
        <w:rPr>
          <w:lang w:val="en-CA"/>
        </w:rPr>
      </w:pPr>
      <w:bookmarkStart w:id="35" w:name="_Toc43822989"/>
    </w:p>
    <w:p w14:paraId="551D720A" w14:textId="18EB88C7" w:rsidR="009410D8" w:rsidRPr="00B75DAB" w:rsidRDefault="009410D8" w:rsidP="00D46D62">
      <w:pPr>
        <w:pStyle w:val="Heading2"/>
        <w:rPr>
          <w:lang w:val="en-CA"/>
        </w:rPr>
      </w:pPr>
      <w:bookmarkStart w:id="36" w:name="_Toc174972469"/>
      <w:r w:rsidRPr="00B75DAB">
        <w:rPr>
          <w:lang w:val="en-CA"/>
        </w:rPr>
        <w:t>Toll</w:t>
      </w:r>
      <w:r w:rsidR="00952E73">
        <w:rPr>
          <w:lang w:val="en-CA"/>
        </w:rPr>
        <w:t xml:space="preserve"> </w:t>
      </w:r>
      <w:r w:rsidRPr="00B75DAB">
        <w:rPr>
          <w:lang w:val="en-CA"/>
        </w:rPr>
        <w:t>Free</w:t>
      </w:r>
      <w:r w:rsidR="00952E73">
        <w:rPr>
          <w:lang w:val="en-CA"/>
        </w:rPr>
        <w:t xml:space="preserve"> </w:t>
      </w:r>
      <w:r w:rsidRPr="00B75DAB">
        <w:rPr>
          <w:lang w:val="en-CA"/>
        </w:rPr>
        <w:t>and</w:t>
      </w:r>
      <w:r w:rsidR="00952E73">
        <w:rPr>
          <w:lang w:val="en-CA"/>
        </w:rPr>
        <w:t xml:space="preserve"> </w:t>
      </w:r>
      <w:r w:rsidRPr="00B75DAB">
        <w:rPr>
          <w:lang w:val="en-CA"/>
        </w:rPr>
        <w:t>Charges</w:t>
      </w:r>
      <w:r w:rsidR="00952E73">
        <w:rPr>
          <w:lang w:val="en-CA"/>
        </w:rPr>
        <w:t xml:space="preserve"> </w:t>
      </w:r>
      <w:r w:rsidRPr="00B75DAB">
        <w:rPr>
          <w:lang w:val="en-CA"/>
        </w:rPr>
        <w:t>for</w:t>
      </w:r>
      <w:r w:rsidR="00952E73">
        <w:rPr>
          <w:lang w:val="en-CA"/>
        </w:rPr>
        <w:t xml:space="preserve"> </w:t>
      </w:r>
      <w:r w:rsidRPr="00B75DAB">
        <w:rPr>
          <w:lang w:val="en-CA"/>
        </w:rPr>
        <w:t>Calls</w:t>
      </w:r>
      <w:bookmarkEnd w:id="35"/>
      <w:bookmarkEnd w:id="36"/>
    </w:p>
    <w:p w14:paraId="65ACDA2C" w14:textId="77777777" w:rsidR="009410D8" w:rsidRPr="00B75DAB" w:rsidRDefault="009410D8" w:rsidP="009410D8">
      <w:pPr>
        <w:pStyle w:val="Heading4"/>
        <w:rPr>
          <w:lang w:val="en-CA"/>
        </w:rPr>
      </w:pPr>
      <w:r w:rsidRPr="00B75DAB">
        <w:rPr>
          <w:lang w:val="en-CA"/>
        </w:rPr>
        <w:t>0800</w:t>
      </w:r>
    </w:p>
    <w:p w14:paraId="333AC372" w14:textId="4F3BFD7C" w:rsidR="009410D8" w:rsidRPr="00B75DAB" w:rsidRDefault="009410D8" w:rsidP="009410D8">
      <w:pPr>
        <w:rPr>
          <w:lang w:val="en-CA"/>
        </w:rPr>
      </w:pPr>
      <w:r w:rsidRPr="00B75DAB">
        <w:rPr>
          <w:lang w:val="en-CA"/>
        </w:rPr>
        <w:t>0800</w:t>
      </w:r>
      <w:r w:rsidR="00952E73">
        <w:rPr>
          <w:lang w:val="en-CA"/>
        </w:rPr>
        <w:t xml:space="preserve"> </w:t>
      </w:r>
      <w:r w:rsidRPr="00B75DAB">
        <w:rPr>
          <w:lang w:val="en-CA"/>
        </w:rPr>
        <w:t>and</w:t>
      </w:r>
      <w:r w:rsidR="00952E73">
        <w:rPr>
          <w:lang w:val="en-CA"/>
        </w:rPr>
        <w:t xml:space="preserve"> </w:t>
      </w:r>
      <w:r w:rsidRPr="00B75DAB">
        <w:rPr>
          <w:lang w:val="en-CA"/>
        </w:rPr>
        <w:t>0808</w:t>
      </w:r>
      <w:r w:rsidR="00952E73">
        <w:rPr>
          <w:lang w:val="en-CA"/>
        </w:rPr>
        <w:t xml:space="preserve"> </w:t>
      </w:r>
      <w:r w:rsidRPr="00B75DAB">
        <w:rPr>
          <w:lang w:val="en-CA"/>
        </w:rPr>
        <w:t>are</w:t>
      </w:r>
      <w:r w:rsidR="00952E73">
        <w:rPr>
          <w:lang w:val="en-CA"/>
        </w:rPr>
        <w:t xml:space="preserve"> </w:t>
      </w:r>
      <w:r w:rsidRPr="00B75DAB">
        <w:rPr>
          <w:lang w:val="en-CA"/>
        </w:rPr>
        <w:t>the</w:t>
      </w:r>
      <w:r w:rsidR="00952E73">
        <w:rPr>
          <w:lang w:val="en-CA"/>
        </w:rPr>
        <w:t xml:space="preserve"> </w:t>
      </w:r>
      <w:r w:rsidRPr="00B75DAB">
        <w:rPr>
          <w:lang w:val="en-CA"/>
        </w:rPr>
        <w:t>dialing</w:t>
      </w:r>
      <w:r w:rsidR="00952E73">
        <w:rPr>
          <w:lang w:val="en-CA"/>
        </w:rPr>
        <w:t xml:space="preserve"> </w:t>
      </w:r>
      <w:r w:rsidRPr="00B75DAB">
        <w:rPr>
          <w:lang w:val="en-CA"/>
        </w:rPr>
        <w:t>prefix</w:t>
      </w:r>
      <w:r w:rsidR="00952E73">
        <w:rPr>
          <w:lang w:val="en-CA"/>
        </w:rPr>
        <w:t xml:space="preserve"> </w:t>
      </w:r>
      <w:r w:rsidRPr="00B75DAB">
        <w:rPr>
          <w:lang w:val="en-CA"/>
        </w:rPr>
        <w:t>for</w:t>
      </w:r>
      <w:r w:rsidR="00952E73">
        <w:rPr>
          <w:lang w:val="en-CA"/>
        </w:rPr>
        <w:t xml:space="preserve"> </w:t>
      </w:r>
      <w:r w:rsidRPr="00B75DAB">
        <w:rPr>
          <w:lang w:val="en-CA"/>
        </w:rPr>
        <w:t>Toll</w:t>
      </w:r>
      <w:r w:rsidR="00952E73">
        <w:rPr>
          <w:lang w:val="en-CA"/>
        </w:rPr>
        <w:t xml:space="preserve"> </w:t>
      </w:r>
      <w:r w:rsidRPr="00B75DAB">
        <w:rPr>
          <w:lang w:val="en-CA"/>
        </w:rPr>
        <w:t>Free</w:t>
      </w:r>
      <w:r w:rsidR="00952E73">
        <w:rPr>
          <w:lang w:val="en-CA"/>
        </w:rPr>
        <w:t xml:space="preserve"> </w:t>
      </w:r>
      <w:r w:rsidRPr="00B75DAB">
        <w:rPr>
          <w:lang w:val="en-CA"/>
        </w:rPr>
        <w:t>Calls</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Pr="00B75DAB">
        <w:rPr>
          <w:lang w:val="en-CA"/>
        </w:rPr>
        <w:t>UK</w:t>
      </w:r>
    </w:p>
    <w:p w14:paraId="7068B0BF" w14:textId="2A82DF3C" w:rsidR="009410D8" w:rsidRPr="00B75DAB" w:rsidRDefault="009410D8" w:rsidP="009410D8">
      <w:pPr>
        <w:pStyle w:val="Heading4"/>
        <w:rPr>
          <w:lang w:val="en-CA"/>
        </w:rPr>
      </w:pPr>
      <w:r w:rsidRPr="00B75DAB">
        <w:rPr>
          <w:lang w:val="en-CA"/>
        </w:rPr>
        <w:t>0900</w:t>
      </w:r>
      <w:r w:rsidR="00952E73">
        <w:rPr>
          <w:lang w:val="en-CA"/>
        </w:rPr>
        <w:t xml:space="preserve"> </w:t>
      </w:r>
      <w:r w:rsidRPr="00B75DAB">
        <w:rPr>
          <w:lang w:val="en-CA"/>
        </w:rPr>
        <w:t>and</w:t>
      </w:r>
      <w:r w:rsidR="00952E73">
        <w:rPr>
          <w:lang w:val="en-CA"/>
        </w:rPr>
        <w:t xml:space="preserve"> </w:t>
      </w:r>
      <w:r w:rsidRPr="00B75DAB">
        <w:rPr>
          <w:lang w:val="en-CA"/>
        </w:rPr>
        <w:t>0180</w:t>
      </w:r>
      <w:r w:rsidR="00952E73">
        <w:rPr>
          <w:lang w:val="en-CA"/>
        </w:rPr>
        <w:t xml:space="preserve"> </w:t>
      </w:r>
      <w:r w:rsidRPr="00B75DAB">
        <w:rPr>
          <w:lang w:val="en-CA"/>
        </w:rPr>
        <w:t>calls</w:t>
      </w:r>
    </w:p>
    <w:p w14:paraId="7B518266" w14:textId="5E6EA80B" w:rsidR="009410D8" w:rsidRPr="00B75DAB" w:rsidRDefault="009410D8" w:rsidP="009410D8">
      <w:pPr>
        <w:rPr>
          <w:lang w:val="en-CA"/>
        </w:rPr>
      </w:pPr>
      <w:r w:rsidRPr="00B75DAB">
        <w:rPr>
          <w:lang w:val="en-CA"/>
        </w:rPr>
        <w:t>0900</w:t>
      </w:r>
      <w:r w:rsidR="00952E73">
        <w:rPr>
          <w:lang w:val="en-CA"/>
        </w:rPr>
        <w:t xml:space="preserve"> </w:t>
      </w:r>
      <w:r w:rsidRPr="00B75DAB">
        <w:rPr>
          <w:lang w:val="en-CA"/>
        </w:rPr>
        <w:t>numbers</w:t>
      </w:r>
      <w:r w:rsidR="00952E73">
        <w:rPr>
          <w:lang w:val="en-CA"/>
        </w:rPr>
        <w:t xml:space="preserve"> </w:t>
      </w:r>
      <w:r w:rsidRPr="00B75DAB">
        <w:rPr>
          <w:lang w:val="en-CA"/>
        </w:rPr>
        <w:t>are</w:t>
      </w:r>
      <w:r w:rsidR="00952E73">
        <w:rPr>
          <w:lang w:val="en-CA"/>
        </w:rPr>
        <w:t xml:space="preserve"> </w:t>
      </w:r>
      <w:r w:rsidR="00B87813">
        <w:rPr>
          <w:lang w:val="en-CA"/>
        </w:rPr>
        <w:t>‘</w:t>
      </w:r>
      <w:r w:rsidRPr="00B75DAB">
        <w:rPr>
          <w:lang w:val="en-CA"/>
        </w:rPr>
        <w:t>premium-rate</w:t>
      </w:r>
      <w:r w:rsidR="00B87813">
        <w:rPr>
          <w:lang w:val="en-CA"/>
        </w:rPr>
        <w:t>’</w:t>
      </w:r>
      <w:r w:rsidR="00952E73">
        <w:rPr>
          <w:lang w:val="en-CA"/>
        </w:rPr>
        <w:t xml:space="preserve"> </w:t>
      </w:r>
      <w:r w:rsidRPr="00B75DAB">
        <w:rPr>
          <w:lang w:val="en-CA"/>
        </w:rPr>
        <w:t>services,</w:t>
      </w:r>
      <w:r w:rsidR="00952E73">
        <w:rPr>
          <w:lang w:val="en-CA"/>
        </w:rPr>
        <w:t xml:space="preserve"> </w:t>
      </w:r>
      <w:r w:rsidRPr="00B75DAB">
        <w:rPr>
          <w:lang w:val="en-CA"/>
        </w:rPr>
        <w:t>and</w:t>
      </w:r>
      <w:r w:rsidR="00952E73">
        <w:rPr>
          <w:lang w:val="en-CA"/>
        </w:rPr>
        <w:t xml:space="preserve"> </w:t>
      </w:r>
      <w:r w:rsidRPr="00B75DAB">
        <w:rPr>
          <w:lang w:val="en-CA"/>
        </w:rPr>
        <w:t>0180</w:t>
      </w:r>
      <w:r w:rsidR="00952E73">
        <w:rPr>
          <w:lang w:val="en-CA"/>
        </w:rPr>
        <w:t xml:space="preserve"> </w:t>
      </w:r>
      <w:r w:rsidRPr="00B75DAB">
        <w:rPr>
          <w:lang w:val="en-CA"/>
        </w:rPr>
        <w:t>numbers</w:t>
      </w:r>
      <w:r w:rsidR="00952E73">
        <w:rPr>
          <w:lang w:val="en-CA"/>
        </w:rPr>
        <w:t xml:space="preserve"> </w:t>
      </w:r>
      <w:r w:rsidRPr="00B75DAB">
        <w:rPr>
          <w:lang w:val="en-CA"/>
        </w:rPr>
        <w:t>are</w:t>
      </w:r>
      <w:r w:rsidR="00952E73">
        <w:rPr>
          <w:lang w:val="en-CA"/>
        </w:rPr>
        <w:t xml:space="preserve"> </w:t>
      </w:r>
      <w:r w:rsidRPr="00B75DAB">
        <w:rPr>
          <w:lang w:val="en-CA"/>
        </w:rPr>
        <w:t>for</w:t>
      </w:r>
      <w:r w:rsidR="00952E73">
        <w:rPr>
          <w:lang w:val="en-CA"/>
        </w:rPr>
        <w:t xml:space="preserve"> </w:t>
      </w:r>
      <w:r w:rsidRPr="00B75DAB">
        <w:rPr>
          <w:lang w:val="en-CA"/>
        </w:rPr>
        <w:t>service-oriented</w:t>
      </w:r>
      <w:r w:rsidR="00952E73">
        <w:rPr>
          <w:lang w:val="en-CA"/>
        </w:rPr>
        <w:t xml:space="preserve"> </w:t>
      </w:r>
      <w:r w:rsidRPr="00B75DAB">
        <w:rPr>
          <w:lang w:val="en-CA"/>
        </w:rPr>
        <w:t>calls</w:t>
      </w:r>
      <w:r w:rsidR="00952E73">
        <w:rPr>
          <w:lang w:val="en-CA"/>
        </w:rPr>
        <w:t xml:space="preserve"> </w:t>
      </w:r>
      <w:r w:rsidRPr="00B75DAB">
        <w:rPr>
          <w:lang w:val="en-CA"/>
        </w:rPr>
        <w:t>and</w:t>
      </w:r>
      <w:r w:rsidR="00952E73">
        <w:rPr>
          <w:lang w:val="en-CA"/>
        </w:rPr>
        <w:t xml:space="preserve"> </w:t>
      </w:r>
      <w:r w:rsidRPr="00B75DAB">
        <w:rPr>
          <w:lang w:val="en-CA"/>
        </w:rPr>
        <w:t>are</w:t>
      </w:r>
      <w:r w:rsidR="00952E73">
        <w:rPr>
          <w:lang w:val="en-CA"/>
        </w:rPr>
        <w:t xml:space="preserve"> </w:t>
      </w:r>
      <w:r w:rsidRPr="00B75DAB">
        <w:rPr>
          <w:lang w:val="en-CA"/>
        </w:rPr>
        <w:t>billed</w:t>
      </w:r>
      <w:r w:rsidR="00952E73">
        <w:rPr>
          <w:lang w:val="en-CA"/>
        </w:rPr>
        <w:t xml:space="preserve"> </w:t>
      </w:r>
      <w:r w:rsidRPr="00B75DAB">
        <w:rPr>
          <w:lang w:val="en-CA"/>
        </w:rPr>
        <w:t>per</w:t>
      </w:r>
      <w:r w:rsidR="00952E73">
        <w:rPr>
          <w:lang w:val="en-CA"/>
        </w:rPr>
        <w:t xml:space="preserve"> </w:t>
      </w:r>
      <w:r w:rsidRPr="00B75DAB">
        <w:rPr>
          <w:lang w:val="en-CA"/>
        </w:rPr>
        <w:t>minute</w:t>
      </w:r>
      <w:r w:rsidR="00952E73">
        <w:rPr>
          <w:lang w:val="en-CA"/>
        </w:rPr>
        <w:t xml:space="preserve"> </w:t>
      </w:r>
      <w:r w:rsidRPr="00B75DAB">
        <w:rPr>
          <w:lang w:val="en-CA"/>
        </w:rPr>
        <w:t>or</w:t>
      </w:r>
      <w:r w:rsidR="00952E73">
        <w:rPr>
          <w:lang w:val="en-CA"/>
        </w:rPr>
        <w:t xml:space="preserve"> </w:t>
      </w:r>
      <w:r w:rsidRPr="00B75DAB">
        <w:rPr>
          <w:lang w:val="en-CA"/>
        </w:rPr>
        <w:t>per</w:t>
      </w:r>
      <w:r w:rsidR="00952E73">
        <w:rPr>
          <w:lang w:val="en-CA"/>
        </w:rPr>
        <w:t xml:space="preserve"> </w:t>
      </w:r>
      <w:r w:rsidRPr="00B75DAB">
        <w:rPr>
          <w:lang w:val="en-CA"/>
        </w:rPr>
        <w:t>call.</w:t>
      </w:r>
      <w:r w:rsidR="00952E73">
        <w:rPr>
          <w:lang w:val="en-CA"/>
        </w:rPr>
        <w:t xml:space="preserve"> </w:t>
      </w:r>
      <w:r w:rsidRPr="00B75DAB">
        <w:rPr>
          <w:lang w:val="en-CA"/>
        </w:rPr>
        <w:t>Costs</w:t>
      </w:r>
      <w:r w:rsidR="00952E73">
        <w:rPr>
          <w:lang w:val="en-CA"/>
        </w:rPr>
        <w:t xml:space="preserve"> </w:t>
      </w:r>
      <w:r w:rsidRPr="00B75DAB">
        <w:rPr>
          <w:lang w:val="en-CA"/>
        </w:rPr>
        <w:t>will</w:t>
      </w:r>
      <w:r w:rsidR="00952E73">
        <w:rPr>
          <w:lang w:val="en-CA"/>
        </w:rPr>
        <w:t xml:space="preserve"> </w:t>
      </w:r>
      <w:r w:rsidRPr="00B75DAB">
        <w:rPr>
          <w:lang w:val="en-CA"/>
        </w:rPr>
        <w:t>vary.</w:t>
      </w:r>
    </w:p>
    <w:p w14:paraId="64E48E09" w14:textId="77777777" w:rsidR="001D334F" w:rsidRPr="00B75DAB" w:rsidRDefault="001D334F" w:rsidP="004E416C">
      <w:pPr>
        <w:pStyle w:val="Heading2"/>
        <w:rPr>
          <w:lang w:val="en-CA"/>
        </w:rPr>
      </w:pPr>
    </w:p>
    <w:p w14:paraId="2F29EC2D" w14:textId="4D8A9ADB" w:rsidR="001D334F" w:rsidRDefault="001D334F" w:rsidP="004E416C">
      <w:pPr>
        <w:pStyle w:val="Heading2"/>
        <w:rPr>
          <w:lang w:val="en-CA"/>
        </w:rPr>
      </w:pPr>
      <w:bookmarkStart w:id="37" w:name="_Toc174972470"/>
      <w:r w:rsidRPr="00B75DAB">
        <w:rPr>
          <w:lang w:val="en-CA"/>
        </w:rPr>
        <w:t>WhatsApp</w:t>
      </w:r>
      <w:bookmarkEnd w:id="37"/>
    </w:p>
    <w:p w14:paraId="45B08926" w14:textId="14B9614C" w:rsidR="000D4033" w:rsidRPr="0082051E" w:rsidRDefault="000D4033" w:rsidP="00DE63DA">
      <w:pPr>
        <w:rPr>
          <w:rFonts w:cs="Arial"/>
          <w:color w:val="595959" w:themeColor="text1" w:themeTint="A6"/>
          <w:szCs w:val="20"/>
          <w:shd w:val="clear" w:color="auto" w:fill="FFFFFF"/>
        </w:rPr>
      </w:pPr>
      <w:r w:rsidRPr="0082051E">
        <w:rPr>
          <w:rFonts w:cs="Arial"/>
          <w:bCs/>
          <w:color w:val="595959" w:themeColor="text1" w:themeTint="A6"/>
          <w:szCs w:val="20"/>
          <w:shd w:val="clear" w:color="auto" w:fill="FFFFFF"/>
        </w:rPr>
        <w:t>WhatsApp</w:t>
      </w:r>
      <w:r w:rsidR="00952E73">
        <w:rPr>
          <w:rFonts w:cs="Arial"/>
          <w:bCs/>
          <w:color w:val="595959" w:themeColor="text1" w:themeTint="A6"/>
          <w:szCs w:val="20"/>
          <w:shd w:val="clear" w:color="auto" w:fill="FFFFFF"/>
        </w:rPr>
        <w:t xml:space="preserve"> </w:t>
      </w:r>
      <w:r w:rsidRPr="0082051E">
        <w:rPr>
          <w:rFonts w:cs="Arial"/>
          <w:bCs/>
          <w:color w:val="595959" w:themeColor="text1" w:themeTint="A6"/>
          <w:szCs w:val="20"/>
          <w:shd w:val="clear" w:color="auto" w:fill="FFFFFF"/>
        </w:rPr>
        <w:t>Messenger</w:t>
      </w:r>
      <w:r w:rsidRPr="0082051E">
        <w:rPr>
          <w:rFonts w:cs="Arial"/>
          <w:color w:val="595959" w:themeColor="text1" w:themeTint="A6"/>
          <w:szCs w:val="20"/>
          <w:shd w:val="clear" w:color="auto" w:fill="FFFFFF"/>
        </w:rPr>
        <w:t>,</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or</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simply</w:t>
      </w:r>
      <w:r w:rsidR="00952E73">
        <w:rPr>
          <w:rFonts w:cs="Arial"/>
          <w:color w:val="595959" w:themeColor="text1" w:themeTint="A6"/>
          <w:szCs w:val="20"/>
          <w:shd w:val="clear" w:color="auto" w:fill="FFFFFF"/>
        </w:rPr>
        <w:t xml:space="preserve"> </w:t>
      </w:r>
      <w:r w:rsidRPr="0082051E">
        <w:rPr>
          <w:rFonts w:cs="Arial"/>
          <w:bCs/>
          <w:color w:val="595959" w:themeColor="text1" w:themeTint="A6"/>
          <w:szCs w:val="20"/>
          <w:shd w:val="clear" w:color="auto" w:fill="FFFFFF"/>
        </w:rPr>
        <w:t>WhatsApp</w:t>
      </w:r>
      <w:r w:rsidRPr="0082051E">
        <w:rPr>
          <w:rFonts w:cs="Arial"/>
          <w:color w:val="595959" w:themeColor="text1" w:themeTint="A6"/>
          <w:szCs w:val="20"/>
          <w:shd w:val="clear" w:color="auto" w:fill="FFFFFF"/>
        </w:rPr>
        <w:t>,</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is</w:t>
      </w:r>
      <w:r w:rsidR="00952E73">
        <w:rPr>
          <w:rFonts w:cs="Arial"/>
          <w:color w:val="595959" w:themeColor="text1" w:themeTint="A6"/>
          <w:szCs w:val="20"/>
          <w:shd w:val="clear" w:color="auto" w:fill="FFFFFF"/>
        </w:rPr>
        <w:t xml:space="preserve"> </w:t>
      </w:r>
      <w:r w:rsidR="00DB7B80">
        <w:rPr>
          <w:rFonts w:cs="Arial"/>
          <w:color w:val="595959" w:themeColor="text1" w:themeTint="A6"/>
          <w:szCs w:val="20"/>
          <w:shd w:val="clear" w:color="auto" w:fill="FFFFFF"/>
        </w:rPr>
        <w:t>a</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cross-platform</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messaging</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and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Voice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over</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IP</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(VoIP)</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service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owned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by</w:t>
      </w:r>
      <w:r w:rsidR="00952E73">
        <w:rPr>
          <w:rFonts w:cs="Arial"/>
          <w:color w:val="595959" w:themeColor="text1" w:themeTint="A6"/>
          <w:szCs w:val="20"/>
          <w:shd w:val="clear" w:color="auto" w:fill="FFFFFF"/>
        </w:rPr>
        <w:t xml:space="preserve"> </w:t>
      </w:r>
      <w:r w:rsidR="00DB7B80">
        <w:rPr>
          <w:rFonts w:cs="Arial"/>
          <w:color w:val="595959" w:themeColor="text1" w:themeTint="A6"/>
          <w:szCs w:val="20"/>
          <w:shd w:val="clear" w:color="auto" w:fill="FFFFFF"/>
        </w:rPr>
        <w:t>Mega</w:t>
      </w:r>
      <w:r w:rsidRPr="0082051E">
        <w:rPr>
          <w:rFonts w:cs="Arial"/>
          <w:color w:val="595959" w:themeColor="text1" w:themeTint="A6"/>
          <w:szCs w:val="20"/>
          <w:shd w:val="clear" w:color="auto" w:fill="FFFFFF"/>
        </w:rPr>
        <w:t>,</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Inc.</w:t>
      </w:r>
      <w:r w:rsidR="00952E73">
        <w:rPr>
          <w:rFonts w:cs="Arial"/>
          <w:color w:val="595959" w:themeColor="text1" w:themeTint="A6"/>
          <w:szCs w:val="20"/>
          <w:shd w:val="clear" w:color="auto" w:fill="FFFFFF"/>
          <w:vertAlign w:val="superscript"/>
        </w:rPr>
        <w:t xml:space="preserve"> </w:t>
      </w:r>
      <w:r w:rsidRPr="0082051E">
        <w:rPr>
          <w:rFonts w:cs="Arial"/>
          <w:color w:val="595959" w:themeColor="text1" w:themeTint="A6"/>
          <w:szCs w:val="20"/>
          <w:shd w:val="clear" w:color="auto" w:fill="FFFFFF"/>
        </w:rPr>
        <w:t>It</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allows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users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to</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send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text</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messages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and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voice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messages,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make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voice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and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video</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calls,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and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share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images,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documents,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user</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locations,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and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other</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media</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over</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the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internet</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for</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free,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rather</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than</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using</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your</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mobile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network</w:t>
      </w:r>
      <w:r w:rsidR="00DB7B80">
        <w:rPr>
          <w:rFonts w:cs="Arial"/>
          <w:color w:val="595959" w:themeColor="text1" w:themeTint="A6"/>
          <w:szCs w:val="20"/>
          <w:shd w:val="clear" w:color="auto" w:fill="FFFFFF"/>
        </w:rPr>
        <w:t>,</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which</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costs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you</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money.</w:t>
      </w:r>
    </w:p>
    <w:p w14:paraId="134E3C32" w14:textId="6DB8280D" w:rsidR="000D4033" w:rsidRPr="0082051E" w:rsidRDefault="000D4033" w:rsidP="00DE63DA">
      <w:pPr>
        <w:rPr>
          <w:rFonts w:cs="Arial"/>
          <w:color w:val="595959" w:themeColor="text1" w:themeTint="A6"/>
          <w:szCs w:val="20"/>
          <w:shd w:val="clear" w:color="auto" w:fill="FFFFFF"/>
        </w:rPr>
      </w:pPr>
      <w:r w:rsidRPr="0082051E">
        <w:rPr>
          <w:rFonts w:cs="Arial"/>
          <w:bCs/>
          <w:color w:val="595959" w:themeColor="text1" w:themeTint="A6"/>
          <w:szCs w:val="20"/>
          <w:shd w:val="clear" w:color="auto" w:fill="FFFFFF"/>
        </w:rPr>
        <w:t>WhatsApp</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is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free</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app</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for</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iPhones,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Android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smartphones,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Windows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Phone</w:t>
      </w:r>
      <w:r w:rsidR="00481650">
        <w:rPr>
          <w:rFonts w:cs="Arial"/>
          <w:color w:val="595959" w:themeColor="text1" w:themeTint="A6"/>
          <w:szCs w:val="20"/>
          <w:shd w:val="clear" w:color="auto" w:fill="FFFFFF"/>
        </w:rPr>
        <w:t>,</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and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Mac</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laptops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and</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Windows</w:t>
      </w:r>
      <w:r w:rsidR="00952E73">
        <w:rPr>
          <w:rFonts w:cs="Arial"/>
          <w:color w:val="595959" w:themeColor="text1" w:themeTint="A6"/>
          <w:szCs w:val="20"/>
          <w:shd w:val="clear" w:color="auto" w:fill="FFFFFF"/>
        </w:rPr>
        <w:t xml:space="preserve"> </w:t>
      </w:r>
      <w:r w:rsidRPr="0082051E">
        <w:rPr>
          <w:rFonts w:cs="Arial"/>
          <w:color w:val="595959" w:themeColor="text1" w:themeTint="A6"/>
          <w:szCs w:val="20"/>
          <w:shd w:val="clear" w:color="auto" w:fill="FFFFFF"/>
        </w:rPr>
        <w:t>PC</w:t>
      </w:r>
      <w:r w:rsidR="00835EB1">
        <w:rPr>
          <w:rFonts w:cs="Arial"/>
          <w:color w:val="595959" w:themeColor="text1" w:themeTint="A6"/>
          <w:szCs w:val="20"/>
          <w:shd w:val="clear" w:color="auto" w:fill="FFFFFF"/>
        </w:rPr>
        <w:t xml:space="preserve">. </w:t>
      </w:r>
    </w:p>
    <w:p w14:paraId="00B2A81F" w14:textId="77777777" w:rsidR="001D334F" w:rsidRPr="00B75DAB" w:rsidRDefault="001D334F" w:rsidP="001D334F">
      <w:pPr>
        <w:rPr>
          <w:lang w:val="en-CA"/>
        </w:rPr>
        <w:sectPr w:rsidR="001D334F" w:rsidRPr="00B75DAB" w:rsidSect="00FA4E62">
          <w:type w:val="continuous"/>
          <w:pgSz w:w="12240" w:h="15840"/>
          <w:pgMar w:top="1440" w:right="1440" w:bottom="1440" w:left="1440" w:header="720" w:footer="720" w:gutter="0"/>
          <w:cols w:space="720"/>
          <w:titlePg/>
          <w:docGrid w:linePitch="360"/>
        </w:sectPr>
      </w:pPr>
    </w:p>
    <w:p w14:paraId="60E85B1E" w14:textId="3C7E3824" w:rsidR="001D334F" w:rsidRPr="00B75DAB" w:rsidRDefault="009410D8" w:rsidP="001D334F">
      <w:pPr>
        <w:pStyle w:val="Heading1"/>
        <w:spacing w:after="0"/>
        <w:rPr>
          <w:rStyle w:val="Emphasis"/>
          <w:szCs w:val="44"/>
          <w:lang w:val="en-CA"/>
        </w:rPr>
      </w:pPr>
      <w:bookmarkStart w:id="38" w:name="_Toc174972471"/>
      <w:r w:rsidRPr="00B75DAB">
        <w:rPr>
          <w:rStyle w:val="Emphasis"/>
          <w:szCs w:val="44"/>
          <w:lang w:val="en-CA"/>
        </w:rPr>
        <w:lastRenderedPageBreak/>
        <w:t>ON</w:t>
      </w:r>
      <w:r w:rsidR="00952E73">
        <w:rPr>
          <w:rStyle w:val="Emphasis"/>
          <w:szCs w:val="44"/>
          <w:lang w:val="en-CA"/>
        </w:rPr>
        <w:t xml:space="preserve"> </w:t>
      </w:r>
      <w:r w:rsidRPr="00B75DAB">
        <w:rPr>
          <w:rStyle w:val="Emphasis"/>
          <w:szCs w:val="44"/>
          <w:lang w:val="en-CA"/>
        </w:rPr>
        <w:t>The</w:t>
      </w:r>
      <w:r w:rsidR="00952E73">
        <w:rPr>
          <w:rStyle w:val="Emphasis"/>
          <w:szCs w:val="44"/>
          <w:lang w:val="en-CA"/>
        </w:rPr>
        <w:t xml:space="preserve"> </w:t>
      </w:r>
      <w:r w:rsidRPr="00B75DAB">
        <w:rPr>
          <w:rStyle w:val="Emphasis"/>
          <w:szCs w:val="44"/>
          <w:lang w:val="en-CA"/>
        </w:rPr>
        <w:t>Road</w:t>
      </w:r>
      <w:bookmarkEnd w:id="38"/>
    </w:p>
    <w:p w14:paraId="4CFC6E08" w14:textId="4157C7F7" w:rsidR="001D334F" w:rsidRPr="00B75DAB" w:rsidRDefault="009410D8" w:rsidP="004E416C">
      <w:pPr>
        <w:pStyle w:val="Heading2"/>
        <w:rPr>
          <w:lang w:val="en-CA"/>
        </w:rPr>
      </w:pPr>
      <w:bookmarkStart w:id="39" w:name="_Toc174972472"/>
      <w:r w:rsidRPr="00B75DAB">
        <w:rPr>
          <w:lang w:val="en-CA"/>
        </w:rPr>
        <w:t>General</w:t>
      </w:r>
      <w:bookmarkEnd w:id="39"/>
    </w:p>
    <w:p w14:paraId="6D76086A" w14:textId="1F261B03" w:rsidR="0099365C" w:rsidRPr="00B75DAB" w:rsidRDefault="0099365C" w:rsidP="0099365C">
      <w:pPr>
        <w:rPr>
          <w:lang w:val="en-CA"/>
        </w:rPr>
      </w:pPr>
      <w:bookmarkStart w:id="40" w:name="_Toc43823049"/>
      <w:r w:rsidRPr="00B75DAB">
        <w:rPr>
          <w:lang w:val="en-CA"/>
        </w:rPr>
        <w:t>Although</w:t>
      </w:r>
      <w:r w:rsidR="00952E73">
        <w:rPr>
          <w:lang w:val="en-CA"/>
        </w:rPr>
        <w:t xml:space="preserve"> </w:t>
      </w:r>
      <w:r w:rsidRPr="00B75DAB">
        <w:rPr>
          <w:lang w:val="en-CA"/>
        </w:rPr>
        <w:t>the</w:t>
      </w:r>
      <w:r w:rsidR="00952E73">
        <w:rPr>
          <w:lang w:val="en-CA"/>
        </w:rPr>
        <w:t xml:space="preserve"> </w:t>
      </w:r>
      <w:r w:rsidR="000F1A4C">
        <w:rPr>
          <w:lang w:val="en-CA"/>
        </w:rPr>
        <w:t>UK</w:t>
      </w:r>
      <w:r w:rsidR="00952E73">
        <w:rPr>
          <w:lang w:val="en-CA"/>
        </w:rPr>
        <w:t xml:space="preserve"> </w:t>
      </w:r>
      <w:r w:rsidRPr="00B75DAB">
        <w:rPr>
          <w:lang w:val="en-CA"/>
        </w:rPr>
        <w:t>is</w:t>
      </w:r>
      <w:r w:rsidR="00952E73">
        <w:rPr>
          <w:lang w:val="en-CA"/>
        </w:rPr>
        <w:t xml:space="preserve"> </w:t>
      </w:r>
      <w:r w:rsidRPr="00B75DAB">
        <w:rPr>
          <w:lang w:val="en-CA"/>
        </w:rPr>
        <w:t>much</w:t>
      </w:r>
      <w:r w:rsidR="00952E73">
        <w:rPr>
          <w:lang w:val="en-CA"/>
        </w:rPr>
        <w:t xml:space="preserve"> </w:t>
      </w:r>
      <w:r w:rsidRPr="00B75DAB">
        <w:rPr>
          <w:lang w:val="en-CA"/>
        </w:rPr>
        <w:t>smaller</w:t>
      </w:r>
      <w:r w:rsidR="00952E73">
        <w:rPr>
          <w:lang w:val="en-CA"/>
        </w:rPr>
        <w:t xml:space="preserve"> </w:t>
      </w:r>
      <w:r w:rsidRPr="00B75DAB">
        <w:rPr>
          <w:lang w:val="en-CA"/>
        </w:rPr>
        <w:t>than</w:t>
      </w:r>
      <w:r w:rsidR="00952E73">
        <w:rPr>
          <w:lang w:val="en-CA"/>
        </w:rPr>
        <w:t xml:space="preserve"> </w:t>
      </w:r>
      <w:r w:rsidRPr="00B75DAB">
        <w:rPr>
          <w:lang w:val="en-CA"/>
        </w:rPr>
        <w:t>Canada,</w:t>
      </w:r>
      <w:r w:rsidR="00952E73">
        <w:rPr>
          <w:lang w:val="en-CA"/>
        </w:rPr>
        <w:t xml:space="preserve"> </w:t>
      </w:r>
      <w:r w:rsidRPr="00B75DAB">
        <w:rPr>
          <w:lang w:val="en-CA"/>
        </w:rPr>
        <w:t>getting</w:t>
      </w:r>
      <w:r w:rsidR="00952E73">
        <w:rPr>
          <w:lang w:val="en-CA"/>
        </w:rPr>
        <w:t xml:space="preserve"> </w:t>
      </w:r>
      <w:r w:rsidRPr="00B75DAB">
        <w:rPr>
          <w:lang w:val="en-CA"/>
        </w:rPr>
        <w:t>around</w:t>
      </w:r>
      <w:r w:rsidR="00952E73">
        <w:rPr>
          <w:lang w:val="en-CA"/>
        </w:rPr>
        <w:t xml:space="preserve"> </w:t>
      </w:r>
      <w:r w:rsidRPr="00B75DAB">
        <w:rPr>
          <w:lang w:val="en-CA"/>
        </w:rPr>
        <w:t>will</w:t>
      </w:r>
      <w:r w:rsidR="00952E73">
        <w:rPr>
          <w:lang w:val="en-CA"/>
        </w:rPr>
        <w:t xml:space="preserve"> </w:t>
      </w:r>
      <w:r w:rsidRPr="00B75DAB">
        <w:rPr>
          <w:lang w:val="en-CA"/>
        </w:rPr>
        <w:t>be</w:t>
      </w:r>
      <w:r w:rsidR="00952E73">
        <w:rPr>
          <w:lang w:val="en-CA"/>
        </w:rPr>
        <w:t xml:space="preserve"> </w:t>
      </w:r>
      <w:r w:rsidRPr="00B75DAB">
        <w:rPr>
          <w:lang w:val="en-CA"/>
        </w:rPr>
        <w:t>greatly</w:t>
      </w:r>
      <w:r w:rsidR="00952E73">
        <w:rPr>
          <w:lang w:val="en-CA"/>
        </w:rPr>
        <w:t xml:space="preserve"> </w:t>
      </w:r>
      <w:r w:rsidRPr="00B75DAB">
        <w:rPr>
          <w:lang w:val="en-CA"/>
        </w:rPr>
        <w:t>helped</w:t>
      </w:r>
      <w:r w:rsidR="00952E73">
        <w:rPr>
          <w:lang w:val="en-CA"/>
        </w:rPr>
        <w:t xml:space="preserve"> </w:t>
      </w: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are</w:t>
      </w:r>
      <w:r w:rsidR="00952E73">
        <w:rPr>
          <w:lang w:val="en-CA"/>
        </w:rPr>
        <w:t xml:space="preserve"> </w:t>
      </w:r>
      <w:r w:rsidRPr="00B75DAB">
        <w:rPr>
          <w:lang w:val="en-CA"/>
        </w:rPr>
        <w:t>comfortable</w:t>
      </w:r>
      <w:r w:rsidR="00952E73">
        <w:rPr>
          <w:lang w:val="en-CA"/>
        </w:rPr>
        <w:t xml:space="preserve"> </w:t>
      </w:r>
      <w:r w:rsidRPr="00B75DAB">
        <w:rPr>
          <w:lang w:val="en-CA"/>
        </w:rPr>
        <w:t>driving</w:t>
      </w:r>
      <w:r w:rsidR="00952E73">
        <w:rPr>
          <w:lang w:val="en-CA"/>
        </w:rPr>
        <w:t xml:space="preserve"> </w:t>
      </w:r>
      <w:r w:rsidRPr="00B75DAB">
        <w:rPr>
          <w:lang w:val="en-CA"/>
        </w:rPr>
        <w:t>as</w:t>
      </w:r>
      <w:r w:rsidR="00952E73">
        <w:rPr>
          <w:lang w:val="en-CA"/>
        </w:rPr>
        <w:t xml:space="preserve"> </w:t>
      </w:r>
      <w:r w:rsidRPr="00B75DAB">
        <w:rPr>
          <w:lang w:val="en-CA"/>
        </w:rPr>
        <w:t>public</w:t>
      </w:r>
      <w:r w:rsidR="00952E73">
        <w:rPr>
          <w:lang w:val="en-CA"/>
        </w:rPr>
        <w:t xml:space="preserve"> </w:t>
      </w:r>
      <w:r w:rsidRPr="00B75DAB">
        <w:rPr>
          <w:lang w:val="en-CA"/>
        </w:rPr>
        <w:t>transportation</w:t>
      </w:r>
      <w:r w:rsidR="00952E73">
        <w:rPr>
          <w:lang w:val="en-CA"/>
        </w:rPr>
        <w:t xml:space="preserve"> </w:t>
      </w:r>
      <w:r w:rsidRPr="00B75DAB">
        <w:rPr>
          <w:lang w:val="en-CA"/>
        </w:rPr>
        <w:t>is</w:t>
      </w:r>
      <w:r w:rsidR="00952E73">
        <w:rPr>
          <w:lang w:val="en-CA"/>
        </w:rPr>
        <w:t xml:space="preserve"> </w:t>
      </w:r>
      <w:r w:rsidRPr="00B75DAB">
        <w:rPr>
          <w:lang w:val="en-CA"/>
        </w:rPr>
        <w:t>not</w:t>
      </w:r>
      <w:r w:rsidR="00952E73">
        <w:rPr>
          <w:lang w:val="en-CA"/>
        </w:rPr>
        <w:t xml:space="preserve"> </w:t>
      </w:r>
      <w:r w:rsidRPr="00B75DAB">
        <w:rPr>
          <w:lang w:val="en-CA"/>
        </w:rPr>
        <w:t>always</w:t>
      </w:r>
      <w:r w:rsidR="00952E73">
        <w:rPr>
          <w:lang w:val="en-CA"/>
        </w:rPr>
        <w:t xml:space="preserve"> </w:t>
      </w:r>
      <w:r w:rsidRPr="00B75DAB">
        <w:rPr>
          <w:lang w:val="en-CA"/>
        </w:rPr>
        <w:t>readily</w:t>
      </w:r>
      <w:r w:rsidR="00952E73">
        <w:rPr>
          <w:lang w:val="en-CA"/>
        </w:rPr>
        <w:t xml:space="preserve"> </w:t>
      </w:r>
      <w:r w:rsidRPr="00B75DAB">
        <w:rPr>
          <w:lang w:val="en-CA"/>
        </w:rPr>
        <w:t>available</w:t>
      </w:r>
      <w:r w:rsidR="00952E73">
        <w:rPr>
          <w:lang w:val="en-CA"/>
        </w:rPr>
        <w:t xml:space="preserve"> </w:t>
      </w:r>
      <w:r w:rsidRPr="00B75DAB">
        <w:rPr>
          <w:lang w:val="en-CA"/>
        </w:rPr>
        <w:t>(or</w:t>
      </w:r>
      <w:r w:rsidR="00952E73">
        <w:rPr>
          <w:lang w:val="en-CA"/>
        </w:rPr>
        <w:t xml:space="preserve"> </w:t>
      </w:r>
      <w:r w:rsidRPr="00B75DAB">
        <w:rPr>
          <w:lang w:val="en-CA"/>
        </w:rPr>
        <w:t>economical)</w:t>
      </w:r>
      <w:r w:rsidR="00952E73">
        <w:rPr>
          <w:lang w:val="en-CA"/>
        </w:rPr>
        <w:t xml:space="preserve"> </w:t>
      </w:r>
      <w:r w:rsidRPr="00B75DAB">
        <w:rPr>
          <w:lang w:val="en-CA"/>
        </w:rPr>
        <w:t>depending</w:t>
      </w:r>
      <w:r w:rsidR="00952E73">
        <w:rPr>
          <w:lang w:val="en-CA"/>
        </w:rPr>
        <w:t xml:space="preserve"> </w:t>
      </w:r>
      <w:r w:rsidRPr="00B75DAB">
        <w:rPr>
          <w:lang w:val="en-CA"/>
        </w:rPr>
        <w:t>on</w:t>
      </w:r>
      <w:r w:rsidR="00952E73">
        <w:rPr>
          <w:lang w:val="en-CA"/>
        </w:rPr>
        <w:t xml:space="preserve"> </w:t>
      </w:r>
      <w:r w:rsidRPr="00B75DAB">
        <w:rPr>
          <w:lang w:val="en-CA"/>
        </w:rPr>
        <w:t>your</w:t>
      </w:r>
      <w:r w:rsidR="00952E73">
        <w:rPr>
          <w:lang w:val="en-CA"/>
        </w:rPr>
        <w:t xml:space="preserve"> </w:t>
      </w:r>
      <w:r w:rsidRPr="00B75DAB">
        <w:rPr>
          <w:lang w:val="en-CA"/>
        </w:rPr>
        <w:t>location.</w:t>
      </w:r>
      <w:r w:rsidR="00952E73">
        <w:rPr>
          <w:lang w:val="en-CA"/>
        </w:rPr>
        <w:t xml:space="preserve"> </w:t>
      </w:r>
      <w:r w:rsidRPr="00B75DAB">
        <w:rPr>
          <w:lang w:val="en-CA"/>
        </w:rPr>
        <w:t>While</w:t>
      </w:r>
      <w:r w:rsidR="00952E73">
        <w:rPr>
          <w:lang w:val="en-CA"/>
        </w:rPr>
        <w:t xml:space="preserve"> </w:t>
      </w:r>
      <w:r w:rsidRPr="00B75DAB">
        <w:rPr>
          <w:lang w:val="en-CA"/>
        </w:rPr>
        <w:t>not</w:t>
      </w:r>
      <w:r w:rsidR="00952E73">
        <w:rPr>
          <w:lang w:val="en-CA"/>
        </w:rPr>
        <w:t xml:space="preserve"> </w:t>
      </w:r>
      <w:r w:rsidRPr="00B75DAB">
        <w:rPr>
          <w:lang w:val="en-CA"/>
        </w:rPr>
        <w:t>required,</w:t>
      </w:r>
      <w:r w:rsidR="00952E73">
        <w:rPr>
          <w:lang w:val="en-CA"/>
        </w:rPr>
        <w:t xml:space="preserve"> </w:t>
      </w:r>
      <w:r w:rsidRPr="00B75DAB">
        <w:rPr>
          <w:lang w:val="en-CA"/>
        </w:rPr>
        <w:t>it</w:t>
      </w:r>
      <w:r w:rsidR="00952E73">
        <w:rPr>
          <w:lang w:val="en-CA"/>
        </w:rPr>
        <w:t xml:space="preserve"> </w:t>
      </w:r>
      <w:r w:rsidRPr="00B75DAB">
        <w:rPr>
          <w:lang w:val="en-CA"/>
        </w:rPr>
        <w:t>may</w:t>
      </w:r>
      <w:r w:rsidR="00952E73">
        <w:rPr>
          <w:lang w:val="en-CA"/>
        </w:rPr>
        <w:t xml:space="preserve"> </w:t>
      </w:r>
      <w:r w:rsidRPr="00B75DAB">
        <w:rPr>
          <w:lang w:val="en-CA"/>
        </w:rPr>
        <w:t>be</w:t>
      </w:r>
      <w:r w:rsidR="00952E73">
        <w:rPr>
          <w:lang w:val="en-CA"/>
        </w:rPr>
        <w:t xml:space="preserve"> </w:t>
      </w:r>
      <w:r w:rsidRPr="00B75DAB">
        <w:rPr>
          <w:lang w:val="en-CA"/>
        </w:rPr>
        <w:t>helpful</w:t>
      </w:r>
      <w:r w:rsidR="00952E73">
        <w:rPr>
          <w:lang w:val="en-CA"/>
        </w:rPr>
        <w:t xml:space="preserve"> </w:t>
      </w:r>
      <w:r w:rsidRPr="00B75DAB">
        <w:rPr>
          <w:lang w:val="en-CA"/>
        </w:rPr>
        <w:t>to</w:t>
      </w:r>
      <w:r w:rsidR="00952E73">
        <w:rPr>
          <w:lang w:val="en-CA"/>
        </w:rPr>
        <w:t xml:space="preserve"> </w:t>
      </w:r>
      <w:r w:rsidRPr="00B75DAB">
        <w:rPr>
          <w:lang w:val="en-CA"/>
        </w:rPr>
        <w:t>ask</w:t>
      </w:r>
      <w:r w:rsidR="00952E73">
        <w:rPr>
          <w:lang w:val="en-CA"/>
        </w:rPr>
        <w:t xml:space="preserve"> </w:t>
      </w:r>
      <w:r w:rsidRPr="00B75DAB">
        <w:rPr>
          <w:lang w:val="en-CA"/>
        </w:rPr>
        <w:t>a</w:t>
      </w:r>
      <w:r w:rsidR="00952E73">
        <w:rPr>
          <w:lang w:val="en-CA"/>
        </w:rPr>
        <w:t xml:space="preserve"> </w:t>
      </w:r>
      <w:r w:rsidRPr="00B75DAB">
        <w:rPr>
          <w:lang w:val="en-CA"/>
        </w:rPr>
        <w:t>neighbour</w:t>
      </w:r>
      <w:r w:rsidR="00952E73">
        <w:rPr>
          <w:lang w:val="en-CA"/>
        </w:rPr>
        <w:t xml:space="preserve"> </w:t>
      </w:r>
      <w:r w:rsidRPr="00B75DAB">
        <w:rPr>
          <w:lang w:val="en-CA"/>
        </w:rPr>
        <w:t>for</w:t>
      </w:r>
      <w:r w:rsidR="00952E73">
        <w:rPr>
          <w:lang w:val="en-CA"/>
        </w:rPr>
        <w:t xml:space="preserve"> </w:t>
      </w:r>
      <w:r w:rsidRPr="00B75DAB">
        <w:rPr>
          <w:lang w:val="en-CA"/>
        </w:rPr>
        <w:t>suggested</w:t>
      </w:r>
      <w:r w:rsidR="00952E73">
        <w:rPr>
          <w:lang w:val="en-CA"/>
        </w:rPr>
        <w:t xml:space="preserve"> </w:t>
      </w:r>
      <w:r w:rsidRPr="00B75DAB">
        <w:rPr>
          <w:lang w:val="en-CA"/>
        </w:rPr>
        <w:t>driving</w:t>
      </w:r>
      <w:r w:rsidR="00952E73">
        <w:rPr>
          <w:lang w:val="en-CA"/>
        </w:rPr>
        <w:t xml:space="preserve"> </w:t>
      </w:r>
      <w:r w:rsidRPr="00B75DAB">
        <w:rPr>
          <w:lang w:val="en-CA"/>
        </w:rPr>
        <w:t>schools</w:t>
      </w:r>
      <w:r w:rsidR="00952E73">
        <w:rPr>
          <w:lang w:val="en-CA"/>
        </w:rPr>
        <w:t xml:space="preserve"> </w:t>
      </w:r>
      <w:r w:rsidRPr="00B75DAB">
        <w:rPr>
          <w:lang w:val="en-CA"/>
        </w:rPr>
        <w:t>in</w:t>
      </w:r>
      <w:r w:rsidR="00952E73">
        <w:rPr>
          <w:lang w:val="en-CA"/>
        </w:rPr>
        <w:t xml:space="preserve"> </w:t>
      </w:r>
      <w:r w:rsidRPr="00B75DAB">
        <w:rPr>
          <w:lang w:val="en-CA"/>
        </w:rPr>
        <w:t>your</w:t>
      </w:r>
      <w:r w:rsidR="00952E73">
        <w:rPr>
          <w:lang w:val="en-CA"/>
        </w:rPr>
        <w:t xml:space="preserve"> </w:t>
      </w:r>
      <w:r w:rsidRPr="00B75DAB">
        <w:rPr>
          <w:lang w:val="en-CA"/>
        </w:rPr>
        <w:t>area.</w:t>
      </w:r>
      <w:r w:rsidR="00952E73">
        <w:rPr>
          <w:lang w:val="en-CA"/>
        </w:rPr>
        <w:t xml:space="preserve"> </w:t>
      </w:r>
      <w:r w:rsidRPr="00B75DAB">
        <w:rPr>
          <w:lang w:val="en-CA"/>
        </w:rPr>
        <w:t>Shop</w:t>
      </w:r>
      <w:r w:rsidR="00952E73">
        <w:rPr>
          <w:lang w:val="en-CA"/>
        </w:rPr>
        <w:t xml:space="preserve"> </w:t>
      </w:r>
      <w:r w:rsidRPr="00B75DAB">
        <w:rPr>
          <w:lang w:val="en-CA"/>
        </w:rPr>
        <w:t>around</w:t>
      </w:r>
      <w:r w:rsidR="00952E73">
        <w:rPr>
          <w:lang w:val="en-CA"/>
        </w:rPr>
        <w:t xml:space="preserve"> </w:t>
      </w:r>
      <w:r w:rsidRPr="00B75DAB">
        <w:rPr>
          <w:lang w:val="en-CA"/>
        </w:rPr>
        <w:t>to</w:t>
      </w:r>
      <w:r w:rsidR="00952E73">
        <w:rPr>
          <w:lang w:val="en-CA"/>
        </w:rPr>
        <w:t xml:space="preserve"> </w:t>
      </w:r>
      <w:r w:rsidRPr="00B75DAB">
        <w:rPr>
          <w:lang w:val="en-CA"/>
        </w:rPr>
        <w:t>find</w:t>
      </w:r>
      <w:r w:rsidR="00952E73">
        <w:rPr>
          <w:lang w:val="en-CA"/>
        </w:rPr>
        <w:t xml:space="preserve"> </w:t>
      </w:r>
      <w:r w:rsidRPr="00B75DAB">
        <w:rPr>
          <w:lang w:val="en-CA"/>
        </w:rPr>
        <w:t>an</w:t>
      </w:r>
      <w:r w:rsidR="00952E73">
        <w:rPr>
          <w:lang w:val="en-CA"/>
        </w:rPr>
        <w:t xml:space="preserve"> </w:t>
      </w:r>
      <w:r w:rsidRPr="00B75DAB">
        <w:rPr>
          <w:lang w:val="en-CA"/>
        </w:rPr>
        <w:t>instructor</w:t>
      </w:r>
      <w:r w:rsidR="00952E73">
        <w:rPr>
          <w:lang w:val="en-CA"/>
        </w:rPr>
        <w:t xml:space="preserve"> </w:t>
      </w:r>
      <w:r w:rsidRPr="00B75DAB">
        <w:rPr>
          <w:lang w:val="en-CA"/>
        </w:rPr>
        <w:t>who’s</w:t>
      </w:r>
      <w:r w:rsidR="00952E73">
        <w:rPr>
          <w:lang w:val="en-CA"/>
        </w:rPr>
        <w:t xml:space="preserve"> </w:t>
      </w:r>
      <w:r w:rsidRPr="00B75DAB">
        <w:rPr>
          <w:lang w:val="en-CA"/>
        </w:rPr>
        <w:t>a</w:t>
      </w:r>
      <w:r w:rsidR="00952E73">
        <w:rPr>
          <w:lang w:val="en-CA"/>
        </w:rPr>
        <w:t xml:space="preserve"> </w:t>
      </w:r>
      <w:r w:rsidRPr="00B75DAB">
        <w:rPr>
          <w:lang w:val="en-CA"/>
        </w:rPr>
        <w:t>good</w:t>
      </w:r>
      <w:r w:rsidR="00952E73">
        <w:rPr>
          <w:lang w:val="en-CA"/>
        </w:rPr>
        <w:t xml:space="preserve"> </w:t>
      </w:r>
      <w:r w:rsidRPr="00B75DAB">
        <w:rPr>
          <w:lang w:val="en-CA"/>
        </w:rPr>
        <w:t>fit</w:t>
      </w:r>
      <w:r w:rsidR="00952E73">
        <w:rPr>
          <w:lang w:val="en-CA"/>
        </w:rPr>
        <w:t xml:space="preserve"> </w:t>
      </w:r>
      <w:r w:rsidRPr="00B75DAB">
        <w:rPr>
          <w:lang w:val="en-CA"/>
        </w:rPr>
        <w:t>for</w:t>
      </w:r>
      <w:r w:rsidR="00952E73">
        <w:rPr>
          <w:lang w:val="en-CA"/>
        </w:rPr>
        <w:t xml:space="preserve"> </w:t>
      </w:r>
      <w:r w:rsidRPr="00B75DAB">
        <w:rPr>
          <w:lang w:val="en-CA"/>
        </w:rPr>
        <w:t>you.</w:t>
      </w:r>
      <w:r w:rsidR="00952E73">
        <w:rPr>
          <w:lang w:val="en-CA"/>
        </w:rPr>
        <w:t xml:space="preserve"> </w:t>
      </w:r>
      <w:r w:rsidRPr="00B75DAB">
        <w:rPr>
          <w:lang w:val="en-CA"/>
        </w:rPr>
        <w:t>Being</w:t>
      </w:r>
      <w:r w:rsidR="00952E73">
        <w:rPr>
          <w:lang w:val="en-CA"/>
        </w:rPr>
        <w:t xml:space="preserve"> </w:t>
      </w:r>
      <w:r w:rsidRPr="00B75DAB">
        <w:rPr>
          <w:lang w:val="en-CA"/>
        </w:rPr>
        <w:t>comfortable</w:t>
      </w:r>
      <w:r w:rsidR="00952E73">
        <w:rPr>
          <w:lang w:val="en-CA"/>
        </w:rPr>
        <w:t xml:space="preserve"> </w:t>
      </w:r>
      <w:r w:rsidRPr="00B75DAB">
        <w:rPr>
          <w:lang w:val="en-CA"/>
        </w:rPr>
        <w:t>driving</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000F1A4C">
        <w:rPr>
          <w:lang w:val="en-CA"/>
        </w:rPr>
        <w:t>UK</w:t>
      </w:r>
      <w:r w:rsidR="00952E73">
        <w:rPr>
          <w:lang w:val="en-CA"/>
        </w:rPr>
        <w:t xml:space="preserve"> </w:t>
      </w:r>
      <w:r w:rsidRPr="00B75DAB">
        <w:rPr>
          <w:lang w:val="en-CA"/>
        </w:rPr>
        <w:t>can</w:t>
      </w:r>
      <w:r w:rsidR="00952E73">
        <w:rPr>
          <w:lang w:val="en-CA"/>
        </w:rPr>
        <w:t xml:space="preserve"> </w:t>
      </w:r>
      <w:r w:rsidRPr="00B75DAB">
        <w:rPr>
          <w:lang w:val="en-CA"/>
        </w:rPr>
        <w:t>mean</w:t>
      </w:r>
      <w:r w:rsidR="00952E73">
        <w:rPr>
          <w:lang w:val="en-CA"/>
        </w:rPr>
        <w:t xml:space="preserve"> </w:t>
      </w:r>
      <w:r w:rsidRPr="00B75DAB">
        <w:rPr>
          <w:lang w:val="en-CA"/>
        </w:rPr>
        <w:t>a</w:t>
      </w:r>
      <w:r w:rsidR="00952E73">
        <w:rPr>
          <w:lang w:val="en-CA"/>
        </w:rPr>
        <w:t xml:space="preserve"> </w:t>
      </w:r>
      <w:r w:rsidRPr="00B75DAB">
        <w:rPr>
          <w:lang w:val="en-CA"/>
        </w:rPr>
        <w:t>lot</w:t>
      </w:r>
      <w:r w:rsidR="00952E73">
        <w:rPr>
          <w:lang w:val="en-CA"/>
        </w:rPr>
        <w:t xml:space="preserve"> </w:t>
      </w:r>
      <w:r w:rsidRPr="00B75DAB">
        <w:rPr>
          <w:lang w:val="en-CA"/>
        </w:rPr>
        <w:t>more</w:t>
      </w:r>
      <w:r w:rsidR="00952E73">
        <w:rPr>
          <w:lang w:val="en-CA"/>
        </w:rPr>
        <w:t xml:space="preserve"> </w:t>
      </w:r>
      <w:r w:rsidRPr="00B75DAB">
        <w:rPr>
          <w:lang w:val="en-CA"/>
        </w:rPr>
        <w:t>flexibility</w:t>
      </w:r>
      <w:r w:rsidR="00952E73">
        <w:rPr>
          <w:lang w:val="en-CA"/>
        </w:rPr>
        <w:t xml:space="preserve"> </w:t>
      </w:r>
      <w:r w:rsidRPr="00B75DAB">
        <w:rPr>
          <w:lang w:val="en-CA"/>
        </w:rPr>
        <w:t>and</w:t>
      </w:r>
      <w:r w:rsidR="00952E73">
        <w:rPr>
          <w:lang w:val="en-CA"/>
        </w:rPr>
        <w:t xml:space="preserve"> </w:t>
      </w:r>
      <w:r w:rsidRPr="00B75DAB">
        <w:rPr>
          <w:lang w:val="en-CA"/>
        </w:rPr>
        <w:t>fun</w:t>
      </w:r>
      <w:r w:rsidR="00952E73">
        <w:rPr>
          <w:lang w:val="en-CA"/>
        </w:rPr>
        <w:t xml:space="preserve"> </w:t>
      </w:r>
      <w:r w:rsidRPr="00B75DAB">
        <w:rPr>
          <w:lang w:val="en-CA"/>
        </w:rPr>
        <w:t>during</w:t>
      </w:r>
      <w:r w:rsidR="00952E73">
        <w:rPr>
          <w:lang w:val="en-CA"/>
        </w:rPr>
        <w:t xml:space="preserve"> </w:t>
      </w:r>
      <w:r w:rsidRPr="00B75DAB">
        <w:rPr>
          <w:lang w:val="en-CA"/>
        </w:rPr>
        <w:t>your</w:t>
      </w:r>
      <w:r w:rsidR="00952E73">
        <w:rPr>
          <w:lang w:val="en-CA"/>
        </w:rPr>
        <w:t xml:space="preserve"> </w:t>
      </w:r>
      <w:r w:rsidRPr="00B75DAB">
        <w:rPr>
          <w:lang w:val="en-CA"/>
        </w:rPr>
        <w:t>posting!</w:t>
      </w:r>
      <w:r w:rsidR="00952E73">
        <w:rPr>
          <w:lang w:val="en-CA"/>
        </w:rPr>
        <w:t xml:space="preserve"> </w:t>
      </w:r>
    </w:p>
    <w:p w14:paraId="642DB115" w14:textId="0DDD2B3B" w:rsidR="0099365C" w:rsidRPr="00B75DAB" w:rsidRDefault="0099365C" w:rsidP="0099365C">
      <w:pPr>
        <w:rPr>
          <w:lang w:val="en-CA"/>
        </w:rPr>
      </w:pPr>
      <w:r w:rsidRPr="00B75DAB">
        <w:rPr>
          <w:lang w:val="en-CA"/>
        </w:rPr>
        <w:t>It</w:t>
      </w:r>
      <w:r w:rsidR="00952E73">
        <w:rPr>
          <w:lang w:val="en-CA"/>
        </w:rPr>
        <w:t xml:space="preserve"> </w:t>
      </w:r>
      <w:r w:rsidRPr="00B75DAB">
        <w:rPr>
          <w:lang w:val="en-CA"/>
        </w:rPr>
        <w:t>is</w:t>
      </w:r>
      <w:r w:rsidR="00952E73">
        <w:rPr>
          <w:lang w:val="en-CA"/>
        </w:rPr>
        <w:t xml:space="preserve"> </w:t>
      </w:r>
      <w:r w:rsidRPr="00B75DAB">
        <w:rPr>
          <w:lang w:val="en-CA"/>
        </w:rPr>
        <w:t>possible</w:t>
      </w:r>
      <w:r w:rsidR="00952E73">
        <w:rPr>
          <w:lang w:val="en-CA"/>
        </w:rPr>
        <w:t xml:space="preserve"> </w:t>
      </w:r>
      <w:r w:rsidRPr="00B75DAB">
        <w:rPr>
          <w:lang w:val="en-CA"/>
        </w:rPr>
        <w:t>to</w:t>
      </w:r>
      <w:r w:rsidR="00952E73">
        <w:rPr>
          <w:lang w:val="en-CA"/>
        </w:rPr>
        <w:t xml:space="preserve"> </w:t>
      </w:r>
      <w:r w:rsidRPr="00B75DAB">
        <w:rPr>
          <w:lang w:val="en-CA"/>
        </w:rPr>
        <w:t>do</w:t>
      </w:r>
      <w:r w:rsidR="00952E73">
        <w:rPr>
          <w:lang w:val="en-CA"/>
        </w:rPr>
        <w:t xml:space="preserve"> </w:t>
      </w:r>
      <w:r w:rsidRPr="00B75DAB">
        <w:rPr>
          <w:lang w:val="en-CA"/>
        </w:rPr>
        <w:t>many</w:t>
      </w:r>
      <w:r w:rsidR="00952E73">
        <w:rPr>
          <w:lang w:val="en-CA"/>
        </w:rPr>
        <w:t xml:space="preserve"> </w:t>
      </w:r>
      <w:r w:rsidRPr="00B75DAB">
        <w:rPr>
          <w:lang w:val="en-CA"/>
        </w:rPr>
        <w:t>great</w:t>
      </w:r>
      <w:r w:rsidR="00952E73">
        <w:rPr>
          <w:lang w:val="en-CA"/>
        </w:rPr>
        <w:t xml:space="preserve"> </w:t>
      </w:r>
      <w:r w:rsidRPr="00B75DAB">
        <w:rPr>
          <w:lang w:val="en-CA"/>
        </w:rPr>
        <w:t>day</w:t>
      </w:r>
      <w:r w:rsidR="00952E73">
        <w:rPr>
          <w:lang w:val="en-CA"/>
        </w:rPr>
        <w:t xml:space="preserve"> </w:t>
      </w:r>
      <w:r w:rsidRPr="00B75DAB">
        <w:rPr>
          <w:lang w:val="en-CA"/>
        </w:rPr>
        <w:t>trips</w:t>
      </w:r>
      <w:r w:rsidR="00952E73">
        <w:rPr>
          <w:lang w:val="en-CA"/>
        </w:rPr>
        <w:t xml:space="preserve"> </w:t>
      </w:r>
      <w:r w:rsidRPr="00B75DAB">
        <w:rPr>
          <w:lang w:val="en-CA"/>
        </w:rPr>
        <w:t>just</w:t>
      </w:r>
      <w:r w:rsidR="00952E73">
        <w:rPr>
          <w:lang w:val="en-CA"/>
        </w:rPr>
        <w:t xml:space="preserve"> </w:t>
      </w:r>
      <w:r w:rsidRPr="00B75DAB">
        <w:rPr>
          <w:lang w:val="en-CA"/>
        </w:rPr>
        <w:t>by</w:t>
      </w:r>
      <w:r w:rsidR="00952E73">
        <w:rPr>
          <w:lang w:val="en-CA"/>
        </w:rPr>
        <w:t xml:space="preserve"> </w:t>
      </w:r>
      <w:r w:rsidRPr="00B75DAB">
        <w:rPr>
          <w:lang w:val="en-CA"/>
        </w:rPr>
        <w:t>taking</w:t>
      </w:r>
      <w:r w:rsidR="00952E73">
        <w:rPr>
          <w:lang w:val="en-CA"/>
        </w:rPr>
        <w:t xml:space="preserve"> </w:t>
      </w:r>
      <w:r w:rsidRPr="00B75DAB">
        <w:rPr>
          <w:lang w:val="en-CA"/>
        </w:rPr>
        <w:t>a</w:t>
      </w:r>
      <w:r w:rsidR="00952E73">
        <w:rPr>
          <w:lang w:val="en-CA"/>
        </w:rPr>
        <w:t xml:space="preserve"> </w:t>
      </w:r>
      <w:r w:rsidRPr="00B75DAB">
        <w:rPr>
          <w:lang w:val="en-CA"/>
        </w:rPr>
        <w:t>train</w:t>
      </w:r>
      <w:r w:rsidR="00952E73">
        <w:rPr>
          <w:lang w:val="en-CA"/>
        </w:rPr>
        <w:t xml:space="preserve"> </w:t>
      </w:r>
      <w:r w:rsidRPr="00B75DAB">
        <w:rPr>
          <w:lang w:val="en-CA"/>
        </w:rPr>
        <w:t>as</w:t>
      </w:r>
      <w:r w:rsidR="00952E73">
        <w:rPr>
          <w:lang w:val="en-CA"/>
        </w:rPr>
        <w:t xml:space="preserve"> </w:t>
      </w:r>
      <w:r w:rsidRPr="00B75DAB">
        <w:rPr>
          <w:lang w:val="en-CA"/>
        </w:rPr>
        <w:t>most</w:t>
      </w:r>
      <w:r w:rsidR="00952E73">
        <w:rPr>
          <w:lang w:val="en-CA"/>
        </w:rPr>
        <w:t xml:space="preserve"> </w:t>
      </w:r>
      <w:r w:rsidRPr="00B75DAB">
        <w:rPr>
          <w:lang w:val="en-CA"/>
        </w:rPr>
        <w:t>train</w:t>
      </w:r>
      <w:r w:rsidR="00952E73">
        <w:rPr>
          <w:lang w:val="en-CA"/>
        </w:rPr>
        <w:t xml:space="preserve"> </w:t>
      </w:r>
      <w:r w:rsidRPr="00B75DAB">
        <w:rPr>
          <w:lang w:val="en-CA"/>
        </w:rPr>
        <w:t>stations</w:t>
      </w:r>
      <w:r w:rsidR="00952E73">
        <w:rPr>
          <w:lang w:val="en-CA"/>
        </w:rPr>
        <w:t xml:space="preserve"> </w:t>
      </w:r>
      <w:r w:rsidRPr="00B75DAB">
        <w:rPr>
          <w:lang w:val="en-CA"/>
        </w:rPr>
        <w:t>are</w:t>
      </w:r>
      <w:r w:rsidR="00952E73">
        <w:rPr>
          <w:lang w:val="en-CA"/>
        </w:rPr>
        <w:t xml:space="preserve"> </w:t>
      </w:r>
      <w:r w:rsidRPr="00B75DAB">
        <w:rPr>
          <w:lang w:val="en-CA"/>
        </w:rPr>
        <w:t>right</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Pr="00B75DAB">
        <w:rPr>
          <w:lang w:val="en-CA"/>
        </w:rPr>
        <w:t>heart</w:t>
      </w:r>
      <w:r w:rsidR="00952E73">
        <w:rPr>
          <w:lang w:val="en-CA"/>
        </w:rPr>
        <w:t xml:space="preserve"> </w:t>
      </w:r>
      <w:r w:rsidRPr="00B75DAB">
        <w:rPr>
          <w:lang w:val="en-CA"/>
        </w:rPr>
        <w:t>of</w:t>
      </w:r>
      <w:r w:rsidR="00952E73">
        <w:rPr>
          <w:lang w:val="en-CA"/>
        </w:rPr>
        <w:t xml:space="preserve"> </w:t>
      </w:r>
      <w:r w:rsidRPr="00B75DAB">
        <w:rPr>
          <w:lang w:val="en-CA"/>
        </w:rPr>
        <w:t>towns.</w:t>
      </w:r>
    </w:p>
    <w:p w14:paraId="47EF6618" w14:textId="2C29C835" w:rsidR="0099365C" w:rsidRPr="00B75DAB" w:rsidRDefault="0099365C" w:rsidP="0099365C">
      <w:pPr>
        <w:rPr>
          <w:lang w:val="en-CA"/>
        </w:rPr>
      </w:pPr>
      <w:r w:rsidRPr="00B75DAB">
        <w:rPr>
          <w:lang w:val="en-CA"/>
        </w:rPr>
        <w:t>London</w:t>
      </w:r>
      <w:r w:rsidR="00952E73">
        <w:rPr>
          <w:lang w:val="en-CA"/>
        </w:rPr>
        <w:t xml:space="preserve"> </w:t>
      </w:r>
      <w:r w:rsidRPr="00B75DAB">
        <w:rPr>
          <w:lang w:val="en-CA"/>
        </w:rPr>
        <w:t>sidewalks</w:t>
      </w:r>
      <w:r w:rsidR="00952E73">
        <w:rPr>
          <w:lang w:val="en-CA"/>
        </w:rPr>
        <w:t xml:space="preserve"> </w:t>
      </w:r>
      <w:r w:rsidRPr="00B75DAB">
        <w:rPr>
          <w:lang w:val="en-CA"/>
        </w:rPr>
        <w:t>(pavement)</w:t>
      </w:r>
      <w:r w:rsidR="00952E73">
        <w:rPr>
          <w:lang w:val="en-CA"/>
        </w:rPr>
        <w:t xml:space="preserve"> </w:t>
      </w:r>
      <w:r w:rsidRPr="00B75DAB">
        <w:rPr>
          <w:lang w:val="en-CA"/>
        </w:rPr>
        <w:t>can</w:t>
      </w:r>
      <w:r w:rsidR="00952E73">
        <w:rPr>
          <w:lang w:val="en-CA"/>
        </w:rPr>
        <w:t xml:space="preserve"> </w:t>
      </w:r>
      <w:r w:rsidRPr="00B75DAB">
        <w:rPr>
          <w:lang w:val="en-CA"/>
        </w:rPr>
        <w:t>be</w:t>
      </w:r>
      <w:r w:rsidR="00952E73">
        <w:rPr>
          <w:lang w:val="en-CA"/>
        </w:rPr>
        <w:t xml:space="preserve"> </w:t>
      </w:r>
      <w:r w:rsidRPr="00B75DAB">
        <w:rPr>
          <w:lang w:val="en-CA"/>
        </w:rPr>
        <w:t>hard</w:t>
      </w:r>
      <w:r w:rsidR="00952E73">
        <w:rPr>
          <w:lang w:val="en-CA"/>
        </w:rPr>
        <w:t xml:space="preserve"> </w:t>
      </w:r>
      <w:r w:rsidRPr="00B75DAB">
        <w:rPr>
          <w:lang w:val="en-CA"/>
        </w:rPr>
        <w:t>on</w:t>
      </w:r>
      <w:r w:rsidR="00952E73">
        <w:rPr>
          <w:lang w:val="en-CA"/>
        </w:rPr>
        <w:t xml:space="preserve"> </w:t>
      </w:r>
      <w:r w:rsidRPr="00B75DAB">
        <w:rPr>
          <w:lang w:val="en-CA"/>
        </w:rPr>
        <w:t>shoes</w:t>
      </w:r>
      <w:r w:rsidR="00952E73">
        <w:rPr>
          <w:lang w:val="en-CA"/>
        </w:rPr>
        <w:t xml:space="preserve"> </w:t>
      </w:r>
      <w:r w:rsidRPr="00B75DAB">
        <w:rPr>
          <w:lang w:val="en-CA"/>
        </w:rPr>
        <w:t>and</w:t>
      </w:r>
      <w:r w:rsidR="00952E73">
        <w:rPr>
          <w:lang w:val="en-CA"/>
        </w:rPr>
        <w:t xml:space="preserve"> </w:t>
      </w:r>
      <w:r w:rsidRPr="00B75DAB">
        <w:rPr>
          <w:lang w:val="en-CA"/>
        </w:rPr>
        <w:t>feet.</w:t>
      </w:r>
      <w:r w:rsidR="00952E73">
        <w:rPr>
          <w:lang w:val="en-CA"/>
        </w:rPr>
        <w:t xml:space="preserve"> </w:t>
      </w:r>
      <w:r w:rsidRPr="00B75DAB">
        <w:rPr>
          <w:lang w:val="en-CA"/>
        </w:rPr>
        <w:t>Many</w:t>
      </w:r>
      <w:r w:rsidR="00952E73">
        <w:rPr>
          <w:lang w:val="en-CA"/>
        </w:rPr>
        <w:t xml:space="preserve"> </w:t>
      </w:r>
      <w:r w:rsidRPr="00B75DAB">
        <w:rPr>
          <w:lang w:val="en-CA"/>
        </w:rPr>
        <w:t>have</w:t>
      </w:r>
      <w:r w:rsidR="00952E73">
        <w:rPr>
          <w:lang w:val="en-CA"/>
        </w:rPr>
        <w:t xml:space="preserve"> </w:t>
      </w:r>
      <w:r w:rsidRPr="00B75DAB">
        <w:rPr>
          <w:lang w:val="en-CA"/>
        </w:rPr>
        <w:t>sore</w:t>
      </w:r>
      <w:r w:rsidR="00952E73">
        <w:rPr>
          <w:lang w:val="en-CA"/>
        </w:rPr>
        <w:t xml:space="preserve"> </w:t>
      </w:r>
      <w:r w:rsidRPr="00B75DAB">
        <w:rPr>
          <w:lang w:val="en-CA"/>
        </w:rPr>
        <w:t>feet</w:t>
      </w:r>
      <w:r w:rsidR="00952E73">
        <w:rPr>
          <w:lang w:val="en-CA"/>
        </w:rPr>
        <w:t xml:space="preserve"> </w:t>
      </w:r>
      <w:r w:rsidRPr="00B75DAB">
        <w:rPr>
          <w:lang w:val="en-CA"/>
        </w:rPr>
        <w:t>at</w:t>
      </w:r>
      <w:r w:rsidR="00952E73">
        <w:rPr>
          <w:lang w:val="en-CA"/>
        </w:rPr>
        <w:t xml:space="preserve"> </w:t>
      </w:r>
      <w:r w:rsidRPr="00B75DAB">
        <w:rPr>
          <w:lang w:val="en-CA"/>
        </w:rPr>
        <w:t>the</w:t>
      </w:r>
      <w:r w:rsidR="00952E73">
        <w:rPr>
          <w:lang w:val="en-CA"/>
        </w:rPr>
        <w:t xml:space="preserve"> </w:t>
      </w:r>
      <w:r w:rsidRPr="00B75DAB">
        <w:rPr>
          <w:lang w:val="en-CA"/>
        </w:rPr>
        <w:t>beginning</w:t>
      </w:r>
      <w:r w:rsidR="00952E73">
        <w:rPr>
          <w:lang w:val="en-CA"/>
        </w:rPr>
        <w:t xml:space="preserve"> </w:t>
      </w:r>
      <w:r w:rsidRPr="00B75DAB">
        <w:rPr>
          <w:lang w:val="en-CA"/>
        </w:rPr>
        <w:t>but</w:t>
      </w:r>
      <w:r w:rsidR="00952E73">
        <w:rPr>
          <w:lang w:val="en-CA"/>
        </w:rPr>
        <w:t xml:space="preserve"> </w:t>
      </w:r>
      <w:r w:rsidRPr="00B75DAB">
        <w:rPr>
          <w:lang w:val="en-CA"/>
        </w:rPr>
        <w:t>get</w:t>
      </w:r>
      <w:r w:rsidR="00952E73">
        <w:rPr>
          <w:lang w:val="en-CA"/>
        </w:rPr>
        <w:t xml:space="preserve"> </w:t>
      </w:r>
      <w:r w:rsidRPr="00B75DAB">
        <w:rPr>
          <w:lang w:val="en-CA"/>
        </w:rPr>
        <w:t>used</w:t>
      </w:r>
      <w:r w:rsidR="00952E73">
        <w:rPr>
          <w:lang w:val="en-CA"/>
        </w:rPr>
        <w:t xml:space="preserve"> </w:t>
      </w:r>
      <w:r w:rsidRPr="00B75DAB">
        <w:rPr>
          <w:lang w:val="en-CA"/>
        </w:rPr>
        <w:t>to</w:t>
      </w:r>
      <w:r w:rsidR="00952E73">
        <w:rPr>
          <w:lang w:val="en-CA"/>
        </w:rPr>
        <w:t xml:space="preserve"> </w:t>
      </w:r>
      <w:r w:rsidRPr="00B75DAB">
        <w:rPr>
          <w:lang w:val="en-CA"/>
        </w:rPr>
        <w:t>it</w:t>
      </w:r>
      <w:r w:rsidR="00481650">
        <w:rPr>
          <w:lang w:val="en-CA"/>
        </w:rPr>
        <w:t>,</w:t>
      </w:r>
      <w:r w:rsidR="00952E73">
        <w:rPr>
          <w:lang w:val="en-CA"/>
        </w:rPr>
        <w:t xml:space="preserve"> </w:t>
      </w:r>
      <w:r w:rsidRPr="00B75DAB">
        <w:rPr>
          <w:lang w:val="en-CA"/>
        </w:rPr>
        <w:t>and</w:t>
      </w:r>
      <w:r w:rsidR="00952E73">
        <w:rPr>
          <w:lang w:val="en-CA"/>
        </w:rPr>
        <w:t xml:space="preserve"> </w:t>
      </w:r>
      <w:r w:rsidRPr="00B75DAB">
        <w:rPr>
          <w:lang w:val="en-CA"/>
        </w:rPr>
        <w:t>it</w:t>
      </w:r>
      <w:r w:rsidR="00952E73">
        <w:rPr>
          <w:lang w:val="en-CA"/>
        </w:rPr>
        <w:t xml:space="preserve"> </w:t>
      </w:r>
      <w:r w:rsidRPr="00B75DAB">
        <w:rPr>
          <w:lang w:val="en-CA"/>
        </w:rPr>
        <w:t>is</w:t>
      </w:r>
      <w:r w:rsidR="00952E73">
        <w:rPr>
          <w:lang w:val="en-CA"/>
        </w:rPr>
        <w:t xml:space="preserve"> </w:t>
      </w:r>
      <w:r w:rsidRPr="00B75DAB">
        <w:rPr>
          <w:lang w:val="en-CA"/>
        </w:rPr>
        <w:t>soon</w:t>
      </w:r>
      <w:r w:rsidR="00952E73">
        <w:rPr>
          <w:lang w:val="en-CA"/>
        </w:rPr>
        <w:t xml:space="preserve"> </w:t>
      </w:r>
      <w:r w:rsidRPr="00B75DAB">
        <w:rPr>
          <w:lang w:val="en-CA"/>
        </w:rPr>
        <w:t>forgotten.</w:t>
      </w:r>
      <w:r w:rsidR="00952E73">
        <w:rPr>
          <w:lang w:val="en-CA"/>
        </w:rPr>
        <w:t xml:space="preserve"> </w:t>
      </w:r>
      <w:r w:rsidR="00481650">
        <w:rPr>
          <w:lang w:val="en-CA"/>
        </w:rPr>
        <w:t>T</w:t>
      </w:r>
      <w:r w:rsidRPr="00B75DAB">
        <w:rPr>
          <w:lang w:val="en-CA"/>
        </w:rPr>
        <w:t>he</w:t>
      </w:r>
      <w:r w:rsidR="00952E73">
        <w:rPr>
          <w:lang w:val="en-CA"/>
        </w:rPr>
        <w:t xml:space="preserve"> </w:t>
      </w:r>
      <w:r w:rsidRPr="00B75DAB">
        <w:rPr>
          <w:lang w:val="en-CA"/>
        </w:rPr>
        <w:t>pavement</w:t>
      </w:r>
      <w:r w:rsidR="00952E73">
        <w:rPr>
          <w:lang w:val="en-CA"/>
        </w:rPr>
        <w:t xml:space="preserve"> </w:t>
      </w:r>
      <w:r w:rsidRPr="00B75DAB">
        <w:rPr>
          <w:lang w:val="en-CA"/>
        </w:rPr>
        <w:t>is</w:t>
      </w:r>
      <w:r w:rsidR="00952E73">
        <w:rPr>
          <w:lang w:val="en-CA"/>
        </w:rPr>
        <w:t xml:space="preserve"> </w:t>
      </w:r>
      <w:r w:rsidRPr="00B75DAB">
        <w:rPr>
          <w:lang w:val="en-CA"/>
        </w:rPr>
        <w:t>often</w:t>
      </w:r>
      <w:r w:rsidR="00952E73">
        <w:rPr>
          <w:lang w:val="en-CA"/>
        </w:rPr>
        <w:t xml:space="preserve"> </w:t>
      </w:r>
      <w:r w:rsidRPr="00B75DAB">
        <w:rPr>
          <w:lang w:val="en-CA"/>
        </w:rPr>
        <w:t>uneven,</w:t>
      </w:r>
      <w:r w:rsidR="00952E73">
        <w:rPr>
          <w:lang w:val="en-CA"/>
        </w:rPr>
        <w:t xml:space="preserve"> </w:t>
      </w:r>
      <w:r w:rsidRPr="00B75DAB">
        <w:rPr>
          <w:lang w:val="en-CA"/>
        </w:rPr>
        <w:t>which</w:t>
      </w:r>
      <w:r w:rsidR="00952E73">
        <w:rPr>
          <w:lang w:val="en-CA"/>
        </w:rPr>
        <w:t xml:space="preserve"> </w:t>
      </w:r>
      <w:r w:rsidRPr="00B75DAB">
        <w:rPr>
          <w:lang w:val="en-CA"/>
        </w:rPr>
        <w:t>can</w:t>
      </w:r>
      <w:r w:rsidR="00952E73">
        <w:rPr>
          <w:lang w:val="en-CA"/>
        </w:rPr>
        <w:t xml:space="preserve"> </w:t>
      </w:r>
      <w:r w:rsidRPr="00B75DAB">
        <w:rPr>
          <w:lang w:val="en-CA"/>
        </w:rPr>
        <w:t>result</w:t>
      </w:r>
      <w:r w:rsidR="00952E73">
        <w:rPr>
          <w:lang w:val="en-CA"/>
        </w:rPr>
        <w:t xml:space="preserve"> </w:t>
      </w:r>
      <w:r w:rsidRPr="00B75DAB">
        <w:rPr>
          <w:lang w:val="en-CA"/>
        </w:rPr>
        <w:t>in</w:t>
      </w:r>
      <w:r w:rsidR="00952E73">
        <w:rPr>
          <w:lang w:val="en-CA"/>
        </w:rPr>
        <w:t xml:space="preserve"> </w:t>
      </w:r>
      <w:r w:rsidRPr="00B75DAB">
        <w:rPr>
          <w:lang w:val="en-CA"/>
        </w:rPr>
        <w:t>people</w:t>
      </w:r>
      <w:r w:rsidR="00952E73">
        <w:rPr>
          <w:lang w:val="en-CA"/>
        </w:rPr>
        <w:t xml:space="preserve"> </w:t>
      </w:r>
      <w:r w:rsidRPr="00B75DAB">
        <w:rPr>
          <w:lang w:val="en-CA"/>
        </w:rPr>
        <w:t>sometimes</w:t>
      </w:r>
      <w:r w:rsidR="00952E73">
        <w:rPr>
          <w:lang w:val="en-CA"/>
        </w:rPr>
        <w:t xml:space="preserve"> </w:t>
      </w:r>
      <w:r w:rsidRPr="00B75DAB">
        <w:rPr>
          <w:lang w:val="en-CA"/>
        </w:rPr>
        <w:t>tripping</w:t>
      </w:r>
      <w:r w:rsidR="00952E73">
        <w:rPr>
          <w:lang w:val="en-CA"/>
        </w:rPr>
        <w:t xml:space="preserve"> </w:t>
      </w:r>
      <w:r w:rsidRPr="00B75DAB">
        <w:rPr>
          <w:lang w:val="en-CA"/>
        </w:rPr>
        <w:t>over</w:t>
      </w:r>
      <w:r w:rsidR="00952E73">
        <w:rPr>
          <w:lang w:val="en-CA"/>
        </w:rPr>
        <w:t xml:space="preserve"> </w:t>
      </w:r>
      <w:r w:rsidRPr="00B75DAB">
        <w:rPr>
          <w:lang w:val="en-CA"/>
        </w:rPr>
        <w:t>some</w:t>
      </w:r>
      <w:r w:rsidR="00952E73">
        <w:rPr>
          <w:lang w:val="en-CA"/>
        </w:rPr>
        <w:t xml:space="preserve"> </w:t>
      </w:r>
      <w:r w:rsidRPr="00B75DAB">
        <w:rPr>
          <w:lang w:val="en-CA"/>
        </w:rPr>
        <w:t>tiles</w:t>
      </w:r>
      <w:r w:rsidR="00952E73">
        <w:rPr>
          <w:lang w:val="en-CA"/>
        </w:rPr>
        <w:t xml:space="preserve"> </w:t>
      </w:r>
      <w:r w:rsidRPr="00B75DAB">
        <w:rPr>
          <w:lang w:val="en-CA"/>
        </w:rPr>
        <w:t>-</w:t>
      </w:r>
      <w:r w:rsidR="00952E73">
        <w:rPr>
          <w:lang w:val="en-CA"/>
        </w:rPr>
        <w:t xml:space="preserve"> </w:t>
      </w:r>
      <w:r w:rsidRPr="00B75DAB">
        <w:rPr>
          <w:lang w:val="en-CA"/>
        </w:rPr>
        <w:t>usually</w:t>
      </w:r>
      <w:r w:rsidR="00952E73">
        <w:rPr>
          <w:lang w:val="en-CA"/>
        </w:rPr>
        <w:t xml:space="preserve"> </w:t>
      </w:r>
      <w:r w:rsidRPr="00B75DAB">
        <w:rPr>
          <w:lang w:val="en-CA"/>
        </w:rPr>
        <w:t>the</w:t>
      </w:r>
      <w:r w:rsidR="00952E73">
        <w:rPr>
          <w:lang w:val="en-CA"/>
        </w:rPr>
        <w:t xml:space="preserve"> </w:t>
      </w:r>
      <w:r w:rsidRPr="00B75DAB">
        <w:rPr>
          <w:lang w:val="en-CA"/>
        </w:rPr>
        <w:t>newly</w:t>
      </w:r>
      <w:r w:rsidR="00952E73">
        <w:rPr>
          <w:lang w:val="en-CA"/>
        </w:rPr>
        <w:t xml:space="preserve"> </w:t>
      </w:r>
      <w:r w:rsidRPr="00B75DAB">
        <w:rPr>
          <w:lang w:val="en-CA"/>
        </w:rPr>
        <w:t>arrived</w:t>
      </w:r>
      <w:r w:rsidR="00952E73">
        <w:rPr>
          <w:lang w:val="en-CA"/>
        </w:rPr>
        <w:t xml:space="preserve"> </w:t>
      </w:r>
      <w:proofErr w:type="gramStart"/>
      <w:r w:rsidRPr="00B75DAB">
        <w:rPr>
          <w:lang w:val="en-CA"/>
        </w:rPr>
        <w:t>to</w:t>
      </w:r>
      <w:proofErr w:type="gramEnd"/>
      <w:r w:rsidR="00952E73">
        <w:rPr>
          <w:lang w:val="en-CA"/>
        </w:rPr>
        <w:t xml:space="preserve"> </w:t>
      </w:r>
      <w:r w:rsidRPr="00B75DAB">
        <w:rPr>
          <w:lang w:val="en-CA"/>
        </w:rPr>
        <w:t>London.</w:t>
      </w:r>
      <w:r w:rsidR="00952E73">
        <w:rPr>
          <w:lang w:val="en-CA"/>
        </w:rPr>
        <w:t xml:space="preserve"> </w:t>
      </w:r>
      <w:r w:rsidRPr="00B75DAB">
        <w:rPr>
          <w:lang w:val="en-CA"/>
        </w:rPr>
        <w:t>For</w:t>
      </w:r>
      <w:r w:rsidR="00952E73">
        <w:rPr>
          <w:lang w:val="en-CA"/>
        </w:rPr>
        <w:t xml:space="preserve"> </w:t>
      </w:r>
      <w:r w:rsidRPr="00B75DAB">
        <w:rPr>
          <w:lang w:val="en-CA"/>
        </w:rPr>
        <w:t>some</w:t>
      </w:r>
      <w:r w:rsidR="00952E73">
        <w:rPr>
          <w:lang w:val="en-CA"/>
        </w:rPr>
        <w:t xml:space="preserve"> </w:t>
      </w:r>
      <w:r w:rsidRPr="00B75DAB">
        <w:rPr>
          <w:lang w:val="en-CA"/>
        </w:rPr>
        <w:t>reason,</w:t>
      </w:r>
      <w:r w:rsidR="00952E73">
        <w:rPr>
          <w:lang w:val="en-CA"/>
        </w:rPr>
        <w:t xml:space="preserve"> </w:t>
      </w:r>
      <w:r w:rsidRPr="00B75DAB">
        <w:rPr>
          <w:lang w:val="en-CA"/>
        </w:rPr>
        <w:t>we</w:t>
      </w:r>
      <w:r w:rsidR="00952E73">
        <w:rPr>
          <w:lang w:val="en-CA"/>
        </w:rPr>
        <w:t xml:space="preserve"> </w:t>
      </w:r>
      <w:r w:rsidRPr="00B75DAB">
        <w:rPr>
          <w:lang w:val="en-CA"/>
        </w:rPr>
        <w:t>adapt</w:t>
      </w:r>
      <w:r w:rsidR="00952E73">
        <w:rPr>
          <w:lang w:val="en-CA"/>
        </w:rPr>
        <w:t xml:space="preserve"> </w:t>
      </w:r>
      <w:r w:rsidRPr="00B75DAB">
        <w:rPr>
          <w:lang w:val="en-CA"/>
        </w:rPr>
        <w:t>our</w:t>
      </w:r>
      <w:r w:rsidR="00952E73">
        <w:rPr>
          <w:lang w:val="en-CA"/>
        </w:rPr>
        <w:t xml:space="preserve"> </w:t>
      </w:r>
      <w:r w:rsidRPr="00B75DAB">
        <w:rPr>
          <w:lang w:val="en-CA"/>
        </w:rPr>
        <w:t>walk</w:t>
      </w:r>
      <w:r w:rsidR="00952E73">
        <w:rPr>
          <w:lang w:val="en-CA"/>
        </w:rPr>
        <w:t xml:space="preserve"> </w:t>
      </w:r>
      <w:r w:rsidRPr="00B75DAB">
        <w:rPr>
          <w:lang w:val="en-CA"/>
        </w:rPr>
        <w:t>and</w:t>
      </w:r>
      <w:r w:rsidR="00952E73">
        <w:rPr>
          <w:lang w:val="en-CA"/>
        </w:rPr>
        <w:t xml:space="preserve"> </w:t>
      </w:r>
      <w:r w:rsidRPr="00B75DAB">
        <w:rPr>
          <w:lang w:val="en-CA"/>
        </w:rPr>
        <w:t>stop</w:t>
      </w:r>
      <w:r w:rsidR="00952E73">
        <w:rPr>
          <w:lang w:val="en-CA"/>
        </w:rPr>
        <w:t xml:space="preserve"> </w:t>
      </w:r>
      <w:r w:rsidRPr="00B75DAB">
        <w:rPr>
          <w:lang w:val="en-CA"/>
        </w:rPr>
        <w:t>tripping</w:t>
      </w:r>
      <w:r w:rsidR="00952E73">
        <w:rPr>
          <w:lang w:val="en-CA"/>
        </w:rPr>
        <w:t xml:space="preserve"> </w:t>
      </w:r>
      <w:r w:rsidRPr="00B75DAB">
        <w:rPr>
          <w:lang w:val="en-CA"/>
        </w:rPr>
        <w:t>over</w:t>
      </w:r>
      <w:r w:rsidR="00952E73">
        <w:rPr>
          <w:lang w:val="en-CA"/>
        </w:rPr>
        <w:t xml:space="preserve"> </w:t>
      </w:r>
      <w:r w:rsidRPr="00B75DAB">
        <w:rPr>
          <w:lang w:val="en-CA"/>
        </w:rPr>
        <w:t>at</w:t>
      </w:r>
      <w:r w:rsidR="00952E73">
        <w:rPr>
          <w:lang w:val="en-CA"/>
        </w:rPr>
        <w:t xml:space="preserve"> </w:t>
      </w:r>
      <w:r w:rsidRPr="00B75DAB">
        <w:rPr>
          <w:lang w:val="en-CA"/>
        </w:rPr>
        <w:t>some</w:t>
      </w:r>
      <w:r w:rsidR="00952E73">
        <w:rPr>
          <w:lang w:val="en-CA"/>
        </w:rPr>
        <w:t xml:space="preserve"> </w:t>
      </w:r>
      <w:r w:rsidRPr="00B75DAB">
        <w:rPr>
          <w:lang w:val="en-CA"/>
        </w:rPr>
        <w:t>point.</w:t>
      </w:r>
    </w:p>
    <w:p w14:paraId="462C7D09" w14:textId="2227A228" w:rsidR="0099365C" w:rsidRPr="00B75DAB" w:rsidRDefault="0099365C" w:rsidP="0099365C">
      <w:pPr>
        <w:rPr>
          <w:lang w:val="en-CA"/>
        </w:rPr>
      </w:pP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have</w:t>
      </w:r>
      <w:r w:rsidR="00952E73">
        <w:rPr>
          <w:lang w:val="en-CA"/>
        </w:rPr>
        <w:t xml:space="preserve"> </w:t>
      </w:r>
      <w:r w:rsidRPr="00B75DAB">
        <w:rPr>
          <w:lang w:val="en-CA"/>
        </w:rPr>
        <w:t>never</w:t>
      </w:r>
      <w:r w:rsidR="00952E73">
        <w:rPr>
          <w:lang w:val="en-CA"/>
        </w:rPr>
        <w:t xml:space="preserve"> </w:t>
      </w:r>
      <w:r w:rsidRPr="00B75DAB">
        <w:rPr>
          <w:lang w:val="en-CA"/>
        </w:rPr>
        <w:t>driven</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000F1A4C">
        <w:rPr>
          <w:lang w:val="en-CA"/>
        </w:rPr>
        <w:t>UK</w:t>
      </w:r>
      <w:r w:rsidR="00952E73">
        <w:rPr>
          <w:lang w:val="en-CA"/>
        </w:rPr>
        <w:t xml:space="preserve"> </w:t>
      </w:r>
      <w:r w:rsidRPr="00B75DAB">
        <w:rPr>
          <w:lang w:val="en-CA"/>
        </w:rPr>
        <w:t>before,</w:t>
      </w:r>
      <w:r w:rsidR="00952E73">
        <w:rPr>
          <w:lang w:val="en-CA"/>
        </w:rPr>
        <w:t xml:space="preserve"> </w:t>
      </w:r>
      <w:r w:rsidRPr="00B75DAB">
        <w:rPr>
          <w:lang w:val="en-CA"/>
        </w:rPr>
        <w:t>you</w:t>
      </w:r>
      <w:r w:rsidR="00952E73">
        <w:rPr>
          <w:lang w:val="en-CA"/>
        </w:rPr>
        <w:t xml:space="preserve"> </w:t>
      </w:r>
      <w:r w:rsidRPr="00B75DAB">
        <w:rPr>
          <w:lang w:val="en-CA"/>
        </w:rPr>
        <w:t>are</w:t>
      </w:r>
      <w:r w:rsidR="00952E73">
        <w:rPr>
          <w:lang w:val="en-CA"/>
        </w:rPr>
        <w:t xml:space="preserve"> </w:t>
      </w:r>
      <w:r w:rsidRPr="00B75DAB">
        <w:rPr>
          <w:lang w:val="en-CA"/>
        </w:rPr>
        <w:t>in</w:t>
      </w:r>
      <w:r w:rsidR="00952E73">
        <w:rPr>
          <w:lang w:val="en-CA"/>
        </w:rPr>
        <w:t xml:space="preserve"> </w:t>
      </w:r>
      <w:r w:rsidRPr="00B75DAB">
        <w:rPr>
          <w:lang w:val="en-CA"/>
        </w:rPr>
        <w:t>for</w:t>
      </w:r>
      <w:r w:rsidR="00952E73">
        <w:rPr>
          <w:lang w:val="en-CA"/>
        </w:rPr>
        <w:t xml:space="preserve"> </w:t>
      </w:r>
      <w:r w:rsidRPr="00B75DAB">
        <w:rPr>
          <w:lang w:val="en-CA"/>
        </w:rPr>
        <w:t>a</w:t>
      </w:r>
      <w:r w:rsidR="00952E73">
        <w:rPr>
          <w:lang w:val="en-CA"/>
        </w:rPr>
        <w:t xml:space="preserve"> </w:t>
      </w:r>
      <w:r w:rsidRPr="00B75DAB">
        <w:rPr>
          <w:lang w:val="en-CA"/>
        </w:rPr>
        <w:t>unique</w:t>
      </w:r>
      <w:r w:rsidR="00952E73">
        <w:rPr>
          <w:lang w:val="en-CA"/>
        </w:rPr>
        <w:t xml:space="preserve"> </w:t>
      </w:r>
      <w:r w:rsidRPr="00B75DAB">
        <w:rPr>
          <w:lang w:val="en-CA"/>
        </w:rPr>
        <w:t>experience.</w:t>
      </w:r>
      <w:r w:rsidR="00952E73">
        <w:rPr>
          <w:lang w:val="en-CA"/>
        </w:rPr>
        <w:t xml:space="preserve"> </w:t>
      </w:r>
      <w:r w:rsidRPr="00B75DAB">
        <w:rPr>
          <w:lang w:val="en-CA"/>
        </w:rPr>
        <w:t>Some</w:t>
      </w:r>
      <w:r w:rsidR="00952E73">
        <w:rPr>
          <w:lang w:val="en-CA"/>
        </w:rPr>
        <w:t xml:space="preserve"> </w:t>
      </w:r>
      <w:r w:rsidRPr="00B75DAB">
        <w:rPr>
          <w:lang w:val="en-CA"/>
        </w:rPr>
        <w:t>have</w:t>
      </w:r>
      <w:r w:rsidR="00952E73">
        <w:rPr>
          <w:lang w:val="en-CA"/>
        </w:rPr>
        <w:t xml:space="preserve"> </w:t>
      </w:r>
      <w:r w:rsidRPr="00B75DAB">
        <w:rPr>
          <w:lang w:val="en-CA"/>
        </w:rPr>
        <w:t>been</w:t>
      </w:r>
      <w:r w:rsidR="00952E73">
        <w:rPr>
          <w:lang w:val="en-CA"/>
        </w:rPr>
        <w:t xml:space="preserve"> </w:t>
      </w:r>
      <w:r w:rsidRPr="00B75DAB">
        <w:rPr>
          <w:lang w:val="en-CA"/>
        </w:rPr>
        <w:t>known,</w:t>
      </w:r>
      <w:r w:rsidR="00952E73">
        <w:rPr>
          <w:lang w:val="en-CA"/>
        </w:rPr>
        <w:t xml:space="preserve"> </w:t>
      </w:r>
      <w:r w:rsidRPr="00B75DAB">
        <w:rPr>
          <w:lang w:val="en-CA"/>
        </w:rPr>
        <w:t>after</w:t>
      </w:r>
      <w:r w:rsidR="00952E73">
        <w:rPr>
          <w:lang w:val="en-CA"/>
        </w:rPr>
        <w:t xml:space="preserve"> </w:t>
      </w:r>
      <w:r w:rsidRPr="00B75DAB">
        <w:rPr>
          <w:lang w:val="en-CA"/>
        </w:rPr>
        <w:t>returning</w:t>
      </w:r>
      <w:r w:rsidR="00952E73">
        <w:rPr>
          <w:lang w:val="en-CA"/>
        </w:rPr>
        <w:t xml:space="preserve"> </w:t>
      </w:r>
      <w:r w:rsidRPr="00B75DAB">
        <w:rPr>
          <w:lang w:val="en-CA"/>
        </w:rPr>
        <w:t>safely</w:t>
      </w:r>
      <w:r w:rsidR="00952E73">
        <w:rPr>
          <w:lang w:val="en-CA"/>
        </w:rPr>
        <w:t xml:space="preserve"> </w:t>
      </w:r>
      <w:r w:rsidRPr="00B75DAB">
        <w:rPr>
          <w:lang w:val="en-CA"/>
        </w:rPr>
        <w:t>from</w:t>
      </w:r>
      <w:r w:rsidR="00952E73">
        <w:rPr>
          <w:lang w:val="en-CA"/>
        </w:rPr>
        <w:t xml:space="preserve"> </w:t>
      </w:r>
      <w:r w:rsidRPr="00B75DAB">
        <w:rPr>
          <w:lang w:val="en-CA"/>
        </w:rPr>
        <w:t>their</w:t>
      </w:r>
      <w:r w:rsidR="00952E73">
        <w:rPr>
          <w:lang w:val="en-CA"/>
        </w:rPr>
        <w:t xml:space="preserve"> </w:t>
      </w:r>
      <w:r w:rsidRPr="00B75DAB">
        <w:rPr>
          <w:lang w:val="en-CA"/>
        </w:rPr>
        <w:t>first</w:t>
      </w:r>
      <w:r w:rsidR="00952E73">
        <w:rPr>
          <w:lang w:val="en-CA"/>
        </w:rPr>
        <w:t xml:space="preserve"> </w:t>
      </w:r>
      <w:r w:rsidRPr="00B75DAB">
        <w:rPr>
          <w:lang w:val="en-CA"/>
        </w:rPr>
        <w:t>foray</w:t>
      </w:r>
      <w:r w:rsidR="00952E73">
        <w:rPr>
          <w:lang w:val="en-CA"/>
        </w:rPr>
        <w:t xml:space="preserve"> </w:t>
      </w:r>
      <w:r w:rsidRPr="00B75DAB">
        <w:rPr>
          <w:lang w:val="en-CA"/>
        </w:rPr>
        <w:t>into</w:t>
      </w:r>
      <w:r w:rsidR="00952E73">
        <w:rPr>
          <w:lang w:val="en-CA"/>
        </w:rPr>
        <w:t xml:space="preserve"> </w:t>
      </w:r>
      <w:r w:rsidRPr="00B75DAB">
        <w:rPr>
          <w:lang w:val="en-CA"/>
        </w:rPr>
        <w:t>the</w:t>
      </w:r>
      <w:r w:rsidR="00952E73">
        <w:rPr>
          <w:lang w:val="en-CA"/>
        </w:rPr>
        <w:t xml:space="preserve"> </w:t>
      </w:r>
      <w:r w:rsidRPr="00B75DAB">
        <w:rPr>
          <w:lang w:val="en-CA"/>
        </w:rPr>
        <w:t>English</w:t>
      </w:r>
      <w:r w:rsidR="00952E73">
        <w:rPr>
          <w:lang w:val="en-CA"/>
        </w:rPr>
        <w:t xml:space="preserve"> </w:t>
      </w:r>
      <w:r w:rsidRPr="00B75DAB">
        <w:rPr>
          <w:lang w:val="en-CA"/>
        </w:rPr>
        <w:t>countryside,</w:t>
      </w:r>
      <w:r w:rsidR="00952E73">
        <w:rPr>
          <w:lang w:val="en-CA"/>
        </w:rPr>
        <w:t xml:space="preserve"> </w:t>
      </w:r>
      <w:r w:rsidRPr="00B75DAB">
        <w:rPr>
          <w:lang w:val="en-CA"/>
        </w:rPr>
        <w:t>to</w:t>
      </w:r>
      <w:r w:rsidR="00952E73">
        <w:rPr>
          <w:lang w:val="en-CA"/>
        </w:rPr>
        <w:t xml:space="preserve"> </w:t>
      </w:r>
      <w:r w:rsidRPr="00B75DAB">
        <w:rPr>
          <w:lang w:val="en-CA"/>
        </w:rPr>
        <w:t>fall</w:t>
      </w:r>
      <w:r w:rsidR="00952E73">
        <w:rPr>
          <w:lang w:val="en-CA"/>
        </w:rPr>
        <w:t xml:space="preserve"> </w:t>
      </w:r>
      <w:r w:rsidRPr="00B75DAB">
        <w:rPr>
          <w:lang w:val="en-CA"/>
        </w:rPr>
        <w:t>on</w:t>
      </w:r>
      <w:r w:rsidR="00952E73">
        <w:rPr>
          <w:lang w:val="en-CA"/>
        </w:rPr>
        <w:t xml:space="preserve"> </w:t>
      </w:r>
      <w:r w:rsidRPr="00B75DAB">
        <w:rPr>
          <w:lang w:val="en-CA"/>
        </w:rPr>
        <w:t>their</w:t>
      </w:r>
      <w:r w:rsidR="00952E73">
        <w:rPr>
          <w:lang w:val="en-CA"/>
        </w:rPr>
        <w:t xml:space="preserve"> </w:t>
      </w:r>
      <w:r w:rsidRPr="00B75DAB">
        <w:rPr>
          <w:lang w:val="en-CA"/>
        </w:rPr>
        <w:t>knees</w:t>
      </w:r>
      <w:r w:rsidR="00952E73">
        <w:rPr>
          <w:lang w:val="en-CA"/>
        </w:rPr>
        <w:t xml:space="preserve"> </w:t>
      </w:r>
      <w:r w:rsidRPr="00B75DAB">
        <w:rPr>
          <w:lang w:val="en-CA"/>
        </w:rPr>
        <w:t>and</w:t>
      </w:r>
      <w:r w:rsidR="00952E73">
        <w:rPr>
          <w:lang w:val="en-CA"/>
        </w:rPr>
        <w:t xml:space="preserve"> </w:t>
      </w:r>
      <w:r w:rsidRPr="00B75DAB">
        <w:rPr>
          <w:lang w:val="en-CA"/>
        </w:rPr>
        <w:t>kiss</w:t>
      </w:r>
      <w:r w:rsidR="00952E73">
        <w:rPr>
          <w:lang w:val="en-CA"/>
        </w:rPr>
        <w:t xml:space="preserve"> </w:t>
      </w:r>
      <w:r w:rsidRPr="00B75DAB">
        <w:rPr>
          <w:lang w:val="en-CA"/>
        </w:rPr>
        <w:t>the</w:t>
      </w:r>
      <w:r w:rsidR="00952E73">
        <w:rPr>
          <w:lang w:val="en-CA"/>
        </w:rPr>
        <w:t xml:space="preserve"> </w:t>
      </w:r>
      <w:r w:rsidRPr="00B75DAB">
        <w:rPr>
          <w:lang w:val="en-CA"/>
        </w:rPr>
        <w:t>ground!</w:t>
      </w:r>
      <w:r w:rsidR="00952E73">
        <w:rPr>
          <w:lang w:val="en-CA"/>
        </w:rPr>
        <w:t xml:space="preserve"> </w:t>
      </w:r>
      <w:r w:rsidRPr="00B75DAB">
        <w:rPr>
          <w:lang w:val="en-CA"/>
        </w:rPr>
        <w:t>Others</w:t>
      </w:r>
      <w:r w:rsidR="00952E73">
        <w:rPr>
          <w:lang w:val="en-CA"/>
        </w:rPr>
        <w:t xml:space="preserve"> </w:t>
      </w:r>
      <w:r w:rsidRPr="00B75DAB">
        <w:rPr>
          <w:lang w:val="en-CA"/>
        </w:rPr>
        <w:t>have</w:t>
      </w:r>
      <w:r w:rsidR="00952E73">
        <w:rPr>
          <w:lang w:val="en-CA"/>
        </w:rPr>
        <w:t xml:space="preserve"> </w:t>
      </w:r>
      <w:r w:rsidRPr="00B75DAB">
        <w:rPr>
          <w:lang w:val="en-CA"/>
        </w:rPr>
        <w:t>even</w:t>
      </w:r>
      <w:r w:rsidR="00952E73">
        <w:rPr>
          <w:lang w:val="en-CA"/>
        </w:rPr>
        <w:t xml:space="preserve"> </w:t>
      </w:r>
      <w:r w:rsidRPr="00B75DAB">
        <w:rPr>
          <w:lang w:val="en-CA"/>
        </w:rPr>
        <w:t>been</w:t>
      </w:r>
      <w:r w:rsidR="00952E73">
        <w:rPr>
          <w:lang w:val="en-CA"/>
        </w:rPr>
        <w:t xml:space="preserve"> </w:t>
      </w:r>
      <w:r w:rsidRPr="00B75DAB">
        <w:rPr>
          <w:lang w:val="en-CA"/>
        </w:rPr>
        <w:t>known</w:t>
      </w:r>
      <w:r w:rsidR="00952E73">
        <w:rPr>
          <w:lang w:val="en-CA"/>
        </w:rPr>
        <w:t xml:space="preserve"> </w:t>
      </w:r>
      <w:r w:rsidRPr="00B75DAB">
        <w:rPr>
          <w:lang w:val="en-CA"/>
        </w:rPr>
        <w:t>to</w:t>
      </w:r>
      <w:r w:rsidR="00952E73">
        <w:rPr>
          <w:lang w:val="en-CA"/>
        </w:rPr>
        <w:t xml:space="preserve"> </w:t>
      </w:r>
      <w:r w:rsidRPr="00B75DAB">
        <w:rPr>
          <w:lang w:val="en-CA"/>
        </w:rPr>
        <w:t>start</w:t>
      </w:r>
      <w:r w:rsidR="00952E73">
        <w:rPr>
          <w:lang w:val="en-CA"/>
        </w:rPr>
        <w:t xml:space="preserve"> </w:t>
      </w:r>
      <w:r w:rsidRPr="00B75DAB">
        <w:rPr>
          <w:lang w:val="en-CA"/>
        </w:rPr>
        <w:t>attending</w:t>
      </w:r>
      <w:r w:rsidR="00952E73">
        <w:rPr>
          <w:lang w:val="en-CA"/>
        </w:rPr>
        <w:t xml:space="preserve"> </w:t>
      </w:r>
      <w:r w:rsidRPr="00B75DAB">
        <w:rPr>
          <w:lang w:val="en-CA"/>
        </w:rPr>
        <w:t>church</w:t>
      </w:r>
      <w:r w:rsidR="00952E73">
        <w:rPr>
          <w:lang w:val="en-CA"/>
        </w:rPr>
        <w:t xml:space="preserve"> </w:t>
      </w:r>
      <w:r w:rsidRPr="00B75DAB">
        <w:rPr>
          <w:lang w:val="en-CA"/>
        </w:rPr>
        <w:t>on</w:t>
      </w:r>
      <w:r w:rsidR="00952E73">
        <w:rPr>
          <w:lang w:val="en-CA"/>
        </w:rPr>
        <w:t xml:space="preserve"> </w:t>
      </w:r>
      <w:r w:rsidRPr="00B75DAB">
        <w:rPr>
          <w:lang w:val="en-CA"/>
        </w:rPr>
        <w:t>a</w:t>
      </w:r>
      <w:r w:rsidR="00952E73">
        <w:rPr>
          <w:lang w:val="en-CA"/>
        </w:rPr>
        <w:t xml:space="preserve"> </w:t>
      </w:r>
      <w:r w:rsidRPr="00B75DAB">
        <w:rPr>
          <w:lang w:val="en-CA"/>
        </w:rPr>
        <w:t>regular</w:t>
      </w:r>
      <w:r w:rsidR="00952E73">
        <w:rPr>
          <w:lang w:val="en-CA"/>
        </w:rPr>
        <w:t xml:space="preserve"> </w:t>
      </w:r>
      <w:r w:rsidRPr="00B75DAB">
        <w:rPr>
          <w:lang w:val="en-CA"/>
        </w:rPr>
        <w:t>basis!</w:t>
      </w:r>
      <w:r w:rsidR="00952E73">
        <w:rPr>
          <w:lang w:val="en-CA"/>
        </w:rPr>
        <w:t xml:space="preserve"> </w:t>
      </w:r>
      <w:proofErr w:type="gramStart"/>
      <w:r w:rsidRPr="00B75DAB">
        <w:rPr>
          <w:lang w:val="en-CA"/>
        </w:rPr>
        <w:t>In</w:t>
      </w:r>
      <w:r w:rsidR="00952E73">
        <w:rPr>
          <w:lang w:val="en-CA"/>
        </w:rPr>
        <w:t xml:space="preserve"> </w:t>
      </w:r>
      <w:r w:rsidRPr="00B75DAB">
        <w:rPr>
          <w:lang w:val="en-CA"/>
        </w:rPr>
        <w:t>reality</w:t>
      </w:r>
      <w:r w:rsidR="00481650">
        <w:rPr>
          <w:lang w:val="en-CA"/>
        </w:rPr>
        <w:t>,</w:t>
      </w:r>
      <w:r w:rsidR="00952E73">
        <w:rPr>
          <w:lang w:val="en-CA"/>
        </w:rPr>
        <w:t xml:space="preserve"> </w:t>
      </w:r>
      <w:r w:rsidRPr="00B75DAB">
        <w:rPr>
          <w:lang w:val="en-CA"/>
        </w:rPr>
        <w:t>however</w:t>
      </w:r>
      <w:proofErr w:type="gramEnd"/>
      <w:r w:rsidRPr="00B75DAB">
        <w:rPr>
          <w:lang w:val="en-CA"/>
        </w:rPr>
        <w:t>,</w:t>
      </w:r>
      <w:r w:rsidR="00952E73">
        <w:rPr>
          <w:lang w:val="en-CA"/>
        </w:rPr>
        <w:t xml:space="preserve"> </w:t>
      </w:r>
      <w:r w:rsidRPr="00B75DAB">
        <w:rPr>
          <w:lang w:val="en-CA"/>
        </w:rPr>
        <w:t>it</w:t>
      </w:r>
      <w:r w:rsidR="00952E73">
        <w:rPr>
          <w:lang w:val="en-CA"/>
        </w:rPr>
        <w:t xml:space="preserve"> </w:t>
      </w:r>
      <w:r w:rsidRPr="00B75DAB">
        <w:rPr>
          <w:lang w:val="en-CA"/>
        </w:rPr>
        <w:t>is</w:t>
      </w:r>
      <w:r w:rsidR="00952E73">
        <w:rPr>
          <w:lang w:val="en-CA"/>
        </w:rPr>
        <w:t xml:space="preserve"> </w:t>
      </w:r>
      <w:r w:rsidRPr="00B75DAB">
        <w:rPr>
          <w:lang w:val="en-CA"/>
        </w:rPr>
        <w:t>not</w:t>
      </w:r>
      <w:r w:rsidR="00952E73">
        <w:rPr>
          <w:lang w:val="en-CA"/>
        </w:rPr>
        <w:t xml:space="preserve"> </w:t>
      </w:r>
      <w:r w:rsidRPr="00B75DAB">
        <w:rPr>
          <w:lang w:val="en-CA"/>
        </w:rPr>
        <w:t>that</w:t>
      </w:r>
      <w:r w:rsidR="00952E73">
        <w:rPr>
          <w:lang w:val="en-CA"/>
        </w:rPr>
        <w:t xml:space="preserve"> </w:t>
      </w:r>
      <w:r w:rsidRPr="00B75DAB">
        <w:rPr>
          <w:lang w:val="en-CA"/>
        </w:rPr>
        <w:t>bad.</w:t>
      </w:r>
      <w:r w:rsidR="00952E73">
        <w:rPr>
          <w:lang w:val="en-CA"/>
        </w:rPr>
        <w:t xml:space="preserve"> </w:t>
      </w:r>
      <w:r w:rsidRPr="00B75DAB">
        <w:rPr>
          <w:lang w:val="en-CA"/>
        </w:rPr>
        <w:t>You</w:t>
      </w:r>
      <w:r w:rsidR="00952E73">
        <w:rPr>
          <w:lang w:val="en-CA"/>
        </w:rPr>
        <w:t xml:space="preserve"> </w:t>
      </w:r>
      <w:r w:rsidRPr="00B75DAB">
        <w:rPr>
          <w:lang w:val="en-CA"/>
        </w:rPr>
        <w:t>will</w:t>
      </w:r>
      <w:r w:rsidR="00952E73">
        <w:rPr>
          <w:lang w:val="en-CA"/>
        </w:rPr>
        <w:t xml:space="preserve"> </w:t>
      </w:r>
      <w:r w:rsidRPr="00B75DAB">
        <w:rPr>
          <w:lang w:val="en-CA"/>
        </w:rPr>
        <w:t>soon</w:t>
      </w:r>
      <w:r w:rsidR="00952E73">
        <w:rPr>
          <w:lang w:val="en-CA"/>
        </w:rPr>
        <w:t xml:space="preserve"> </w:t>
      </w:r>
      <w:r w:rsidRPr="00B75DAB">
        <w:rPr>
          <w:lang w:val="en-CA"/>
        </w:rPr>
        <w:t>become</w:t>
      </w:r>
      <w:r w:rsidR="00952E73">
        <w:rPr>
          <w:lang w:val="en-CA"/>
        </w:rPr>
        <w:t xml:space="preserve"> </w:t>
      </w:r>
      <w:r w:rsidRPr="00B75DAB">
        <w:rPr>
          <w:lang w:val="en-CA"/>
        </w:rPr>
        <w:t>used</w:t>
      </w:r>
      <w:r w:rsidR="00952E73">
        <w:rPr>
          <w:lang w:val="en-CA"/>
        </w:rPr>
        <w:t xml:space="preserve"> </w:t>
      </w:r>
      <w:r w:rsidRPr="00B75DAB">
        <w:rPr>
          <w:lang w:val="en-CA"/>
        </w:rPr>
        <w:t>to</w:t>
      </w:r>
      <w:r w:rsidR="00952E73">
        <w:rPr>
          <w:lang w:val="en-CA"/>
        </w:rPr>
        <w:t xml:space="preserve"> </w:t>
      </w:r>
      <w:r w:rsidRPr="00B75DAB">
        <w:rPr>
          <w:lang w:val="en-CA"/>
        </w:rPr>
        <w:t>driving</w:t>
      </w:r>
      <w:r w:rsidR="00952E73">
        <w:rPr>
          <w:lang w:val="en-CA"/>
        </w:rPr>
        <w:t xml:space="preserve"> </w:t>
      </w:r>
      <w:r w:rsidRPr="00B75DAB">
        <w:rPr>
          <w:lang w:val="en-CA"/>
        </w:rPr>
        <w:t>on</w:t>
      </w:r>
      <w:r w:rsidR="00952E73">
        <w:rPr>
          <w:lang w:val="en-CA"/>
        </w:rPr>
        <w:t xml:space="preserve"> </w:t>
      </w:r>
      <w:r w:rsidRPr="00B75DAB">
        <w:rPr>
          <w:lang w:val="en-CA"/>
        </w:rPr>
        <w:t>the</w:t>
      </w:r>
      <w:r w:rsidR="00952E73">
        <w:rPr>
          <w:lang w:val="en-CA"/>
        </w:rPr>
        <w:t xml:space="preserve"> </w:t>
      </w:r>
      <w:r w:rsidR="00B87813">
        <w:rPr>
          <w:lang w:val="en-CA"/>
        </w:rPr>
        <w:t>‘</w:t>
      </w:r>
      <w:r w:rsidRPr="00B75DAB">
        <w:rPr>
          <w:i/>
          <w:iCs/>
          <w:lang w:val="en-CA"/>
        </w:rPr>
        <w:t>wrong</w:t>
      </w:r>
      <w:r w:rsidR="00952E73">
        <w:rPr>
          <w:i/>
          <w:iCs/>
          <w:lang w:val="en-CA"/>
        </w:rPr>
        <w:t xml:space="preserve"> </w:t>
      </w:r>
      <w:r w:rsidRPr="00B75DAB">
        <w:rPr>
          <w:i/>
          <w:iCs/>
          <w:lang w:val="en-CA"/>
        </w:rPr>
        <w:t>side</w:t>
      </w:r>
      <w:r w:rsidR="00B87813">
        <w:rPr>
          <w:i/>
          <w:iCs/>
          <w:lang w:val="en-CA"/>
        </w:rPr>
        <w:t>’</w:t>
      </w:r>
      <w:r w:rsidR="00952E73">
        <w:rPr>
          <w:i/>
          <w:iCs/>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road</w:t>
      </w:r>
      <w:r w:rsidR="00952E73">
        <w:rPr>
          <w:lang w:val="en-CA"/>
        </w:rPr>
        <w:t xml:space="preserve"> </w:t>
      </w:r>
      <w:r w:rsidRPr="00B75DAB">
        <w:rPr>
          <w:lang w:val="en-CA"/>
        </w:rPr>
        <w:t>and</w:t>
      </w:r>
      <w:r w:rsidR="00952E73">
        <w:rPr>
          <w:lang w:val="en-CA"/>
        </w:rPr>
        <w:t xml:space="preserve"> </w:t>
      </w:r>
      <w:r w:rsidRPr="00B75DAB">
        <w:rPr>
          <w:lang w:val="en-CA"/>
        </w:rPr>
        <w:t>negotiating</w:t>
      </w:r>
      <w:r w:rsidR="00952E73">
        <w:rPr>
          <w:lang w:val="en-CA"/>
        </w:rPr>
        <w:t xml:space="preserve"> </w:t>
      </w:r>
      <w:r w:rsidR="00B87813">
        <w:rPr>
          <w:lang w:val="en-CA"/>
        </w:rPr>
        <w:t>‘</w:t>
      </w:r>
      <w:proofErr w:type="gramStart"/>
      <w:r w:rsidRPr="00B75DAB">
        <w:rPr>
          <w:i/>
          <w:iCs/>
          <w:lang w:val="en-CA"/>
        </w:rPr>
        <w:t>round-abouts</w:t>
      </w:r>
      <w:r w:rsidR="00B87813">
        <w:rPr>
          <w:i/>
          <w:iCs/>
          <w:lang w:val="en-CA"/>
        </w:rPr>
        <w:t>’</w:t>
      </w:r>
      <w:proofErr w:type="gramEnd"/>
      <w:r w:rsidRPr="00B75DAB">
        <w:rPr>
          <w:lang w:val="en-CA"/>
        </w:rPr>
        <w:t>.</w:t>
      </w:r>
      <w:r w:rsidR="00952E73">
        <w:rPr>
          <w:lang w:val="en-CA"/>
        </w:rPr>
        <w:t xml:space="preserve"> </w:t>
      </w:r>
      <w:r w:rsidRPr="00B75DAB">
        <w:rPr>
          <w:lang w:val="en-CA"/>
        </w:rPr>
        <w:t>With</w:t>
      </w:r>
      <w:r w:rsidR="00952E73">
        <w:rPr>
          <w:lang w:val="en-CA"/>
        </w:rPr>
        <w:t xml:space="preserve"> </w:t>
      </w:r>
      <w:r w:rsidRPr="00B75DAB">
        <w:rPr>
          <w:lang w:val="en-CA"/>
        </w:rPr>
        <w:t>a</w:t>
      </w:r>
      <w:r w:rsidR="00952E73">
        <w:rPr>
          <w:lang w:val="en-CA"/>
        </w:rPr>
        <w:t xml:space="preserve"> </w:t>
      </w:r>
      <w:r w:rsidRPr="00B75DAB">
        <w:rPr>
          <w:lang w:val="en-CA"/>
        </w:rPr>
        <w:t>bit</w:t>
      </w:r>
      <w:r w:rsidR="00952E73">
        <w:rPr>
          <w:lang w:val="en-CA"/>
        </w:rPr>
        <w:t xml:space="preserve"> </w:t>
      </w:r>
      <w:r w:rsidRPr="00B75DAB">
        <w:rPr>
          <w:lang w:val="en-CA"/>
        </w:rPr>
        <w:t>of</w:t>
      </w:r>
      <w:r w:rsidR="00952E73">
        <w:rPr>
          <w:lang w:val="en-CA"/>
        </w:rPr>
        <w:t xml:space="preserve"> </w:t>
      </w:r>
      <w:r w:rsidRPr="00B75DAB">
        <w:rPr>
          <w:lang w:val="en-CA"/>
        </w:rPr>
        <w:t>practice,</w:t>
      </w:r>
      <w:r w:rsidR="00952E73">
        <w:rPr>
          <w:lang w:val="en-CA"/>
        </w:rPr>
        <w:t xml:space="preserve"> </w:t>
      </w:r>
      <w:r w:rsidRPr="00B75DAB">
        <w:rPr>
          <w:lang w:val="en-CA"/>
        </w:rPr>
        <w:t>a</w:t>
      </w:r>
      <w:r w:rsidR="00952E73">
        <w:rPr>
          <w:lang w:val="en-CA"/>
        </w:rPr>
        <w:t xml:space="preserve"> </w:t>
      </w:r>
      <w:r w:rsidRPr="00B75DAB">
        <w:rPr>
          <w:lang w:val="en-CA"/>
        </w:rPr>
        <w:t>lot</w:t>
      </w:r>
      <w:r w:rsidR="00952E73">
        <w:rPr>
          <w:lang w:val="en-CA"/>
        </w:rPr>
        <w:t xml:space="preserve"> </w:t>
      </w:r>
      <w:r w:rsidRPr="00B75DAB">
        <w:rPr>
          <w:lang w:val="en-CA"/>
        </w:rPr>
        <w:t>of</w:t>
      </w:r>
      <w:r w:rsidR="00952E73">
        <w:rPr>
          <w:lang w:val="en-CA"/>
        </w:rPr>
        <w:t xml:space="preserve"> </w:t>
      </w:r>
      <w:r w:rsidRPr="00B75DAB">
        <w:rPr>
          <w:lang w:val="en-CA"/>
        </w:rPr>
        <w:t>caution</w:t>
      </w:r>
      <w:r w:rsidR="00952E73">
        <w:rPr>
          <w:lang w:val="en-CA"/>
        </w:rPr>
        <w:t xml:space="preserve"> </w:t>
      </w:r>
      <w:r w:rsidRPr="00B75DAB">
        <w:rPr>
          <w:lang w:val="en-CA"/>
        </w:rPr>
        <w:t>and</w:t>
      </w:r>
      <w:r w:rsidR="00952E73">
        <w:rPr>
          <w:lang w:val="en-CA"/>
        </w:rPr>
        <w:t xml:space="preserve"> </w:t>
      </w:r>
      <w:r w:rsidRPr="00B75DAB">
        <w:rPr>
          <w:lang w:val="en-CA"/>
        </w:rPr>
        <w:t>a</w:t>
      </w:r>
      <w:r w:rsidR="00952E73">
        <w:rPr>
          <w:lang w:val="en-CA"/>
        </w:rPr>
        <w:t xml:space="preserve"> </w:t>
      </w:r>
      <w:r w:rsidRPr="00B75DAB">
        <w:rPr>
          <w:lang w:val="en-CA"/>
        </w:rPr>
        <w:t>dose</w:t>
      </w:r>
      <w:r w:rsidR="00952E73">
        <w:rPr>
          <w:lang w:val="en-CA"/>
        </w:rPr>
        <w:t xml:space="preserve"> </w:t>
      </w:r>
      <w:r w:rsidRPr="00B75DAB">
        <w:rPr>
          <w:lang w:val="en-CA"/>
        </w:rPr>
        <w:t>of</w:t>
      </w:r>
      <w:r w:rsidR="00952E73">
        <w:rPr>
          <w:lang w:val="en-CA"/>
        </w:rPr>
        <w:t xml:space="preserve"> </w:t>
      </w:r>
      <w:r w:rsidRPr="00B75DAB">
        <w:rPr>
          <w:lang w:val="en-CA"/>
        </w:rPr>
        <w:t>common</w:t>
      </w:r>
      <w:r w:rsidR="00952E73">
        <w:rPr>
          <w:lang w:val="en-CA"/>
        </w:rPr>
        <w:t xml:space="preserve"> </w:t>
      </w:r>
      <w:r w:rsidRPr="00B75DAB">
        <w:rPr>
          <w:lang w:val="en-CA"/>
        </w:rPr>
        <w:t>sense,</w:t>
      </w:r>
      <w:r w:rsidR="00952E73">
        <w:rPr>
          <w:lang w:val="en-CA"/>
        </w:rPr>
        <w:t xml:space="preserve"> </w:t>
      </w:r>
      <w:r w:rsidRPr="00B75DAB">
        <w:rPr>
          <w:lang w:val="en-CA"/>
        </w:rPr>
        <w:t>you</w:t>
      </w:r>
      <w:r w:rsidR="00952E73">
        <w:rPr>
          <w:lang w:val="en-CA"/>
        </w:rPr>
        <w:t xml:space="preserve"> </w:t>
      </w:r>
      <w:r w:rsidRPr="00B75DAB">
        <w:rPr>
          <w:lang w:val="en-CA"/>
        </w:rPr>
        <w:t>will</w:t>
      </w:r>
      <w:r w:rsidR="00952E73">
        <w:rPr>
          <w:lang w:val="en-CA"/>
        </w:rPr>
        <w:t xml:space="preserve"> </w:t>
      </w:r>
      <w:r w:rsidRPr="00B75DAB">
        <w:rPr>
          <w:lang w:val="en-CA"/>
        </w:rPr>
        <w:t>find</w:t>
      </w:r>
      <w:r w:rsidR="00952E73">
        <w:rPr>
          <w:lang w:val="en-CA"/>
        </w:rPr>
        <w:t xml:space="preserve"> </w:t>
      </w:r>
      <w:r w:rsidRPr="00B75DAB">
        <w:rPr>
          <w:lang w:val="en-CA"/>
        </w:rPr>
        <w:t>driving</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000F1A4C">
        <w:rPr>
          <w:lang w:val="en-CA"/>
        </w:rPr>
        <w:t>UK</w:t>
      </w:r>
      <w:r w:rsidR="00952E73">
        <w:rPr>
          <w:lang w:val="en-CA"/>
        </w:rPr>
        <w:t xml:space="preserve"> </w:t>
      </w:r>
      <w:r w:rsidRPr="00B75DAB">
        <w:rPr>
          <w:lang w:val="en-CA"/>
        </w:rPr>
        <w:t>no</w:t>
      </w:r>
      <w:r w:rsidR="00952E73">
        <w:rPr>
          <w:lang w:val="en-CA"/>
        </w:rPr>
        <w:t xml:space="preserve"> </w:t>
      </w:r>
      <w:r w:rsidRPr="00B75DAB">
        <w:rPr>
          <w:lang w:val="en-CA"/>
        </w:rPr>
        <w:t>more</w:t>
      </w:r>
      <w:r w:rsidR="00952E73">
        <w:rPr>
          <w:lang w:val="en-CA"/>
        </w:rPr>
        <w:t xml:space="preserve"> </w:t>
      </w:r>
      <w:r w:rsidRPr="00B75DAB">
        <w:rPr>
          <w:lang w:val="en-CA"/>
        </w:rPr>
        <w:t>difficult</w:t>
      </w:r>
      <w:r w:rsidR="00952E73">
        <w:rPr>
          <w:lang w:val="en-CA"/>
        </w:rPr>
        <w:t xml:space="preserve"> </w:t>
      </w:r>
      <w:r w:rsidRPr="00B75DAB">
        <w:rPr>
          <w:lang w:val="en-CA"/>
        </w:rPr>
        <w:t>or</w:t>
      </w:r>
      <w:r w:rsidR="00952E73">
        <w:rPr>
          <w:lang w:val="en-CA"/>
        </w:rPr>
        <w:t xml:space="preserve"> </w:t>
      </w:r>
      <w:r w:rsidRPr="00B75DAB">
        <w:rPr>
          <w:lang w:val="en-CA"/>
        </w:rPr>
        <w:t>dangerous</w:t>
      </w:r>
      <w:r w:rsidR="00952E73">
        <w:rPr>
          <w:lang w:val="en-CA"/>
        </w:rPr>
        <w:t xml:space="preserve"> </w:t>
      </w:r>
      <w:r w:rsidRPr="00B75DAB">
        <w:rPr>
          <w:lang w:val="en-CA"/>
        </w:rPr>
        <w:t>than</w:t>
      </w:r>
      <w:r w:rsidR="00952E73">
        <w:rPr>
          <w:lang w:val="en-CA"/>
        </w:rPr>
        <w:t xml:space="preserve"> </w:t>
      </w:r>
      <w:r w:rsidRPr="00B75DAB">
        <w:rPr>
          <w:lang w:val="en-CA"/>
        </w:rPr>
        <w:t>anywhere</w:t>
      </w:r>
      <w:r w:rsidR="00952E73">
        <w:rPr>
          <w:lang w:val="en-CA"/>
        </w:rPr>
        <w:t xml:space="preserve"> </w:t>
      </w:r>
      <w:r w:rsidRPr="00B75DAB">
        <w:rPr>
          <w:lang w:val="en-CA"/>
        </w:rPr>
        <w:t>else.</w:t>
      </w:r>
      <w:r w:rsidR="00952E73">
        <w:rPr>
          <w:lang w:val="en-CA"/>
        </w:rPr>
        <w:t xml:space="preserve"> </w:t>
      </w:r>
      <w:r w:rsidRPr="00B75DAB">
        <w:rPr>
          <w:lang w:val="en-CA"/>
        </w:rPr>
        <w:t>It</w:t>
      </w:r>
      <w:r w:rsidR="00952E73">
        <w:rPr>
          <w:lang w:val="en-CA"/>
        </w:rPr>
        <w:t xml:space="preserve"> </w:t>
      </w:r>
      <w:r w:rsidRPr="00B75DAB">
        <w:rPr>
          <w:lang w:val="en-CA"/>
        </w:rPr>
        <w:t>is</w:t>
      </w:r>
      <w:r w:rsidR="00952E73">
        <w:rPr>
          <w:lang w:val="en-CA"/>
        </w:rPr>
        <w:t xml:space="preserve"> </w:t>
      </w:r>
      <w:r w:rsidRPr="00B75DAB">
        <w:rPr>
          <w:lang w:val="en-CA"/>
        </w:rPr>
        <w:t>extremely</w:t>
      </w:r>
      <w:r w:rsidR="00952E73">
        <w:rPr>
          <w:lang w:val="en-CA"/>
        </w:rPr>
        <w:t xml:space="preserve"> </w:t>
      </w:r>
      <w:r w:rsidRPr="00B75DAB">
        <w:rPr>
          <w:lang w:val="en-CA"/>
        </w:rPr>
        <w:t>important,</w:t>
      </w:r>
      <w:r w:rsidR="00952E73">
        <w:rPr>
          <w:lang w:val="en-CA"/>
        </w:rPr>
        <w:t xml:space="preserve"> </w:t>
      </w:r>
      <w:r w:rsidRPr="00B75DAB">
        <w:rPr>
          <w:lang w:val="en-CA"/>
        </w:rPr>
        <w:t>however,</w:t>
      </w:r>
      <w:r w:rsidR="00952E73">
        <w:rPr>
          <w:lang w:val="en-CA"/>
        </w:rPr>
        <w:t xml:space="preserve"> </w:t>
      </w:r>
      <w:r w:rsidRPr="00B75DAB">
        <w:rPr>
          <w:lang w:val="en-CA"/>
        </w:rPr>
        <w:t>that</w:t>
      </w:r>
      <w:r w:rsidR="00952E73">
        <w:rPr>
          <w:lang w:val="en-CA"/>
        </w:rPr>
        <w:t xml:space="preserve"> </w:t>
      </w:r>
      <w:r w:rsidRPr="00B75DAB">
        <w:rPr>
          <w:lang w:val="en-CA"/>
        </w:rPr>
        <w:t>you</w:t>
      </w:r>
      <w:r w:rsidR="00952E73">
        <w:rPr>
          <w:lang w:val="en-CA"/>
        </w:rPr>
        <w:t xml:space="preserve"> </w:t>
      </w:r>
      <w:r w:rsidRPr="00B75DAB">
        <w:rPr>
          <w:lang w:val="en-CA"/>
        </w:rPr>
        <w:t>familiarize</w:t>
      </w:r>
      <w:r w:rsidR="00952E73">
        <w:rPr>
          <w:lang w:val="en-CA"/>
        </w:rPr>
        <w:t xml:space="preserve"> </w:t>
      </w:r>
      <w:r w:rsidRPr="00B75DAB">
        <w:rPr>
          <w:lang w:val="en-CA"/>
        </w:rPr>
        <w:t>yourself</w:t>
      </w:r>
      <w:r w:rsidR="00952E73">
        <w:rPr>
          <w:lang w:val="en-CA"/>
        </w:rPr>
        <w:t xml:space="preserve"> </w:t>
      </w:r>
      <w:r w:rsidRPr="00B75DAB">
        <w:rPr>
          <w:lang w:val="en-CA"/>
        </w:rPr>
        <w:t>with</w:t>
      </w:r>
      <w:r w:rsidR="00952E73">
        <w:rPr>
          <w:lang w:val="en-CA"/>
        </w:rPr>
        <w:t xml:space="preserve"> </w:t>
      </w:r>
      <w:r w:rsidRPr="00B75DAB">
        <w:rPr>
          <w:lang w:val="en-CA"/>
        </w:rPr>
        <w:t>the</w:t>
      </w:r>
      <w:r w:rsidR="00952E73">
        <w:rPr>
          <w:lang w:val="en-CA"/>
        </w:rPr>
        <w:t xml:space="preserve"> </w:t>
      </w:r>
      <w:r w:rsidRPr="00B75DAB">
        <w:rPr>
          <w:lang w:val="en-CA"/>
        </w:rPr>
        <w:t>rules</w:t>
      </w:r>
      <w:r w:rsidR="00952E73">
        <w:rPr>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road,</w:t>
      </w:r>
      <w:r w:rsidR="00952E73">
        <w:rPr>
          <w:lang w:val="en-CA"/>
        </w:rPr>
        <w:t xml:space="preserve"> </w:t>
      </w:r>
      <w:r w:rsidRPr="00B75DAB">
        <w:rPr>
          <w:lang w:val="en-CA"/>
        </w:rPr>
        <w:t>road</w:t>
      </w:r>
      <w:r w:rsidR="00952E73">
        <w:rPr>
          <w:lang w:val="en-CA"/>
        </w:rPr>
        <w:t xml:space="preserve"> </w:t>
      </w:r>
      <w:r w:rsidRPr="00B75DAB">
        <w:rPr>
          <w:lang w:val="en-CA"/>
        </w:rPr>
        <w:t>signs</w:t>
      </w:r>
      <w:r w:rsidR="00952E73">
        <w:rPr>
          <w:lang w:val="en-CA"/>
        </w:rPr>
        <w:t xml:space="preserve"> </w:t>
      </w:r>
      <w:r w:rsidRPr="00B75DAB">
        <w:rPr>
          <w:lang w:val="en-CA"/>
        </w:rPr>
        <w:t>and</w:t>
      </w:r>
      <w:r w:rsidR="00952E73">
        <w:rPr>
          <w:lang w:val="en-CA"/>
        </w:rPr>
        <w:t xml:space="preserve"> </w:t>
      </w:r>
      <w:r w:rsidRPr="00B75DAB">
        <w:rPr>
          <w:lang w:val="en-CA"/>
        </w:rPr>
        <w:t>driving</w:t>
      </w:r>
      <w:r w:rsidR="00952E73">
        <w:rPr>
          <w:lang w:val="en-CA"/>
        </w:rPr>
        <w:t xml:space="preserve"> </w:t>
      </w:r>
      <w:r w:rsidRPr="00B75DAB">
        <w:rPr>
          <w:lang w:val="en-CA"/>
        </w:rPr>
        <w:t>customs</w:t>
      </w:r>
      <w:r w:rsidR="00952E73">
        <w:rPr>
          <w:lang w:val="en-CA"/>
        </w:rPr>
        <w:t xml:space="preserve"> </w:t>
      </w:r>
      <w:r w:rsidRPr="00B75DAB">
        <w:rPr>
          <w:lang w:val="en-CA"/>
        </w:rPr>
        <w:t>before</w:t>
      </w:r>
      <w:r w:rsidR="00952E73">
        <w:rPr>
          <w:lang w:val="en-CA"/>
        </w:rPr>
        <w:t xml:space="preserve"> </w:t>
      </w:r>
      <w:r w:rsidRPr="00B75DAB">
        <w:rPr>
          <w:lang w:val="en-CA"/>
        </w:rPr>
        <w:t>you</w:t>
      </w:r>
      <w:r w:rsidR="00952E73">
        <w:rPr>
          <w:lang w:val="en-CA"/>
        </w:rPr>
        <w:t xml:space="preserve"> </w:t>
      </w:r>
      <w:r w:rsidRPr="00B75DAB">
        <w:rPr>
          <w:lang w:val="en-CA"/>
        </w:rPr>
        <w:t>get</w:t>
      </w:r>
      <w:r w:rsidR="00952E73">
        <w:rPr>
          <w:lang w:val="en-CA"/>
        </w:rPr>
        <w:t xml:space="preserve"> </w:t>
      </w:r>
      <w:r w:rsidRPr="00B75DAB">
        <w:rPr>
          <w:lang w:val="en-CA"/>
        </w:rPr>
        <w:t>behind</w:t>
      </w:r>
      <w:r w:rsidR="00952E73">
        <w:rPr>
          <w:lang w:val="en-CA"/>
        </w:rPr>
        <w:t xml:space="preserve"> </w:t>
      </w:r>
      <w:r w:rsidRPr="00B75DAB">
        <w:rPr>
          <w:lang w:val="en-CA"/>
        </w:rPr>
        <w:t>the</w:t>
      </w:r>
      <w:r w:rsidR="00952E73">
        <w:rPr>
          <w:lang w:val="en-CA"/>
        </w:rPr>
        <w:t xml:space="preserve"> </w:t>
      </w:r>
      <w:r w:rsidRPr="00B75DAB">
        <w:rPr>
          <w:lang w:val="en-CA"/>
        </w:rPr>
        <w:t>wheel</w:t>
      </w:r>
      <w:r w:rsidR="00952E73">
        <w:rPr>
          <w:lang w:val="en-CA"/>
        </w:rPr>
        <w:t xml:space="preserve"> </w:t>
      </w:r>
      <w:r w:rsidRPr="00B75DAB">
        <w:rPr>
          <w:lang w:val="en-CA"/>
        </w:rPr>
        <w:t>(on</w:t>
      </w:r>
      <w:r w:rsidR="00952E73">
        <w:rPr>
          <w:lang w:val="en-CA"/>
        </w:rPr>
        <w:t xml:space="preserve"> </w:t>
      </w:r>
      <w:r w:rsidRPr="00B75DAB">
        <w:rPr>
          <w:lang w:val="en-CA"/>
        </w:rPr>
        <w:t>the</w:t>
      </w:r>
      <w:r w:rsidR="00952E73">
        <w:rPr>
          <w:lang w:val="en-CA"/>
        </w:rPr>
        <w:t xml:space="preserve"> </w:t>
      </w:r>
      <w:r w:rsidRPr="00B75DAB">
        <w:rPr>
          <w:lang w:val="en-CA"/>
        </w:rPr>
        <w:t>right-hand</w:t>
      </w:r>
      <w:r w:rsidR="00952E73">
        <w:rPr>
          <w:lang w:val="en-CA"/>
        </w:rPr>
        <w:t xml:space="preserve"> </w:t>
      </w:r>
      <w:r w:rsidRPr="00B75DAB">
        <w:rPr>
          <w:lang w:val="en-CA"/>
        </w:rPr>
        <w:t>side).</w:t>
      </w:r>
      <w:r w:rsidR="00952E73">
        <w:rPr>
          <w:lang w:val="en-CA"/>
        </w:rPr>
        <w:t xml:space="preserve"> </w:t>
      </w:r>
    </w:p>
    <w:p w14:paraId="33C5A5B3" w14:textId="79A56468" w:rsidR="0099365C" w:rsidRDefault="0099365C" w:rsidP="0099365C">
      <w:pPr>
        <w:rPr>
          <w:lang w:val="en-CA"/>
        </w:rPr>
      </w:pPr>
      <w:r w:rsidRPr="00B75DAB">
        <w:rPr>
          <w:lang w:val="en-CA"/>
        </w:rPr>
        <w:t>All</w:t>
      </w:r>
      <w:r w:rsidR="00952E73">
        <w:rPr>
          <w:lang w:val="en-CA"/>
        </w:rPr>
        <w:t xml:space="preserve"> </w:t>
      </w:r>
      <w:r w:rsidRPr="00B75DAB">
        <w:rPr>
          <w:lang w:val="en-CA"/>
        </w:rPr>
        <w:t>driving</w:t>
      </w:r>
      <w:r w:rsidR="00952E73">
        <w:rPr>
          <w:lang w:val="en-CA"/>
        </w:rPr>
        <w:t xml:space="preserve"> </w:t>
      </w:r>
      <w:r w:rsidRPr="00B75DAB">
        <w:rPr>
          <w:lang w:val="en-CA"/>
        </w:rPr>
        <w:t>related</w:t>
      </w:r>
      <w:r w:rsidR="00952E73">
        <w:rPr>
          <w:lang w:val="en-CA"/>
        </w:rPr>
        <w:t xml:space="preserve"> </w:t>
      </w:r>
      <w:r w:rsidRPr="00B75DAB">
        <w:rPr>
          <w:lang w:val="en-CA"/>
        </w:rPr>
        <w:t>questions</w:t>
      </w:r>
      <w:r w:rsidR="00952E73">
        <w:rPr>
          <w:lang w:val="en-CA"/>
        </w:rPr>
        <w:t xml:space="preserve"> </w:t>
      </w:r>
      <w:r w:rsidRPr="00B75DAB">
        <w:rPr>
          <w:lang w:val="en-CA"/>
        </w:rPr>
        <w:t>can</w:t>
      </w:r>
      <w:r w:rsidR="00952E73">
        <w:rPr>
          <w:lang w:val="en-CA"/>
        </w:rPr>
        <w:t xml:space="preserve"> </w:t>
      </w:r>
      <w:r w:rsidRPr="00B75DAB">
        <w:rPr>
          <w:lang w:val="en-CA"/>
        </w:rPr>
        <w:t>be</w:t>
      </w:r>
      <w:r w:rsidR="00952E73">
        <w:rPr>
          <w:lang w:val="en-CA"/>
        </w:rPr>
        <w:t xml:space="preserve"> </w:t>
      </w:r>
      <w:r w:rsidRPr="00B75DAB">
        <w:rPr>
          <w:lang w:val="en-CA"/>
        </w:rPr>
        <w:t>directed</w:t>
      </w:r>
      <w:r w:rsidR="00952E73">
        <w:rPr>
          <w:lang w:val="en-CA"/>
        </w:rPr>
        <w:t xml:space="preserve"> </w:t>
      </w:r>
      <w:r w:rsidRPr="00B75DAB">
        <w:rPr>
          <w:lang w:val="en-CA"/>
        </w:rPr>
        <w:t>towards</w:t>
      </w:r>
      <w:r w:rsidR="00952E73">
        <w:rPr>
          <w:lang w:val="en-CA"/>
        </w:rPr>
        <w:t xml:space="preserve"> </w:t>
      </w:r>
      <w:r w:rsidRPr="00B75DAB">
        <w:rPr>
          <w:lang w:val="en-CA"/>
        </w:rPr>
        <w:t>the</w:t>
      </w:r>
      <w:r w:rsidR="00952E73">
        <w:rPr>
          <w:lang w:val="en-CA"/>
        </w:rPr>
        <w:t xml:space="preserve"> </w:t>
      </w:r>
      <w:r w:rsidRPr="00B75DAB">
        <w:rPr>
          <w:lang w:val="en-CA"/>
        </w:rPr>
        <w:t>Det</w:t>
      </w:r>
      <w:r w:rsidR="00952E73">
        <w:rPr>
          <w:lang w:val="en-CA"/>
        </w:rPr>
        <w:t xml:space="preserve"> </w:t>
      </w:r>
      <w:r w:rsidRPr="00B75DAB">
        <w:rPr>
          <w:lang w:val="en-CA"/>
        </w:rPr>
        <w:t>London</w:t>
      </w:r>
      <w:r w:rsidR="00952E73">
        <w:rPr>
          <w:lang w:val="en-CA"/>
        </w:rPr>
        <w:t xml:space="preserve"> </w:t>
      </w:r>
      <w:r w:rsidRPr="00B75DAB">
        <w:rPr>
          <w:lang w:val="en-CA"/>
        </w:rPr>
        <w:t>Movements</w:t>
      </w:r>
      <w:r w:rsidR="00952E73">
        <w:rPr>
          <w:lang w:val="en-CA"/>
        </w:rPr>
        <w:t xml:space="preserve"> </w:t>
      </w:r>
      <w:r w:rsidRPr="00B75DAB">
        <w:rPr>
          <w:lang w:val="en-CA"/>
        </w:rPr>
        <w:t>Section</w:t>
      </w:r>
      <w:r w:rsidR="00952E73">
        <w:rPr>
          <w:lang w:val="en-CA"/>
        </w:rPr>
        <w:t xml:space="preserve"> </w:t>
      </w:r>
      <w:r w:rsidRPr="00B75DAB">
        <w:rPr>
          <w:lang w:val="en-CA"/>
        </w:rPr>
        <w:t>at:</w:t>
      </w:r>
      <w:r w:rsidR="00952E73">
        <w:rPr>
          <w:lang w:val="en-CA"/>
        </w:rPr>
        <w:t xml:space="preserve"> </w:t>
      </w:r>
      <w:hyperlink r:id="rId30" w:history="1">
        <w:r w:rsidRPr="00B75DAB">
          <w:rPr>
            <w:rStyle w:val="Hyperlink"/>
            <w:lang w:val="en-CA"/>
          </w:rPr>
          <w:t>CFSUEDetUKF&amp;E@forces.gc.ca</w:t>
        </w:r>
      </w:hyperlink>
      <w:r w:rsidR="00952E73">
        <w:rPr>
          <w:lang w:val="en-CA"/>
        </w:rPr>
        <w:t xml:space="preserve"> </w:t>
      </w:r>
    </w:p>
    <w:p w14:paraId="57137951" w14:textId="77777777" w:rsidR="00BE484A" w:rsidRPr="00B75DAB" w:rsidRDefault="00BE484A" w:rsidP="0099365C">
      <w:pPr>
        <w:rPr>
          <w:lang w:val="en-CA"/>
        </w:rPr>
      </w:pPr>
    </w:p>
    <w:p w14:paraId="4E383AD1" w14:textId="6C623A4B" w:rsidR="009410D8" w:rsidRPr="00B75DAB" w:rsidRDefault="009410D8" w:rsidP="009410D8">
      <w:pPr>
        <w:pStyle w:val="Heading2"/>
        <w:rPr>
          <w:lang w:val="en-CA"/>
        </w:rPr>
      </w:pPr>
      <w:bookmarkStart w:id="41" w:name="_Toc174972473"/>
      <w:r w:rsidRPr="00B75DAB">
        <w:rPr>
          <w:lang w:val="en-CA"/>
        </w:rPr>
        <w:t>Driver’s</w:t>
      </w:r>
      <w:r w:rsidR="00952E73">
        <w:rPr>
          <w:lang w:val="en-CA"/>
        </w:rPr>
        <w:t xml:space="preserve"> </w:t>
      </w:r>
      <w:r w:rsidRPr="00B75DAB">
        <w:rPr>
          <w:lang w:val="en-CA"/>
        </w:rPr>
        <w:t>Licence</w:t>
      </w:r>
      <w:bookmarkEnd w:id="40"/>
      <w:bookmarkEnd w:id="41"/>
    </w:p>
    <w:p w14:paraId="620D8498" w14:textId="0FDA777E" w:rsidR="001D334F" w:rsidRPr="00B75DAB" w:rsidRDefault="1A300FB7" w:rsidP="00BE484A">
      <w:pPr>
        <w:rPr>
          <w:lang w:val="en-CA"/>
        </w:rPr>
      </w:pPr>
      <w:r w:rsidRPr="6907B17C">
        <w:rPr>
          <w:lang w:val="en-CA"/>
        </w:rPr>
        <w:t>Your</w:t>
      </w:r>
      <w:r w:rsidR="60607789" w:rsidRPr="6907B17C">
        <w:rPr>
          <w:lang w:val="en-CA"/>
        </w:rPr>
        <w:t xml:space="preserve"> </w:t>
      </w:r>
      <w:r w:rsidRPr="6907B17C">
        <w:rPr>
          <w:lang w:val="en-CA"/>
        </w:rPr>
        <w:t>Canadian</w:t>
      </w:r>
      <w:r w:rsidR="60607789" w:rsidRPr="6907B17C">
        <w:rPr>
          <w:lang w:val="en-CA"/>
        </w:rPr>
        <w:t xml:space="preserve"> </w:t>
      </w:r>
      <w:r w:rsidRPr="6907B17C">
        <w:rPr>
          <w:lang w:val="en-CA"/>
        </w:rPr>
        <w:t>driver’s</w:t>
      </w:r>
      <w:r w:rsidR="60607789" w:rsidRPr="6907B17C">
        <w:rPr>
          <w:lang w:val="en-CA"/>
        </w:rPr>
        <w:t xml:space="preserve"> </w:t>
      </w:r>
      <w:r w:rsidRPr="6907B17C">
        <w:rPr>
          <w:lang w:val="en-CA"/>
        </w:rPr>
        <w:t>license</w:t>
      </w:r>
      <w:r w:rsidR="60607789" w:rsidRPr="6907B17C">
        <w:rPr>
          <w:lang w:val="en-CA"/>
        </w:rPr>
        <w:t xml:space="preserve"> </w:t>
      </w:r>
      <w:r w:rsidRPr="6907B17C">
        <w:rPr>
          <w:lang w:val="en-CA"/>
        </w:rPr>
        <w:t>is</w:t>
      </w:r>
      <w:r w:rsidR="60607789" w:rsidRPr="6907B17C">
        <w:rPr>
          <w:lang w:val="en-CA"/>
        </w:rPr>
        <w:t xml:space="preserve"> </w:t>
      </w:r>
      <w:r w:rsidRPr="6907B17C">
        <w:rPr>
          <w:lang w:val="en-CA"/>
        </w:rPr>
        <w:t>accepted</w:t>
      </w:r>
      <w:r w:rsidR="60607789" w:rsidRPr="6907B17C">
        <w:rPr>
          <w:lang w:val="en-CA"/>
        </w:rPr>
        <w:t xml:space="preserve"> </w:t>
      </w:r>
      <w:r w:rsidRPr="6907B17C">
        <w:rPr>
          <w:lang w:val="en-CA"/>
        </w:rPr>
        <w:t>in</w:t>
      </w:r>
      <w:r w:rsidR="60607789" w:rsidRPr="6907B17C">
        <w:rPr>
          <w:lang w:val="en-CA"/>
        </w:rPr>
        <w:t xml:space="preserve"> </w:t>
      </w:r>
      <w:r w:rsidRPr="6907B17C">
        <w:rPr>
          <w:lang w:val="en-CA"/>
        </w:rPr>
        <w:t>the</w:t>
      </w:r>
      <w:r w:rsidR="60607789" w:rsidRPr="6907B17C">
        <w:rPr>
          <w:lang w:val="en-CA"/>
        </w:rPr>
        <w:t xml:space="preserve"> </w:t>
      </w:r>
      <w:r w:rsidR="7A256084" w:rsidRPr="6907B17C">
        <w:rPr>
          <w:lang w:val="en-CA"/>
        </w:rPr>
        <w:t>UK</w:t>
      </w:r>
      <w:r w:rsidR="60607789" w:rsidRPr="6907B17C">
        <w:rPr>
          <w:lang w:val="en-CA"/>
        </w:rPr>
        <w:t xml:space="preserve"> </w:t>
      </w:r>
      <w:r w:rsidRPr="6907B17C">
        <w:rPr>
          <w:lang w:val="en-CA"/>
        </w:rPr>
        <w:t>during</w:t>
      </w:r>
      <w:r w:rsidR="60607789" w:rsidRPr="6907B17C">
        <w:rPr>
          <w:lang w:val="en-CA"/>
        </w:rPr>
        <w:t xml:space="preserve"> </w:t>
      </w:r>
      <w:r w:rsidRPr="6907B17C">
        <w:rPr>
          <w:lang w:val="en-CA"/>
        </w:rPr>
        <w:t>your</w:t>
      </w:r>
      <w:r w:rsidR="60607789" w:rsidRPr="6907B17C">
        <w:rPr>
          <w:lang w:val="en-CA"/>
        </w:rPr>
        <w:t xml:space="preserve"> </w:t>
      </w:r>
      <w:r w:rsidRPr="6907B17C">
        <w:rPr>
          <w:lang w:val="en-CA"/>
        </w:rPr>
        <w:t>entire</w:t>
      </w:r>
      <w:r w:rsidR="60607789" w:rsidRPr="6907B17C">
        <w:rPr>
          <w:lang w:val="en-CA"/>
        </w:rPr>
        <w:t xml:space="preserve"> </w:t>
      </w:r>
      <w:r w:rsidRPr="6907B17C">
        <w:rPr>
          <w:lang w:val="en-CA"/>
        </w:rPr>
        <w:t>posting</w:t>
      </w:r>
      <w:r w:rsidR="55666676" w:rsidRPr="6907B17C">
        <w:rPr>
          <w:lang w:val="en-CA"/>
        </w:rPr>
        <w:t xml:space="preserve">. </w:t>
      </w:r>
      <w:r w:rsidRPr="6907B17C">
        <w:rPr>
          <w:lang w:val="en-CA"/>
        </w:rPr>
        <w:t>An</w:t>
      </w:r>
      <w:r w:rsidR="60607789" w:rsidRPr="6907B17C">
        <w:rPr>
          <w:lang w:val="en-CA"/>
        </w:rPr>
        <w:t xml:space="preserve"> </w:t>
      </w:r>
      <w:r w:rsidRPr="6907B17C">
        <w:rPr>
          <w:lang w:val="en-CA"/>
        </w:rPr>
        <w:t>International</w:t>
      </w:r>
      <w:r w:rsidR="60607789" w:rsidRPr="6907B17C">
        <w:rPr>
          <w:lang w:val="en-CA"/>
        </w:rPr>
        <w:t xml:space="preserve"> </w:t>
      </w:r>
      <w:r w:rsidRPr="6907B17C">
        <w:rPr>
          <w:lang w:val="en-CA"/>
        </w:rPr>
        <w:t>Driving</w:t>
      </w:r>
      <w:r w:rsidR="60607789" w:rsidRPr="6907B17C">
        <w:rPr>
          <w:lang w:val="en-CA"/>
        </w:rPr>
        <w:t xml:space="preserve"> </w:t>
      </w:r>
      <w:r w:rsidRPr="6907B17C">
        <w:rPr>
          <w:lang w:val="en-CA"/>
        </w:rPr>
        <w:t>Permit</w:t>
      </w:r>
      <w:r w:rsidR="60607789" w:rsidRPr="6907B17C">
        <w:rPr>
          <w:lang w:val="en-CA"/>
        </w:rPr>
        <w:t xml:space="preserve"> </w:t>
      </w:r>
      <w:r w:rsidRPr="6907B17C">
        <w:rPr>
          <w:lang w:val="en-CA"/>
        </w:rPr>
        <w:t>(IDP)</w:t>
      </w:r>
      <w:r w:rsidR="60607789" w:rsidRPr="6907B17C">
        <w:rPr>
          <w:lang w:val="en-CA"/>
        </w:rPr>
        <w:t xml:space="preserve"> </w:t>
      </w:r>
      <w:r w:rsidRPr="6907B17C">
        <w:rPr>
          <w:lang w:val="en-CA"/>
        </w:rPr>
        <w:t>is</w:t>
      </w:r>
      <w:r w:rsidR="60607789" w:rsidRPr="6907B17C">
        <w:rPr>
          <w:lang w:val="en-CA"/>
        </w:rPr>
        <w:t xml:space="preserve"> </w:t>
      </w:r>
      <w:r w:rsidRPr="6907B17C">
        <w:rPr>
          <w:lang w:val="en-CA"/>
        </w:rPr>
        <w:t>strongly</w:t>
      </w:r>
      <w:r w:rsidR="60607789" w:rsidRPr="6907B17C">
        <w:rPr>
          <w:lang w:val="en-CA"/>
        </w:rPr>
        <w:t xml:space="preserve"> </w:t>
      </w:r>
      <w:r w:rsidRPr="6907B17C">
        <w:rPr>
          <w:lang w:val="en-CA"/>
        </w:rPr>
        <w:t>recommended</w:t>
      </w:r>
      <w:r w:rsidR="60607789" w:rsidRPr="6907B17C">
        <w:rPr>
          <w:lang w:val="en-CA"/>
        </w:rPr>
        <w:t xml:space="preserve"> </w:t>
      </w:r>
      <w:r w:rsidRPr="6907B17C">
        <w:rPr>
          <w:lang w:val="en-CA"/>
        </w:rPr>
        <w:t>if</w:t>
      </w:r>
      <w:r w:rsidR="60607789" w:rsidRPr="6907B17C">
        <w:rPr>
          <w:lang w:val="en-CA"/>
        </w:rPr>
        <w:t xml:space="preserve"> </w:t>
      </w:r>
      <w:r w:rsidRPr="6907B17C">
        <w:rPr>
          <w:lang w:val="en-CA"/>
        </w:rPr>
        <w:t>you</w:t>
      </w:r>
      <w:r w:rsidR="60607789" w:rsidRPr="6907B17C">
        <w:rPr>
          <w:lang w:val="en-CA"/>
        </w:rPr>
        <w:t xml:space="preserve"> </w:t>
      </w:r>
      <w:r w:rsidRPr="6907B17C">
        <w:rPr>
          <w:lang w:val="en-CA"/>
        </w:rPr>
        <w:t>intend</w:t>
      </w:r>
      <w:r w:rsidR="60607789" w:rsidRPr="6907B17C">
        <w:rPr>
          <w:lang w:val="en-CA"/>
        </w:rPr>
        <w:t xml:space="preserve"> </w:t>
      </w:r>
      <w:r w:rsidRPr="6907B17C">
        <w:rPr>
          <w:lang w:val="en-CA"/>
        </w:rPr>
        <w:t>to</w:t>
      </w:r>
      <w:r w:rsidR="60607789" w:rsidRPr="6907B17C">
        <w:rPr>
          <w:lang w:val="en-CA"/>
        </w:rPr>
        <w:t xml:space="preserve"> </w:t>
      </w:r>
      <w:r w:rsidRPr="6907B17C">
        <w:rPr>
          <w:lang w:val="en-CA"/>
        </w:rPr>
        <w:t>drive</w:t>
      </w:r>
      <w:r w:rsidR="60607789" w:rsidRPr="6907B17C">
        <w:rPr>
          <w:lang w:val="en-CA"/>
        </w:rPr>
        <w:t xml:space="preserve"> </w:t>
      </w:r>
      <w:r w:rsidRPr="6907B17C">
        <w:rPr>
          <w:lang w:val="en-CA"/>
        </w:rPr>
        <w:t>on</w:t>
      </w:r>
      <w:r w:rsidR="60607789" w:rsidRPr="6907B17C">
        <w:rPr>
          <w:lang w:val="en-CA"/>
        </w:rPr>
        <w:t xml:space="preserve"> </w:t>
      </w:r>
      <w:r w:rsidRPr="6907B17C">
        <w:rPr>
          <w:lang w:val="en-CA"/>
        </w:rPr>
        <w:t>the</w:t>
      </w:r>
      <w:r w:rsidR="60607789" w:rsidRPr="6907B17C">
        <w:rPr>
          <w:lang w:val="en-CA"/>
        </w:rPr>
        <w:t xml:space="preserve"> </w:t>
      </w:r>
      <w:r w:rsidRPr="6907B17C">
        <w:rPr>
          <w:lang w:val="en-CA"/>
        </w:rPr>
        <w:t>Continent</w:t>
      </w:r>
      <w:r w:rsidR="60607789" w:rsidRPr="6907B17C">
        <w:rPr>
          <w:lang w:val="en-CA"/>
        </w:rPr>
        <w:t xml:space="preserve"> </w:t>
      </w:r>
      <w:r w:rsidRPr="6907B17C">
        <w:rPr>
          <w:lang w:val="en-CA"/>
        </w:rPr>
        <w:t>(Europe)</w:t>
      </w:r>
      <w:r w:rsidR="60607789" w:rsidRPr="6907B17C">
        <w:rPr>
          <w:lang w:val="en-CA"/>
        </w:rPr>
        <w:t xml:space="preserve"> </w:t>
      </w:r>
      <w:r w:rsidRPr="6907B17C">
        <w:rPr>
          <w:lang w:val="en-CA"/>
        </w:rPr>
        <w:t>or</w:t>
      </w:r>
      <w:r w:rsidR="60607789" w:rsidRPr="6907B17C">
        <w:rPr>
          <w:lang w:val="en-CA"/>
        </w:rPr>
        <w:t xml:space="preserve"> </w:t>
      </w:r>
      <w:r w:rsidRPr="6907B17C">
        <w:rPr>
          <w:lang w:val="en-CA"/>
        </w:rPr>
        <w:t>Ireland</w:t>
      </w:r>
      <w:r w:rsidR="60607789" w:rsidRPr="6907B17C">
        <w:rPr>
          <w:lang w:val="en-CA"/>
        </w:rPr>
        <w:t xml:space="preserve"> </w:t>
      </w:r>
      <w:r w:rsidRPr="6907B17C">
        <w:rPr>
          <w:lang w:val="en-CA"/>
        </w:rPr>
        <w:t>and</w:t>
      </w:r>
      <w:r w:rsidR="60607789" w:rsidRPr="6907B17C">
        <w:rPr>
          <w:lang w:val="en-CA"/>
        </w:rPr>
        <w:t xml:space="preserve"> </w:t>
      </w:r>
      <w:r w:rsidRPr="6907B17C">
        <w:rPr>
          <w:lang w:val="en-CA"/>
        </w:rPr>
        <w:t>is</w:t>
      </w:r>
      <w:r w:rsidR="60607789" w:rsidRPr="6907B17C">
        <w:rPr>
          <w:lang w:val="en-CA"/>
        </w:rPr>
        <w:t xml:space="preserve"> </w:t>
      </w:r>
      <w:r w:rsidRPr="6907B17C">
        <w:rPr>
          <w:lang w:val="en-CA"/>
        </w:rPr>
        <w:t>required</w:t>
      </w:r>
      <w:r w:rsidR="60607789" w:rsidRPr="6907B17C">
        <w:rPr>
          <w:lang w:val="en-CA"/>
        </w:rPr>
        <w:t xml:space="preserve"> </w:t>
      </w:r>
      <w:r w:rsidRPr="6907B17C">
        <w:rPr>
          <w:lang w:val="en-CA"/>
        </w:rPr>
        <w:t>in</w:t>
      </w:r>
      <w:r w:rsidR="60607789" w:rsidRPr="6907B17C">
        <w:rPr>
          <w:lang w:val="en-CA"/>
        </w:rPr>
        <w:t xml:space="preserve"> </w:t>
      </w:r>
      <w:r w:rsidRPr="6907B17C">
        <w:rPr>
          <w:lang w:val="en-CA"/>
        </w:rPr>
        <w:t>certain</w:t>
      </w:r>
      <w:r w:rsidR="60607789" w:rsidRPr="6907B17C">
        <w:rPr>
          <w:lang w:val="en-CA"/>
        </w:rPr>
        <w:t xml:space="preserve"> </w:t>
      </w:r>
      <w:r w:rsidRPr="6907B17C">
        <w:rPr>
          <w:lang w:val="en-CA"/>
        </w:rPr>
        <w:t>countries</w:t>
      </w:r>
      <w:r w:rsidR="60607789" w:rsidRPr="6907B17C">
        <w:rPr>
          <w:lang w:val="en-CA"/>
        </w:rPr>
        <w:t xml:space="preserve"> </w:t>
      </w:r>
      <w:r w:rsidRPr="6907B17C">
        <w:rPr>
          <w:lang w:val="en-CA"/>
        </w:rPr>
        <w:t>(i.e.</w:t>
      </w:r>
      <w:r w:rsidR="60607789" w:rsidRPr="6907B17C">
        <w:rPr>
          <w:lang w:val="en-CA"/>
        </w:rPr>
        <w:t xml:space="preserve"> </w:t>
      </w:r>
      <w:r w:rsidRPr="6907B17C">
        <w:rPr>
          <w:lang w:val="en-CA"/>
        </w:rPr>
        <w:t>Greece).</w:t>
      </w:r>
      <w:r w:rsidR="60607789" w:rsidRPr="6907B17C">
        <w:rPr>
          <w:lang w:val="en-CA"/>
        </w:rPr>
        <w:t xml:space="preserve"> </w:t>
      </w:r>
      <w:r w:rsidRPr="6907B17C">
        <w:rPr>
          <w:lang w:val="en-CA"/>
        </w:rPr>
        <w:t>If</w:t>
      </w:r>
      <w:r w:rsidR="60607789" w:rsidRPr="6907B17C">
        <w:rPr>
          <w:lang w:val="en-CA"/>
        </w:rPr>
        <w:t xml:space="preserve"> </w:t>
      </w:r>
      <w:r w:rsidRPr="6907B17C">
        <w:rPr>
          <w:lang w:val="en-CA"/>
        </w:rPr>
        <w:t>you</w:t>
      </w:r>
      <w:r w:rsidR="60607789" w:rsidRPr="6907B17C">
        <w:rPr>
          <w:lang w:val="en-CA"/>
        </w:rPr>
        <w:t xml:space="preserve"> </w:t>
      </w:r>
      <w:r w:rsidRPr="6907B17C">
        <w:rPr>
          <w:lang w:val="en-CA"/>
        </w:rPr>
        <w:t>are</w:t>
      </w:r>
      <w:r w:rsidR="60607789" w:rsidRPr="6907B17C">
        <w:rPr>
          <w:lang w:val="en-CA"/>
        </w:rPr>
        <w:t xml:space="preserve"> </w:t>
      </w:r>
      <w:r w:rsidRPr="6907B17C">
        <w:rPr>
          <w:lang w:val="en-CA"/>
        </w:rPr>
        <w:t>caught</w:t>
      </w:r>
      <w:r w:rsidR="60607789" w:rsidRPr="6907B17C">
        <w:rPr>
          <w:lang w:val="en-CA"/>
        </w:rPr>
        <w:t xml:space="preserve"> </w:t>
      </w:r>
      <w:r w:rsidRPr="6907B17C">
        <w:rPr>
          <w:lang w:val="en-CA"/>
        </w:rPr>
        <w:t>without</w:t>
      </w:r>
      <w:r w:rsidR="60607789" w:rsidRPr="6907B17C">
        <w:rPr>
          <w:lang w:val="en-CA"/>
        </w:rPr>
        <w:t xml:space="preserve"> </w:t>
      </w:r>
      <w:r w:rsidRPr="6907B17C">
        <w:rPr>
          <w:lang w:val="en-CA"/>
        </w:rPr>
        <w:t>an</w:t>
      </w:r>
      <w:r w:rsidR="60607789" w:rsidRPr="6907B17C">
        <w:rPr>
          <w:lang w:val="en-CA"/>
        </w:rPr>
        <w:t xml:space="preserve"> </w:t>
      </w:r>
      <w:r w:rsidRPr="6907B17C">
        <w:rPr>
          <w:lang w:val="en-CA"/>
        </w:rPr>
        <w:t>IDP</w:t>
      </w:r>
      <w:r w:rsidR="60607789" w:rsidRPr="6907B17C">
        <w:rPr>
          <w:lang w:val="en-CA"/>
        </w:rPr>
        <w:t xml:space="preserve"> </w:t>
      </w:r>
      <w:r w:rsidRPr="6907B17C">
        <w:rPr>
          <w:lang w:val="en-CA"/>
        </w:rPr>
        <w:t>in</w:t>
      </w:r>
      <w:r w:rsidR="60607789" w:rsidRPr="6907B17C">
        <w:rPr>
          <w:lang w:val="en-CA"/>
        </w:rPr>
        <w:t xml:space="preserve"> </w:t>
      </w:r>
      <w:r w:rsidRPr="6907B17C">
        <w:rPr>
          <w:lang w:val="en-CA"/>
        </w:rPr>
        <w:t>a</w:t>
      </w:r>
      <w:r w:rsidR="60607789" w:rsidRPr="6907B17C">
        <w:rPr>
          <w:lang w:val="en-CA"/>
        </w:rPr>
        <w:t xml:space="preserve"> </w:t>
      </w:r>
      <w:r w:rsidRPr="6907B17C">
        <w:rPr>
          <w:lang w:val="en-CA"/>
        </w:rPr>
        <w:t>country</w:t>
      </w:r>
      <w:r w:rsidR="60607789" w:rsidRPr="6907B17C">
        <w:rPr>
          <w:lang w:val="en-CA"/>
        </w:rPr>
        <w:t xml:space="preserve"> </w:t>
      </w:r>
      <w:r w:rsidRPr="6907B17C">
        <w:rPr>
          <w:lang w:val="en-CA"/>
        </w:rPr>
        <w:t>that</w:t>
      </w:r>
      <w:r w:rsidR="60607789" w:rsidRPr="6907B17C">
        <w:rPr>
          <w:lang w:val="en-CA"/>
        </w:rPr>
        <w:t xml:space="preserve"> </w:t>
      </w:r>
      <w:r w:rsidRPr="6907B17C">
        <w:rPr>
          <w:lang w:val="en-CA"/>
        </w:rPr>
        <w:t>requires</w:t>
      </w:r>
      <w:r w:rsidR="60607789" w:rsidRPr="6907B17C">
        <w:rPr>
          <w:lang w:val="en-CA"/>
        </w:rPr>
        <w:t xml:space="preserve"> </w:t>
      </w:r>
      <w:r w:rsidRPr="6907B17C">
        <w:rPr>
          <w:lang w:val="en-CA"/>
        </w:rPr>
        <w:t>one,</w:t>
      </w:r>
      <w:r w:rsidR="60607789" w:rsidRPr="6907B17C">
        <w:rPr>
          <w:lang w:val="en-CA"/>
        </w:rPr>
        <w:t xml:space="preserve"> </w:t>
      </w:r>
      <w:r w:rsidRPr="6907B17C">
        <w:rPr>
          <w:lang w:val="en-CA"/>
        </w:rPr>
        <w:t>you</w:t>
      </w:r>
      <w:r w:rsidR="60607789" w:rsidRPr="6907B17C">
        <w:rPr>
          <w:lang w:val="en-CA"/>
        </w:rPr>
        <w:t xml:space="preserve"> </w:t>
      </w:r>
      <w:r w:rsidRPr="6907B17C">
        <w:rPr>
          <w:lang w:val="en-CA"/>
        </w:rPr>
        <w:t>could</w:t>
      </w:r>
      <w:r w:rsidR="60607789" w:rsidRPr="6907B17C">
        <w:rPr>
          <w:lang w:val="en-CA"/>
        </w:rPr>
        <w:t xml:space="preserve"> </w:t>
      </w:r>
      <w:r w:rsidRPr="6907B17C">
        <w:rPr>
          <w:lang w:val="en-CA"/>
        </w:rPr>
        <w:t>receive</w:t>
      </w:r>
      <w:r w:rsidR="60607789" w:rsidRPr="6907B17C">
        <w:rPr>
          <w:lang w:val="en-CA"/>
        </w:rPr>
        <w:t xml:space="preserve"> </w:t>
      </w:r>
      <w:r w:rsidRPr="6907B17C">
        <w:rPr>
          <w:lang w:val="en-CA"/>
        </w:rPr>
        <w:t>a</w:t>
      </w:r>
      <w:r w:rsidR="60607789" w:rsidRPr="6907B17C">
        <w:rPr>
          <w:lang w:val="en-CA"/>
        </w:rPr>
        <w:t xml:space="preserve"> </w:t>
      </w:r>
      <w:r w:rsidRPr="6907B17C">
        <w:rPr>
          <w:lang w:val="en-CA"/>
        </w:rPr>
        <w:t>fine</w:t>
      </w:r>
      <w:r w:rsidR="60607789" w:rsidRPr="6907B17C">
        <w:rPr>
          <w:lang w:val="en-CA"/>
        </w:rPr>
        <w:t xml:space="preserve"> </w:t>
      </w:r>
      <w:r w:rsidRPr="6907B17C">
        <w:rPr>
          <w:lang w:val="en-CA"/>
        </w:rPr>
        <w:t>or</w:t>
      </w:r>
      <w:r w:rsidR="60607789" w:rsidRPr="6907B17C">
        <w:rPr>
          <w:lang w:val="en-CA"/>
        </w:rPr>
        <w:t xml:space="preserve"> </w:t>
      </w:r>
      <w:r w:rsidRPr="6907B17C">
        <w:rPr>
          <w:lang w:val="en-CA"/>
        </w:rPr>
        <w:t>even</w:t>
      </w:r>
      <w:r w:rsidR="60607789" w:rsidRPr="6907B17C">
        <w:rPr>
          <w:lang w:val="en-CA"/>
        </w:rPr>
        <w:t xml:space="preserve"> </w:t>
      </w:r>
      <w:r w:rsidRPr="6907B17C">
        <w:rPr>
          <w:lang w:val="en-CA"/>
        </w:rPr>
        <w:t>a</w:t>
      </w:r>
      <w:r w:rsidR="60607789" w:rsidRPr="6907B17C">
        <w:rPr>
          <w:lang w:val="en-CA"/>
        </w:rPr>
        <w:t xml:space="preserve"> </w:t>
      </w:r>
      <w:r w:rsidRPr="6907B17C">
        <w:rPr>
          <w:lang w:val="en-CA"/>
        </w:rPr>
        <w:t>mandatory</w:t>
      </w:r>
      <w:r w:rsidR="60607789" w:rsidRPr="6907B17C">
        <w:rPr>
          <w:lang w:val="en-CA"/>
        </w:rPr>
        <w:t xml:space="preserve"> </w:t>
      </w:r>
      <w:r w:rsidRPr="6907B17C">
        <w:rPr>
          <w:lang w:val="en-CA"/>
        </w:rPr>
        <w:t>court</w:t>
      </w:r>
      <w:r w:rsidR="60607789" w:rsidRPr="6907B17C">
        <w:rPr>
          <w:lang w:val="en-CA"/>
        </w:rPr>
        <w:t xml:space="preserve"> </w:t>
      </w:r>
      <w:r w:rsidRPr="6907B17C">
        <w:rPr>
          <w:lang w:val="en-CA"/>
        </w:rPr>
        <w:t>appearance.</w:t>
      </w:r>
      <w:r w:rsidR="60607789" w:rsidRPr="6907B17C">
        <w:rPr>
          <w:lang w:val="en-CA"/>
        </w:rPr>
        <w:t xml:space="preserve"> </w:t>
      </w:r>
      <w:r w:rsidRPr="6907B17C">
        <w:rPr>
          <w:lang w:val="en-CA"/>
        </w:rPr>
        <w:t>You</w:t>
      </w:r>
      <w:r w:rsidR="60607789" w:rsidRPr="6907B17C">
        <w:rPr>
          <w:lang w:val="en-CA"/>
        </w:rPr>
        <w:t xml:space="preserve"> </w:t>
      </w:r>
      <w:r w:rsidRPr="6907B17C">
        <w:rPr>
          <w:lang w:val="en-CA"/>
        </w:rPr>
        <w:t>can</w:t>
      </w:r>
      <w:r w:rsidR="60607789" w:rsidRPr="6907B17C">
        <w:rPr>
          <w:lang w:val="en-CA"/>
        </w:rPr>
        <w:t xml:space="preserve"> </w:t>
      </w:r>
      <w:r w:rsidRPr="6907B17C">
        <w:rPr>
          <w:lang w:val="en-CA"/>
        </w:rPr>
        <w:t>find</w:t>
      </w:r>
      <w:r w:rsidR="60607789" w:rsidRPr="6907B17C">
        <w:rPr>
          <w:lang w:val="en-CA"/>
        </w:rPr>
        <w:t xml:space="preserve"> </w:t>
      </w:r>
      <w:r w:rsidRPr="6907B17C">
        <w:rPr>
          <w:lang w:val="en-CA"/>
        </w:rPr>
        <w:t>further</w:t>
      </w:r>
      <w:r w:rsidR="60607789" w:rsidRPr="6907B17C">
        <w:rPr>
          <w:lang w:val="en-CA"/>
        </w:rPr>
        <w:t xml:space="preserve"> </w:t>
      </w:r>
      <w:r w:rsidRPr="6907B17C">
        <w:rPr>
          <w:lang w:val="en-CA"/>
        </w:rPr>
        <w:t>information</w:t>
      </w:r>
      <w:r w:rsidR="60607789" w:rsidRPr="6907B17C">
        <w:rPr>
          <w:lang w:val="en-CA"/>
        </w:rPr>
        <w:t xml:space="preserve"> </w:t>
      </w:r>
      <w:r w:rsidRPr="6907B17C">
        <w:rPr>
          <w:lang w:val="en-CA"/>
        </w:rPr>
        <w:t>as</w:t>
      </w:r>
      <w:r w:rsidR="60607789" w:rsidRPr="6907B17C">
        <w:rPr>
          <w:lang w:val="en-CA"/>
        </w:rPr>
        <w:t xml:space="preserve"> </w:t>
      </w:r>
      <w:r w:rsidRPr="6907B17C">
        <w:rPr>
          <w:lang w:val="en-CA"/>
        </w:rPr>
        <w:t>well</w:t>
      </w:r>
      <w:r w:rsidR="60607789" w:rsidRPr="6907B17C">
        <w:rPr>
          <w:lang w:val="en-CA"/>
        </w:rPr>
        <w:t xml:space="preserve"> </w:t>
      </w:r>
      <w:r w:rsidRPr="6907B17C">
        <w:rPr>
          <w:lang w:val="en-CA"/>
        </w:rPr>
        <w:t>as</w:t>
      </w:r>
      <w:r w:rsidR="60607789" w:rsidRPr="6907B17C">
        <w:rPr>
          <w:lang w:val="en-CA"/>
        </w:rPr>
        <w:t xml:space="preserve"> </w:t>
      </w:r>
      <w:r w:rsidRPr="6907B17C">
        <w:rPr>
          <w:lang w:val="en-CA"/>
        </w:rPr>
        <w:t>an</w:t>
      </w:r>
      <w:r w:rsidR="60607789" w:rsidRPr="6907B17C">
        <w:rPr>
          <w:lang w:val="en-CA"/>
        </w:rPr>
        <w:t xml:space="preserve"> </w:t>
      </w:r>
      <w:r w:rsidRPr="6907B17C">
        <w:rPr>
          <w:lang w:val="en-CA"/>
        </w:rPr>
        <w:t>application</w:t>
      </w:r>
      <w:r w:rsidR="60607789" w:rsidRPr="6907B17C">
        <w:rPr>
          <w:lang w:val="en-CA"/>
        </w:rPr>
        <w:t xml:space="preserve"> </w:t>
      </w:r>
      <w:r w:rsidRPr="6907B17C">
        <w:rPr>
          <w:lang w:val="en-CA"/>
        </w:rPr>
        <w:t>form</w:t>
      </w:r>
      <w:r w:rsidR="60607789" w:rsidRPr="6907B17C">
        <w:rPr>
          <w:lang w:val="en-CA"/>
        </w:rPr>
        <w:t xml:space="preserve"> </w:t>
      </w:r>
      <w:r w:rsidRPr="6907B17C">
        <w:rPr>
          <w:lang w:val="en-CA"/>
        </w:rPr>
        <w:t>directly</w:t>
      </w:r>
      <w:r w:rsidR="60607789" w:rsidRPr="6907B17C">
        <w:rPr>
          <w:lang w:val="en-CA"/>
        </w:rPr>
        <w:t xml:space="preserve"> </w:t>
      </w:r>
      <w:r w:rsidRPr="6907B17C">
        <w:rPr>
          <w:lang w:val="en-CA"/>
        </w:rPr>
        <w:t>from</w:t>
      </w:r>
      <w:r w:rsidR="60607789" w:rsidRPr="6907B17C">
        <w:rPr>
          <w:lang w:val="en-CA"/>
        </w:rPr>
        <w:t xml:space="preserve"> </w:t>
      </w:r>
      <w:r w:rsidRPr="6907B17C">
        <w:rPr>
          <w:lang w:val="en-CA"/>
        </w:rPr>
        <w:t>CAA</w:t>
      </w:r>
      <w:r w:rsidR="60607789" w:rsidRPr="6907B17C">
        <w:rPr>
          <w:lang w:val="en-CA"/>
        </w:rPr>
        <w:t xml:space="preserve"> </w:t>
      </w:r>
      <w:r w:rsidRPr="6907B17C">
        <w:rPr>
          <w:lang w:val="en-CA"/>
        </w:rPr>
        <w:t>at</w:t>
      </w:r>
      <w:r w:rsidR="60607789" w:rsidRPr="6907B17C">
        <w:rPr>
          <w:lang w:val="en-CA"/>
        </w:rPr>
        <w:t xml:space="preserve"> </w:t>
      </w:r>
      <w:hyperlink r:id="rId31">
        <w:r w:rsidR="5B82B31B" w:rsidRPr="6907B17C">
          <w:rPr>
            <w:rStyle w:val="Hyperlink"/>
            <w:lang w:val="en-CA"/>
          </w:rPr>
          <w:t>https://www.caa.ca/services/travel/international-driving-permit/</w:t>
        </w:r>
      </w:hyperlink>
      <w:r w:rsidR="5B82B31B" w:rsidRPr="6907B17C">
        <w:rPr>
          <w:lang w:val="en-CA"/>
        </w:rPr>
        <w:t xml:space="preserve"> </w:t>
      </w:r>
    </w:p>
    <w:p w14:paraId="3BA4A505" w14:textId="3E0B3AA3" w:rsidR="001D334F" w:rsidRDefault="009410D8" w:rsidP="004E416C">
      <w:pPr>
        <w:pStyle w:val="Heading2"/>
        <w:rPr>
          <w:lang w:val="en-CA"/>
        </w:rPr>
      </w:pPr>
      <w:bookmarkStart w:id="42" w:name="_Toc174972474"/>
      <w:r w:rsidRPr="00B75DAB">
        <w:rPr>
          <w:lang w:val="en-CA"/>
        </w:rPr>
        <w:lastRenderedPageBreak/>
        <w:t>Parking</w:t>
      </w:r>
      <w:bookmarkEnd w:id="42"/>
    </w:p>
    <w:p w14:paraId="716ABF99" w14:textId="5F20187B" w:rsidR="000366B4" w:rsidRPr="0082051E" w:rsidRDefault="000366B4" w:rsidP="000366B4">
      <w:pPr>
        <w:pStyle w:val="NormalWeb"/>
        <w:spacing w:before="0" w:beforeAutospacing="0" w:after="150" w:afterAutospacing="0"/>
        <w:rPr>
          <w:rFonts w:asciiTheme="minorHAnsi" w:hAnsiTheme="minorHAnsi" w:cs="Arial"/>
          <w:color w:val="595959" w:themeColor="text1" w:themeTint="A6"/>
          <w:spacing w:val="2"/>
          <w:sz w:val="20"/>
          <w:szCs w:val="20"/>
        </w:rPr>
      </w:pPr>
      <w:r w:rsidRPr="0082051E">
        <w:rPr>
          <w:rFonts w:asciiTheme="minorHAnsi" w:hAnsiTheme="minorHAnsi" w:cs="Arial"/>
          <w:color w:val="595959" w:themeColor="text1" w:themeTint="A6"/>
          <w:spacing w:val="2"/>
          <w:sz w:val="20"/>
          <w:szCs w:val="20"/>
        </w:rPr>
        <w:t>The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British</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Parking</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Association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(BPA)</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outlines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four</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different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types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of</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parking</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zones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in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UK,</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namely:</w:t>
      </w:r>
    </w:p>
    <w:p w14:paraId="27454386" w14:textId="5CFADA4B" w:rsidR="000366B4" w:rsidRPr="0082051E" w:rsidRDefault="000366B4" w:rsidP="00A94738">
      <w:pPr>
        <w:pStyle w:val="Heading5"/>
        <w:spacing w:after="0"/>
      </w:pPr>
      <w:r w:rsidRPr="0082051E">
        <w:t>Controlled</w:t>
      </w:r>
      <w:r w:rsidR="00952E73">
        <w:t xml:space="preserve"> </w:t>
      </w:r>
      <w:r w:rsidRPr="0082051E">
        <w:t>Parking</w:t>
      </w:r>
      <w:r w:rsidR="00952E73">
        <w:t xml:space="preserve"> </w:t>
      </w:r>
      <w:r w:rsidRPr="0082051E">
        <w:t>Zone</w:t>
      </w:r>
      <w:r w:rsidR="00952E73">
        <w:t xml:space="preserve"> </w:t>
      </w:r>
      <w:r w:rsidRPr="0082051E">
        <w:t>(CPZ)</w:t>
      </w:r>
    </w:p>
    <w:p w14:paraId="273C37BC" w14:textId="05291E53" w:rsidR="000366B4" w:rsidRPr="0082051E" w:rsidRDefault="18637BEE" w:rsidP="6907B17C">
      <w:pPr>
        <w:pStyle w:val="NormalWeb"/>
        <w:spacing w:before="0" w:beforeAutospacing="0" w:after="0" w:afterAutospacing="0"/>
        <w:rPr>
          <w:rFonts w:asciiTheme="minorHAnsi" w:hAnsiTheme="minorHAnsi" w:cs="Arial"/>
          <w:color w:val="595959" w:themeColor="text1" w:themeTint="A6"/>
          <w:spacing w:val="2"/>
          <w:sz w:val="20"/>
          <w:szCs w:val="20"/>
        </w:rPr>
      </w:pPr>
      <w:r w:rsidRPr="6907B17C">
        <w:rPr>
          <w:rFonts w:asciiTheme="minorHAnsi" w:hAnsiTheme="minorHAnsi" w:cs="Arial"/>
          <w:color w:val="595959" w:themeColor="text1" w:themeTint="A6"/>
          <w:spacing w:val="2"/>
          <w:sz w:val="20"/>
          <w:szCs w:val="20"/>
        </w:rPr>
        <w:t>This</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is</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where</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waiting</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and</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loading</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is</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restricted</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for</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some</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or</w:t>
      </w:r>
      <w:r w:rsidR="60607789" w:rsidRPr="6907B17C">
        <w:rPr>
          <w:rFonts w:asciiTheme="minorHAnsi" w:hAnsiTheme="minorHAnsi" w:cs="Arial"/>
          <w:color w:val="595959" w:themeColor="text1" w:themeTint="A6"/>
          <w:spacing w:val="2"/>
          <w:sz w:val="20"/>
          <w:szCs w:val="20"/>
        </w:rPr>
        <w:t xml:space="preserve"> </w:t>
      </w:r>
      <w:proofErr w:type="gramStart"/>
      <w:r w:rsidRPr="6907B17C">
        <w:rPr>
          <w:rFonts w:asciiTheme="minorHAnsi" w:hAnsiTheme="minorHAnsi" w:cs="Arial"/>
          <w:color w:val="595959" w:themeColor="text1" w:themeTint="A6"/>
          <w:spacing w:val="2"/>
          <w:sz w:val="20"/>
          <w:szCs w:val="20"/>
        </w:rPr>
        <w:t>all</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of</w:t>
      </w:r>
      <w:proofErr w:type="gramEnd"/>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the</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time.</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Local</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authority</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websites</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will</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have</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details</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of</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CPZs</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in</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operation</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in</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their</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area,</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along</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with</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details</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of</w:t>
      </w:r>
      <w:r w:rsidR="60607789" w:rsidRPr="6907B17C">
        <w:rPr>
          <w:rFonts w:asciiTheme="minorHAnsi" w:hAnsiTheme="minorHAnsi" w:cs="Arial"/>
          <w:color w:val="595959" w:themeColor="text1" w:themeTint="A6"/>
          <w:spacing w:val="2"/>
          <w:sz w:val="20"/>
          <w:szCs w:val="20"/>
        </w:rPr>
        <w:t xml:space="preserve"> </w:t>
      </w:r>
      <w:r w:rsidR="6D9F9E3B" w:rsidRPr="6907B17C">
        <w:rPr>
          <w:rFonts w:asciiTheme="minorHAnsi" w:hAnsiTheme="minorHAnsi" w:cs="Arial"/>
          <w:color w:val="595959" w:themeColor="text1" w:themeTint="A6"/>
          <w:spacing w:val="2"/>
          <w:sz w:val="20"/>
          <w:szCs w:val="20"/>
        </w:rPr>
        <w:t>who's</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eligible</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for</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a</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permit</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and</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how</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to</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obtain</w:t>
      </w:r>
      <w:r w:rsidR="60607789" w:rsidRPr="6907B17C">
        <w:rPr>
          <w:rFonts w:asciiTheme="minorHAnsi" w:hAnsiTheme="minorHAnsi" w:cs="Arial"/>
          <w:color w:val="595959" w:themeColor="text1" w:themeTint="A6"/>
          <w:spacing w:val="2"/>
          <w:sz w:val="20"/>
          <w:szCs w:val="20"/>
        </w:rPr>
        <w:t xml:space="preserve"> </w:t>
      </w:r>
      <w:r w:rsidRPr="6907B17C">
        <w:rPr>
          <w:rFonts w:asciiTheme="minorHAnsi" w:hAnsiTheme="minorHAnsi" w:cs="Arial"/>
          <w:color w:val="595959" w:themeColor="text1" w:themeTint="A6"/>
          <w:spacing w:val="2"/>
          <w:sz w:val="20"/>
          <w:szCs w:val="20"/>
        </w:rPr>
        <w:t>one.</w:t>
      </w:r>
    </w:p>
    <w:p w14:paraId="5F96D75B" w14:textId="77777777" w:rsidR="00E76260" w:rsidRPr="0082051E" w:rsidRDefault="00E76260" w:rsidP="00E76260">
      <w:pPr>
        <w:pStyle w:val="NormalWeb"/>
        <w:spacing w:before="0" w:beforeAutospacing="0" w:after="0" w:afterAutospacing="0"/>
        <w:rPr>
          <w:rFonts w:asciiTheme="minorHAnsi" w:hAnsiTheme="minorHAnsi" w:cs="Arial"/>
          <w:color w:val="595959" w:themeColor="text1" w:themeTint="A6"/>
          <w:spacing w:val="2"/>
          <w:sz w:val="20"/>
          <w:szCs w:val="20"/>
        </w:rPr>
      </w:pPr>
    </w:p>
    <w:p w14:paraId="4C32E8C9" w14:textId="50AC7316" w:rsidR="000366B4" w:rsidRPr="0082051E" w:rsidRDefault="000366B4" w:rsidP="00A94738">
      <w:pPr>
        <w:pStyle w:val="Heading5"/>
        <w:spacing w:after="0"/>
      </w:pPr>
      <w:r w:rsidRPr="0082051E">
        <w:t>Restricted</w:t>
      </w:r>
      <w:r w:rsidR="00952E73">
        <w:t xml:space="preserve"> </w:t>
      </w:r>
      <w:r w:rsidRPr="0082051E">
        <w:t>Parking</w:t>
      </w:r>
      <w:r w:rsidR="00952E73">
        <w:t xml:space="preserve"> </w:t>
      </w:r>
      <w:r w:rsidRPr="0082051E">
        <w:t>Zone</w:t>
      </w:r>
      <w:r w:rsidR="00952E73">
        <w:t xml:space="preserve"> </w:t>
      </w:r>
      <w:r w:rsidRPr="0082051E">
        <w:t>(RPZ)</w:t>
      </w:r>
    </w:p>
    <w:p w14:paraId="5819376B" w14:textId="6AADED1A" w:rsidR="000366B4" w:rsidRPr="0082051E" w:rsidRDefault="000366B4" w:rsidP="00A94738">
      <w:pPr>
        <w:pStyle w:val="NormalWeb"/>
        <w:spacing w:before="0" w:beforeAutospacing="0" w:after="0" w:afterAutospacing="0"/>
        <w:rPr>
          <w:rFonts w:asciiTheme="minorHAnsi" w:hAnsiTheme="minorHAnsi" w:cs="Arial"/>
          <w:color w:val="595959" w:themeColor="text1" w:themeTint="A6"/>
          <w:spacing w:val="2"/>
          <w:sz w:val="20"/>
          <w:szCs w:val="20"/>
        </w:rPr>
      </w:pPr>
      <w:r w:rsidRPr="0082051E">
        <w:rPr>
          <w:rFonts w:asciiTheme="minorHAnsi" w:hAnsiTheme="minorHAnsi" w:cs="Arial"/>
          <w:color w:val="595959" w:themeColor="text1" w:themeTint="A6"/>
          <w:spacing w:val="2"/>
          <w:sz w:val="20"/>
          <w:szCs w:val="20"/>
        </w:rPr>
        <w:t>This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is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where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waiting</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and</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possibly</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loading</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restricted</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might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be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applied,</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even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though</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there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are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no</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yellow</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lines.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times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of</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operation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will</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be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stated</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signs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upon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entry</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and</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within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zone.</w:t>
      </w:r>
    </w:p>
    <w:p w14:paraId="6B2705EA" w14:textId="77777777" w:rsidR="00E76260" w:rsidRPr="0082051E" w:rsidRDefault="00E76260" w:rsidP="00E76260">
      <w:pPr>
        <w:pStyle w:val="NormalWeb"/>
        <w:spacing w:before="0" w:beforeAutospacing="0" w:after="0" w:afterAutospacing="0"/>
        <w:rPr>
          <w:rFonts w:asciiTheme="minorHAnsi" w:hAnsiTheme="minorHAnsi" w:cs="Arial"/>
          <w:color w:val="595959" w:themeColor="text1" w:themeTint="A6"/>
          <w:spacing w:val="2"/>
          <w:sz w:val="20"/>
          <w:szCs w:val="20"/>
        </w:rPr>
      </w:pPr>
    </w:p>
    <w:p w14:paraId="5A6FD9E3" w14:textId="5401C269" w:rsidR="000366B4" w:rsidRPr="0082051E" w:rsidRDefault="000366B4" w:rsidP="00A94738">
      <w:pPr>
        <w:pStyle w:val="Heading5"/>
        <w:spacing w:after="0"/>
      </w:pPr>
      <w:r w:rsidRPr="0082051E">
        <w:t>Permit</w:t>
      </w:r>
      <w:r w:rsidR="00952E73">
        <w:t xml:space="preserve"> </w:t>
      </w:r>
      <w:r w:rsidRPr="0082051E">
        <w:t>Parking</w:t>
      </w:r>
      <w:r w:rsidR="00952E73">
        <w:t xml:space="preserve"> </w:t>
      </w:r>
      <w:r w:rsidRPr="0082051E">
        <w:t>Area</w:t>
      </w:r>
      <w:r w:rsidR="00952E73">
        <w:t xml:space="preserve"> </w:t>
      </w:r>
      <w:r w:rsidRPr="0082051E">
        <w:t>(PPA)</w:t>
      </w:r>
    </w:p>
    <w:p w14:paraId="1006C763" w14:textId="17ACCF39" w:rsidR="000366B4" w:rsidRPr="0082051E" w:rsidRDefault="000366B4" w:rsidP="00A94738">
      <w:pPr>
        <w:pStyle w:val="NormalWeb"/>
        <w:spacing w:before="0" w:beforeAutospacing="0" w:after="0" w:afterAutospacing="0"/>
        <w:rPr>
          <w:rFonts w:asciiTheme="minorHAnsi" w:hAnsiTheme="minorHAnsi" w:cs="Arial"/>
          <w:color w:val="595959" w:themeColor="text1" w:themeTint="A6"/>
          <w:spacing w:val="2"/>
          <w:sz w:val="20"/>
          <w:szCs w:val="20"/>
        </w:rPr>
      </w:pPr>
      <w:r w:rsidRPr="0082051E">
        <w:rPr>
          <w:rFonts w:asciiTheme="minorHAnsi" w:hAnsiTheme="minorHAnsi" w:cs="Arial"/>
          <w:color w:val="595959" w:themeColor="text1" w:themeTint="A6"/>
          <w:spacing w:val="2"/>
          <w:sz w:val="20"/>
          <w:szCs w:val="20"/>
        </w:rPr>
        <w:t>This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is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area</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in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which</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you</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must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have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stated</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type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of</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permit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to</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park</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during</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its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hours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of</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operation.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You</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must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display</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permit,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even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though</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there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are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no</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parking</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bays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or</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road</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markings.</w:t>
      </w:r>
    </w:p>
    <w:p w14:paraId="479A059B" w14:textId="77777777" w:rsidR="00E76260" w:rsidRPr="0082051E" w:rsidRDefault="00E76260" w:rsidP="00E76260">
      <w:pPr>
        <w:pStyle w:val="NormalWeb"/>
        <w:spacing w:before="0" w:beforeAutospacing="0" w:after="0" w:afterAutospacing="0"/>
        <w:rPr>
          <w:rFonts w:asciiTheme="minorHAnsi" w:hAnsiTheme="minorHAnsi" w:cs="Arial"/>
          <w:color w:val="595959" w:themeColor="text1" w:themeTint="A6"/>
          <w:spacing w:val="2"/>
          <w:sz w:val="20"/>
          <w:szCs w:val="20"/>
        </w:rPr>
      </w:pPr>
    </w:p>
    <w:p w14:paraId="6F1BE659" w14:textId="3552EBD1" w:rsidR="000366B4" w:rsidRPr="0082051E" w:rsidRDefault="000366B4" w:rsidP="00A94738">
      <w:pPr>
        <w:pStyle w:val="Heading5"/>
        <w:spacing w:after="0"/>
      </w:pPr>
      <w:r w:rsidRPr="0082051E">
        <w:t>Pedestrian</w:t>
      </w:r>
      <w:r w:rsidR="00952E73">
        <w:t xml:space="preserve"> </w:t>
      </w:r>
      <w:r w:rsidRPr="0082051E">
        <w:t>Zones</w:t>
      </w:r>
    </w:p>
    <w:p w14:paraId="4FD544AC" w14:textId="7B1B7EA7" w:rsidR="00BE484A" w:rsidRPr="0082051E" w:rsidRDefault="000366B4" w:rsidP="00A94738">
      <w:pPr>
        <w:pStyle w:val="NormalWeb"/>
        <w:spacing w:before="0" w:beforeAutospacing="0" w:after="0" w:afterAutospacing="0"/>
        <w:rPr>
          <w:rFonts w:asciiTheme="minorHAnsi" w:hAnsiTheme="minorHAnsi" w:cs="Arial"/>
          <w:color w:val="595959" w:themeColor="text1" w:themeTint="A6"/>
          <w:spacing w:val="2"/>
          <w:sz w:val="20"/>
          <w:szCs w:val="20"/>
        </w:rPr>
      </w:pPr>
      <w:r w:rsidRPr="0082051E">
        <w:rPr>
          <w:rFonts w:asciiTheme="minorHAnsi" w:hAnsiTheme="minorHAnsi" w:cs="Arial"/>
          <w:color w:val="595959" w:themeColor="text1" w:themeTint="A6"/>
          <w:spacing w:val="2"/>
          <w:sz w:val="20"/>
          <w:szCs w:val="20"/>
        </w:rPr>
        <w:t>These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are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areas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that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you</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must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not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enter</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during</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operational</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hours.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Even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outside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these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times,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there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might</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be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loading</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and</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waiting</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restrictions,</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which</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will</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be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stated</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on</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bottom</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panel</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of</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the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zone</w:t>
      </w:r>
      <w:r w:rsidR="00952E73">
        <w:rPr>
          <w:rFonts w:asciiTheme="minorHAnsi" w:hAnsiTheme="minorHAnsi" w:cs="Arial"/>
          <w:color w:val="595959" w:themeColor="text1" w:themeTint="A6"/>
          <w:spacing w:val="2"/>
          <w:sz w:val="20"/>
          <w:szCs w:val="20"/>
        </w:rPr>
        <w:t xml:space="preserve"> </w:t>
      </w:r>
      <w:r w:rsidRPr="0082051E">
        <w:rPr>
          <w:rFonts w:asciiTheme="minorHAnsi" w:hAnsiTheme="minorHAnsi" w:cs="Arial"/>
          <w:color w:val="595959" w:themeColor="text1" w:themeTint="A6"/>
          <w:spacing w:val="2"/>
          <w:sz w:val="20"/>
          <w:szCs w:val="20"/>
        </w:rPr>
        <w:t>signs.</w:t>
      </w:r>
    </w:p>
    <w:p w14:paraId="365B7693" w14:textId="77777777" w:rsidR="001D334F" w:rsidRPr="00B75DAB" w:rsidRDefault="001D334F" w:rsidP="000F1A4C">
      <w:pPr>
        <w:rPr>
          <w:lang w:val="en-CA"/>
        </w:rPr>
      </w:pPr>
    </w:p>
    <w:p w14:paraId="6DE0C35C" w14:textId="43666421" w:rsidR="001D334F" w:rsidRPr="00B75DAB" w:rsidRDefault="009410D8" w:rsidP="004E416C">
      <w:pPr>
        <w:pStyle w:val="Heading2"/>
        <w:rPr>
          <w:lang w:val="en-CA"/>
        </w:rPr>
      </w:pPr>
      <w:bookmarkStart w:id="43" w:name="_Toc174972475"/>
      <w:r w:rsidRPr="00B75DAB">
        <w:rPr>
          <w:lang w:val="en-CA"/>
        </w:rPr>
        <w:t>Tolls</w:t>
      </w:r>
      <w:r w:rsidR="00952E73">
        <w:rPr>
          <w:lang w:val="en-CA"/>
        </w:rPr>
        <w:t xml:space="preserve"> </w:t>
      </w:r>
      <w:r w:rsidR="000366B4">
        <w:rPr>
          <w:lang w:val="en-CA"/>
        </w:rPr>
        <w:t>&amp;</w:t>
      </w:r>
      <w:r w:rsidR="00952E73">
        <w:rPr>
          <w:lang w:val="en-CA"/>
        </w:rPr>
        <w:t xml:space="preserve"> </w:t>
      </w:r>
      <w:r w:rsidR="000366B4">
        <w:rPr>
          <w:lang w:val="en-CA"/>
        </w:rPr>
        <w:t>Congestion</w:t>
      </w:r>
      <w:r w:rsidR="00952E73">
        <w:rPr>
          <w:lang w:val="en-CA"/>
        </w:rPr>
        <w:t xml:space="preserve"> </w:t>
      </w:r>
      <w:r w:rsidR="000366B4">
        <w:rPr>
          <w:lang w:val="en-CA"/>
        </w:rPr>
        <w:t>Charges</w:t>
      </w:r>
      <w:bookmarkEnd w:id="43"/>
    </w:p>
    <w:p w14:paraId="65345082" w14:textId="77777777" w:rsidR="00234314" w:rsidRPr="003840BB" w:rsidRDefault="00234314" w:rsidP="00234314">
      <w:pPr>
        <w:rPr>
          <w:lang w:val="en-CA"/>
        </w:rPr>
      </w:pPr>
      <w:r w:rsidRPr="003840BB">
        <w:rPr>
          <w:lang w:val="en-CA"/>
        </w:rPr>
        <w:t>Driving</w:t>
      </w:r>
      <w:r>
        <w:rPr>
          <w:lang w:val="en-CA"/>
        </w:rPr>
        <w:t xml:space="preserve"> </w:t>
      </w:r>
      <w:r w:rsidRPr="003840BB">
        <w:rPr>
          <w:lang w:val="en-CA"/>
        </w:rPr>
        <w:t>in</w:t>
      </w:r>
      <w:r>
        <w:rPr>
          <w:lang w:val="en-CA"/>
        </w:rPr>
        <w:t xml:space="preserve"> </w:t>
      </w:r>
      <w:r w:rsidRPr="003840BB">
        <w:rPr>
          <w:lang w:val="en-CA"/>
        </w:rPr>
        <w:t>Central</w:t>
      </w:r>
      <w:r>
        <w:rPr>
          <w:lang w:val="en-CA"/>
        </w:rPr>
        <w:t xml:space="preserve"> </w:t>
      </w:r>
      <w:r w:rsidRPr="003840BB">
        <w:rPr>
          <w:lang w:val="en-CA"/>
        </w:rPr>
        <w:t>London</w:t>
      </w:r>
      <w:r>
        <w:rPr>
          <w:lang w:val="en-CA"/>
        </w:rPr>
        <w:t xml:space="preserve"> </w:t>
      </w:r>
      <w:r w:rsidRPr="003840BB">
        <w:rPr>
          <w:lang w:val="en-CA"/>
        </w:rPr>
        <w:t>can</w:t>
      </w:r>
      <w:r>
        <w:rPr>
          <w:lang w:val="en-CA"/>
        </w:rPr>
        <w:t xml:space="preserve"> </w:t>
      </w:r>
      <w:r w:rsidRPr="003840BB">
        <w:rPr>
          <w:lang w:val="en-CA"/>
        </w:rPr>
        <w:t>be</w:t>
      </w:r>
      <w:r>
        <w:rPr>
          <w:lang w:val="en-CA"/>
        </w:rPr>
        <w:t xml:space="preserve"> </w:t>
      </w:r>
      <w:r w:rsidRPr="003840BB">
        <w:rPr>
          <w:lang w:val="en-CA"/>
        </w:rPr>
        <w:t>challenging</w:t>
      </w:r>
      <w:r>
        <w:rPr>
          <w:lang w:val="en-CA"/>
        </w:rPr>
        <w:t xml:space="preserve"> </w:t>
      </w:r>
      <w:r w:rsidRPr="003840BB">
        <w:rPr>
          <w:lang w:val="en-CA"/>
        </w:rPr>
        <w:t>due</w:t>
      </w:r>
      <w:r>
        <w:rPr>
          <w:lang w:val="en-CA"/>
        </w:rPr>
        <w:t xml:space="preserve"> </w:t>
      </w:r>
      <w:r w:rsidRPr="003840BB">
        <w:rPr>
          <w:lang w:val="en-CA"/>
        </w:rPr>
        <w:t>to</w:t>
      </w:r>
      <w:r>
        <w:rPr>
          <w:lang w:val="en-CA"/>
        </w:rPr>
        <w:t xml:space="preserve"> </w:t>
      </w:r>
      <w:r w:rsidRPr="003840BB">
        <w:rPr>
          <w:lang w:val="en-CA"/>
        </w:rPr>
        <w:t>traffic,</w:t>
      </w:r>
      <w:r>
        <w:rPr>
          <w:lang w:val="en-CA"/>
        </w:rPr>
        <w:t xml:space="preserve"> </w:t>
      </w:r>
      <w:r w:rsidRPr="003840BB">
        <w:rPr>
          <w:lang w:val="en-CA"/>
        </w:rPr>
        <w:t>small</w:t>
      </w:r>
      <w:r>
        <w:rPr>
          <w:lang w:val="en-CA"/>
        </w:rPr>
        <w:t xml:space="preserve"> </w:t>
      </w:r>
      <w:r w:rsidRPr="003840BB">
        <w:rPr>
          <w:lang w:val="en-CA"/>
        </w:rPr>
        <w:t>roads</w:t>
      </w:r>
      <w:r>
        <w:rPr>
          <w:lang w:val="en-CA"/>
        </w:rPr>
        <w:t xml:space="preserve"> </w:t>
      </w:r>
      <w:r w:rsidRPr="003840BB">
        <w:rPr>
          <w:lang w:val="en-CA"/>
        </w:rPr>
        <w:t>and</w:t>
      </w:r>
      <w:r>
        <w:rPr>
          <w:lang w:val="en-CA"/>
        </w:rPr>
        <w:t xml:space="preserve"> </w:t>
      </w:r>
      <w:r w:rsidRPr="003840BB">
        <w:rPr>
          <w:lang w:val="en-CA"/>
        </w:rPr>
        <w:t>downtown</w:t>
      </w:r>
      <w:r>
        <w:rPr>
          <w:lang w:val="en-CA"/>
        </w:rPr>
        <w:t xml:space="preserve"> </w:t>
      </w:r>
      <w:r w:rsidRPr="003840BB">
        <w:rPr>
          <w:lang w:val="en-CA"/>
        </w:rPr>
        <w:t>congestion</w:t>
      </w:r>
      <w:r>
        <w:rPr>
          <w:lang w:val="en-CA"/>
        </w:rPr>
        <w:t xml:space="preserve"> </w:t>
      </w:r>
      <w:r w:rsidRPr="003840BB">
        <w:rPr>
          <w:lang w:val="en-CA"/>
        </w:rPr>
        <w:t>charges</w:t>
      </w:r>
      <w:r>
        <w:rPr>
          <w:lang w:val="en-CA"/>
        </w:rPr>
        <w:t xml:space="preserve">. </w:t>
      </w:r>
      <w:r w:rsidRPr="003840BB">
        <w:rPr>
          <w:lang w:val="en-CA"/>
        </w:rPr>
        <w:t>However,</w:t>
      </w:r>
      <w:r>
        <w:rPr>
          <w:lang w:val="en-CA"/>
        </w:rPr>
        <w:t xml:space="preserve"> </w:t>
      </w:r>
      <w:r w:rsidRPr="003840BB">
        <w:rPr>
          <w:lang w:val="en-CA"/>
        </w:rPr>
        <w:t>if</w:t>
      </w:r>
      <w:r>
        <w:rPr>
          <w:lang w:val="en-CA"/>
        </w:rPr>
        <w:t xml:space="preserve"> </w:t>
      </w:r>
      <w:r w:rsidRPr="003840BB">
        <w:rPr>
          <w:lang w:val="en-CA"/>
        </w:rPr>
        <w:t>driving</w:t>
      </w:r>
      <w:r>
        <w:rPr>
          <w:lang w:val="en-CA"/>
        </w:rPr>
        <w:t xml:space="preserve"> </w:t>
      </w:r>
      <w:r w:rsidRPr="003840BB">
        <w:rPr>
          <w:lang w:val="en-CA"/>
        </w:rPr>
        <w:t>is</w:t>
      </w:r>
      <w:r>
        <w:rPr>
          <w:lang w:val="en-CA"/>
        </w:rPr>
        <w:t xml:space="preserve"> </w:t>
      </w:r>
      <w:r w:rsidRPr="003840BB">
        <w:rPr>
          <w:lang w:val="en-CA"/>
        </w:rPr>
        <w:t>a</w:t>
      </w:r>
      <w:r>
        <w:rPr>
          <w:lang w:val="en-CA"/>
        </w:rPr>
        <w:t xml:space="preserve"> </w:t>
      </w:r>
      <w:r w:rsidRPr="003840BB">
        <w:rPr>
          <w:lang w:val="en-CA"/>
        </w:rPr>
        <w:t>must,</w:t>
      </w:r>
      <w:r>
        <w:rPr>
          <w:lang w:val="en-CA"/>
        </w:rPr>
        <w:t xml:space="preserve"> </w:t>
      </w:r>
      <w:r w:rsidRPr="003840BB">
        <w:rPr>
          <w:lang w:val="en-CA"/>
        </w:rPr>
        <w:t>please</w:t>
      </w:r>
      <w:r>
        <w:rPr>
          <w:lang w:val="en-CA"/>
        </w:rPr>
        <w:t xml:space="preserve"> </w:t>
      </w:r>
      <w:r w:rsidRPr="003840BB">
        <w:rPr>
          <w:lang w:val="en-CA"/>
        </w:rPr>
        <w:t>visit</w:t>
      </w:r>
      <w:r>
        <w:rPr>
          <w:lang w:val="en-CA"/>
        </w:rPr>
        <w:t xml:space="preserve"> </w:t>
      </w:r>
      <w:hyperlink r:id="rId32" w:history="1">
        <w:r w:rsidRPr="0086762A">
          <w:rPr>
            <w:rStyle w:val="Hyperlink"/>
            <w:lang w:val="en-CA"/>
          </w:rPr>
          <w:t>https://tfl.gov.uk/modes/driving/pay-to-drive-in-london</w:t>
        </w:r>
      </w:hyperlink>
      <w:r>
        <w:rPr>
          <w:lang w:val="en-CA"/>
        </w:rPr>
        <w:t xml:space="preserve"> to find out about paying to drive in London and to see maps of the zones that incur fees, use this link: </w:t>
      </w:r>
      <w:hyperlink r:id="rId33" w:history="1">
        <w:r w:rsidRPr="00CF51AA">
          <w:rPr>
            <w:rStyle w:val="Hyperlink"/>
            <w:lang w:val="en-CA"/>
          </w:rPr>
          <w:t>http://www.tfl.gov.uk/roadusers/congestioncharging</w:t>
        </w:r>
      </w:hyperlink>
      <w:r>
        <w:rPr>
          <w:lang w:val="en-CA"/>
        </w:rPr>
        <w:t xml:space="preserve"> </w:t>
      </w:r>
      <w:r w:rsidRPr="003840BB">
        <w:rPr>
          <w:lang w:val="en-CA"/>
        </w:rPr>
        <w:t>for</w:t>
      </w:r>
      <w:r>
        <w:rPr>
          <w:lang w:val="en-CA"/>
        </w:rPr>
        <w:t xml:space="preserve"> </w:t>
      </w:r>
      <w:r w:rsidRPr="003840BB">
        <w:rPr>
          <w:lang w:val="en-CA"/>
        </w:rPr>
        <w:t>areas</w:t>
      </w:r>
      <w:r>
        <w:rPr>
          <w:lang w:val="en-CA"/>
        </w:rPr>
        <w:t xml:space="preserve"> </w:t>
      </w:r>
      <w:r w:rsidRPr="003840BB">
        <w:rPr>
          <w:lang w:val="en-CA"/>
        </w:rPr>
        <w:t>included</w:t>
      </w:r>
      <w:r>
        <w:rPr>
          <w:lang w:val="en-CA"/>
        </w:rPr>
        <w:t xml:space="preserve"> </w:t>
      </w:r>
      <w:r w:rsidRPr="003840BB">
        <w:rPr>
          <w:lang w:val="en-CA"/>
        </w:rPr>
        <w:t>in</w:t>
      </w:r>
      <w:r>
        <w:rPr>
          <w:lang w:val="en-CA"/>
        </w:rPr>
        <w:t xml:space="preserve"> </w:t>
      </w:r>
      <w:r w:rsidRPr="003840BB">
        <w:rPr>
          <w:lang w:val="en-CA"/>
        </w:rPr>
        <w:t>the</w:t>
      </w:r>
      <w:r>
        <w:rPr>
          <w:lang w:val="en-CA"/>
        </w:rPr>
        <w:t xml:space="preserve"> </w:t>
      </w:r>
      <w:r w:rsidRPr="003840BB">
        <w:rPr>
          <w:lang w:val="en-CA"/>
        </w:rPr>
        <w:t>congestion</w:t>
      </w:r>
      <w:r>
        <w:rPr>
          <w:lang w:val="en-CA"/>
        </w:rPr>
        <w:t xml:space="preserve"> </w:t>
      </w:r>
      <w:r w:rsidRPr="003840BB">
        <w:rPr>
          <w:lang w:val="en-CA"/>
        </w:rPr>
        <w:t>charges</w:t>
      </w:r>
      <w:r>
        <w:rPr>
          <w:lang w:val="en-CA"/>
        </w:rPr>
        <w:t xml:space="preserve">. </w:t>
      </w:r>
    </w:p>
    <w:p w14:paraId="23017541" w14:textId="77777777" w:rsidR="00234314" w:rsidRDefault="00234314" w:rsidP="00234314">
      <w:pPr>
        <w:rPr>
          <w:lang w:val="en-CA"/>
        </w:rPr>
      </w:pPr>
      <w:r w:rsidRPr="003840BB">
        <w:rPr>
          <w:lang w:val="en-CA"/>
        </w:rPr>
        <w:t>Presently,</w:t>
      </w:r>
      <w:r>
        <w:rPr>
          <w:lang w:val="en-CA"/>
        </w:rPr>
        <w:t xml:space="preserve"> </w:t>
      </w:r>
      <w:r w:rsidRPr="003840BB">
        <w:rPr>
          <w:lang w:val="en-CA"/>
        </w:rPr>
        <w:t>the</w:t>
      </w:r>
      <w:r>
        <w:rPr>
          <w:lang w:val="en-CA"/>
        </w:rPr>
        <w:t xml:space="preserve"> </w:t>
      </w:r>
      <w:r w:rsidRPr="003840BB">
        <w:rPr>
          <w:lang w:val="en-CA"/>
        </w:rPr>
        <w:t>Congestion</w:t>
      </w:r>
      <w:r>
        <w:rPr>
          <w:lang w:val="en-CA"/>
        </w:rPr>
        <w:t xml:space="preserve"> </w:t>
      </w:r>
      <w:r w:rsidRPr="003840BB">
        <w:rPr>
          <w:lang w:val="en-CA"/>
        </w:rPr>
        <w:t>Charge</w:t>
      </w:r>
      <w:r>
        <w:rPr>
          <w:lang w:val="en-CA"/>
        </w:rPr>
        <w:t xml:space="preserve"> </w:t>
      </w:r>
      <w:r w:rsidRPr="003840BB">
        <w:rPr>
          <w:lang w:val="en-CA"/>
        </w:rPr>
        <w:t>is</w:t>
      </w:r>
      <w:r>
        <w:rPr>
          <w:lang w:val="en-CA"/>
        </w:rPr>
        <w:t xml:space="preserve"> </w:t>
      </w:r>
      <w:r w:rsidRPr="003840BB">
        <w:rPr>
          <w:lang w:val="en-CA"/>
        </w:rPr>
        <w:t>£1</w:t>
      </w:r>
      <w:r>
        <w:rPr>
          <w:lang w:val="en-CA"/>
        </w:rPr>
        <w:t>5.0</w:t>
      </w:r>
      <w:r w:rsidRPr="003840BB">
        <w:rPr>
          <w:lang w:val="en-CA"/>
        </w:rPr>
        <w:t>0</w:t>
      </w:r>
      <w:r>
        <w:rPr>
          <w:lang w:val="en-CA"/>
        </w:rPr>
        <w:t xml:space="preserve"> </w:t>
      </w:r>
      <w:r w:rsidRPr="003840BB">
        <w:rPr>
          <w:lang w:val="en-CA"/>
        </w:rPr>
        <w:t>daily</w:t>
      </w:r>
      <w:r>
        <w:rPr>
          <w:lang w:val="en-CA"/>
        </w:rPr>
        <w:t xml:space="preserve"> </w:t>
      </w:r>
      <w:r w:rsidRPr="003840BB">
        <w:rPr>
          <w:lang w:val="en-CA"/>
        </w:rPr>
        <w:t>for</w:t>
      </w:r>
      <w:r>
        <w:rPr>
          <w:lang w:val="en-CA"/>
        </w:rPr>
        <w:t xml:space="preserve"> </w:t>
      </w:r>
      <w:r w:rsidRPr="003840BB">
        <w:rPr>
          <w:lang w:val="en-CA"/>
        </w:rPr>
        <w:t>driving</w:t>
      </w:r>
      <w:r>
        <w:rPr>
          <w:lang w:val="en-CA"/>
        </w:rPr>
        <w:t xml:space="preserve"> </w:t>
      </w:r>
      <w:r w:rsidRPr="003840BB">
        <w:rPr>
          <w:lang w:val="en-CA"/>
        </w:rPr>
        <w:t>a</w:t>
      </w:r>
      <w:r>
        <w:rPr>
          <w:lang w:val="en-CA"/>
        </w:rPr>
        <w:t xml:space="preserve"> </w:t>
      </w:r>
      <w:r w:rsidRPr="003840BB">
        <w:rPr>
          <w:lang w:val="en-CA"/>
        </w:rPr>
        <w:t>vehicle</w:t>
      </w:r>
      <w:r>
        <w:rPr>
          <w:lang w:val="en-CA"/>
        </w:rPr>
        <w:t xml:space="preserve"> </w:t>
      </w:r>
      <w:r w:rsidRPr="003840BB">
        <w:rPr>
          <w:lang w:val="en-CA"/>
        </w:rPr>
        <w:t>within</w:t>
      </w:r>
      <w:r>
        <w:rPr>
          <w:lang w:val="en-CA"/>
        </w:rPr>
        <w:t xml:space="preserve"> </w:t>
      </w:r>
      <w:r w:rsidRPr="003840BB">
        <w:rPr>
          <w:lang w:val="en-CA"/>
        </w:rPr>
        <w:t>the</w:t>
      </w:r>
      <w:r>
        <w:rPr>
          <w:lang w:val="en-CA"/>
        </w:rPr>
        <w:t xml:space="preserve"> </w:t>
      </w:r>
      <w:r w:rsidRPr="003840BB">
        <w:rPr>
          <w:lang w:val="en-CA"/>
        </w:rPr>
        <w:t>charging</w:t>
      </w:r>
      <w:r>
        <w:rPr>
          <w:lang w:val="en-CA"/>
        </w:rPr>
        <w:t xml:space="preserve"> </w:t>
      </w:r>
      <w:r w:rsidRPr="003840BB">
        <w:rPr>
          <w:lang w:val="en-CA"/>
        </w:rPr>
        <w:t>zone</w:t>
      </w:r>
      <w:r>
        <w:rPr>
          <w:lang w:val="en-CA"/>
        </w:rPr>
        <w:t xml:space="preserve"> </w:t>
      </w:r>
      <w:r w:rsidRPr="003840BB">
        <w:rPr>
          <w:lang w:val="en-CA"/>
        </w:rPr>
        <w:t>between</w:t>
      </w:r>
      <w:r>
        <w:rPr>
          <w:lang w:val="en-CA"/>
        </w:rPr>
        <w:t xml:space="preserve"> </w:t>
      </w:r>
      <w:r w:rsidRPr="003840BB">
        <w:rPr>
          <w:lang w:val="en-CA"/>
        </w:rPr>
        <w:t>07:00</w:t>
      </w:r>
      <w:r>
        <w:rPr>
          <w:lang w:val="en-CA"/>
        </w:rPr>
        <w:t xml:space="preserve"> </w:t>
      </w:r>
      <w:r w:rsidRPr="003840BB">
        <w:rPr>
          <w:lang w:val="en-CA"/>
        </w:rPr>
        <w:t>and</w:t>
      </w:r>
      <w:r>
        <w:rPr>
          <w:lang w:val="en-CA"/>
        </w:rPr>
        <w:t xml:space="preserve"> 22</w:t>
      </w:r>
      <w:r w:rsidRPr="003840BB">
        <w:rPr>
          <w:lang w:val="en-CA"/>
        </w:rPr>
        <w:t>:00,</w:t>
      </w:r>
      <w:r>
        <w:rPr>
          <w:lang w:val="en-CA"/>
        </w:rPr>
        <w:t xml:space="preserve"> seven days a week (excluding Christmas Day). I</w:t>
      </w:r>
      <w:r w:rsidRPr="003840BB">
        <w:rPr>
          <w:lang w:val="en-CA"/>
        </w:rPr>
        <w:t>f</w:t>
      </w:r>
      <w:r>
        <w:rPr>
          <w:lang w:val="en-CA"/>
        </w:rPr>
        <w:t xml:space="preserve"> </w:t>
      </w:r>
      <w:r w:rsidRPr="003840BB">
        <w:rPr>
          <w:lang w:val="en-CA"/>
        </w:rPr>
        <w:t>you</w:t>
      </w:r>
      <w:r>
        <w:rPr>
          <w:lang w:val="en-CA"/>
        </w:rPr>
        <w:t xml:space="preserve"> </w:t>
      </w:r>
      <w:r w:rsidRPr="003840BB">
        <w:rPr>
          <w:lang w:val="en-CA"/>
        </w:rPr>
        <w:t>live</w:t>
      </w:r>
      <w:r>
        <w:rPr>
          <w:lang w:val="en-CA"/>
        </w:rPr>
        <w:t xml:space="preserve"> </w:t>
      </w:r>
      <w:r w:rsidRPr="003840BB">
        <w:rPr>
          <w:lang w:val="en-CA"/>
        </w:rPr>
        <w:t>in</w:t>
      </w:r>
      <w:r>
        <w:rPr>
          <w:lang w:val="en-CA"/>
        </w:rPr>
        <w:t xml:space="preserve"> </w:t>
      </w:r>
      <w:r w:rsidRPr="003840BB">
        <w:rPr>
          <w:lang w:val="en-CA"/>
        </w:rPr>
        <w:t>the</w:t>
      </w:r>
      <w:r>
        <w:rPr>
          <w:lang w:val="en-CA"/>
        </w:rPr>
        <w:t xml:space="preserve"> </w:t>
      </w:r>
      <w:r w:rsidRPr="003840BB">
        <w:rPr>
          <w:lang w:val="en-CA"/>
        </w:rPr>
        <w:t>charging</w:t>
      </w:r>
      <w:r>
        <w:rPr>
          <w:lang w:val="en-CA"/>
        </w:rPr>
        <w:t xml:space="preserve"> </w:t>
      </w:r>
      <w:r w:rsidRPr="003840BB">
        <w:rPr>
          <w:lang w:val="en-CA"/>
        </w:rPr>
        <w:t>zone</w:t>
      </w:r>
      <w:r>
        <w:rPr>
          <w:lang w:val="en-CA"/>
        </w:rPr>
        <w:t xml:space="preserve"> </w:t>
      </w:r>
      <w:r w:rsidRPr="003840BB">
        <w:rPr>
          <w:lang w:val="en-CA"/>
        </w:rPr>
        <w:t>or</w:t>
      </w:r>
      <w:r>
        <w:rPr>
          <w:lang w:val="en-CA"/>
        </w:rPr>
        <w:t xml:space="preserve"> </w:t>
      </w:r>
      <w:r w:rsidRPr="003840BB">
        <w:rPr>
          <w:lang w:val="en-CA"/>
        </w:rPr>
        <w:t>in</w:t>
      </w:r>
      <w:r>
        <w:rPr>
          <w:lang w:val="en-CA"/>
        </w:rPr>
        <w:t xml:space="preserve"> </w:t>
      </w:r>
      <w:r w:rsidRPr="003840BB">
        <w:rPr>
          <w:lang w:val="en-CA"/>
        </w:rPr>
        <w:t>a</w:t>
      </w:r>
      <w:r>
        <w:rPr>
          <w:lang w:val="en-CA"/>
        </w:rPr>
        <w:t xml:space="preserve"> </w:t>
      </w:r>
      <w:r w:rsidRPr="003840BB">
        <w:rPr>
          <w:lang w:val="en-CA"/>
        </w:rPr>
        <w:t>designated</w:t>
      </w:r>
      <w:r>
        <w:rPr>
          <w:lang w:val="en-CA"/>
        </w:rPr>
        <w:t xml:space="preserve"> </w:t>
      </w:r>
      <w:r w:rsidRPr="003840BB">
        <w:rPr>
          <w:lang w:val="en-CA"/>
        </w:rPr>
        <w:t>area</w:t>
      </w:r>
      <w:r>
        <w:rPr>
          <w:lang w:val="en-CA"/>
        </w:rPr>
        <w:t xml:space="preserve"> </w:t>
      </w:r>
      <w:r w:rsidRPr="003840BB">
        <w:rPr>
          <w:lang w:val="en-CA"/>
        </w:rPr>
        <w:t>next</w:t>
      </w:r>
      <w:r>
        <w:rPr>
          <w:lang w:val="en-CA"/>
        </w:rPr>
        <w:t xml:space="preserve"> </w:t>
      </w:r>
      <w:r w:rsidRPr="003840BB">
        <w:rPr>
          <w:lang w:val="en-CA"/>
        </w:rPr>
        <w:t>to</w:t>
      </w:r>
      <w:r>
        <w:rPr>
          <w:lang w:val="en-CA"/>
        </w:rPr>
        <w:t xml:space="preserve"> </w:t>
      </w:r>
      <w:r w:rsidRPr="003840BB">
        <w:rPr>
          <w:lang w:val="en-CA"/>
        </w:rPr>
        <w:t>the</w:t>
      </w:r>
      <w:r>
        <w:rPr>
          <w:lang w:val="en-CA"/>
        </w:rPr>
        <w:t xml:space="preserve"> </w:t>
      </w:r>
      <w:r w:rsidRPr="003840BB">
        <w:rPr>
          <w:lang w:val="en-CA"/>
        </w:rPr>
        <w:t>zone</w:t>
      </w:r>
      <w:r>
        <w:rPr>
          <w:lang w:val="en-CA"/>
        </w:rPr>
        <w:t xml:space="preserve"> </w:t>
      </w:r>
      <w:r w:rsidRPr="003840BB">
        <w:rPr>
          <w:lang w:val="en-CA"/>
        </w:rPr>
        <w:t>you</w:t>
      </w:r>
      <w:r>
        <w:rPr>
          <w:lang w:val="en-CA"/>
        </w:rPr>
        <w:t xml:space="preserve"> </w:t>
      </w:r>
      <w:r w:rsidRPr="003840BB">
        <w:rPr>
          <w:lang w:val="en-CA"/>
        </w:rPr>
        <w:t>may</w:t>
      </w:r>
      <w:r>
        <w:rPr>
          <w:lang w:val="en-CA"/>
        </w:rPr>
        <w:t xml:space="preserve"> </w:t>
      </w:r>
      <w:r w:rsidRPr="003840BB">
        <w:rPr>
          <w:lang w:val="en-CA"/>
        </w:rPr>
        <w:t>be</w:t>
      </w:r>
      <w:r>
        <w:rPr>
          <w:lang w:val="en-CA"/>
        </w:rPr>
        <w:t xml:space="preserve"> </w:t>
      </w:r>
      <w:r w:rsidRPr="003840BB">
        <w:rPr>
          <w:lang w:val="en-CA"/>
        </w:rPr>
        <w:t>eligible</w:t>
      </w:r>
      <w:r>
        <w:rPr>
          <w:lang w:val="en-CA"/>
        </w:rPr>
        <w:t xml:space="preserve"> </w:t>
      </w:r>
      <w:r w:rsidRPr="003840BB">
        <w:rPr>
          <w:lang w:val="en-CA"/>
        </w:rPr>
        <w:t>for</w:t>
      </w:r>
      <w:r>
        <w:rPr>
          <w:lang w:val="en-CA"/>
        </w:rPr>
        <w:t xml:space="preserve"> </w:t>
      </w:r>
      <w:r w:rsidRPr="003840BB">
        <w:rPr>
          <w:lang w:val="en-CA"/>
        </w:rPr>
        <w:t>a</w:t>
      </w:r>
      <w:r>
        <w:rPr>
          <w:lang w:val="en-CA"/>
        </w:rPr>
        <w:t xml:space="preserve"> </w:t>
      </w:r>
      <w:r w:rsidRPr="003840BB">
        <w:rPr>
          <w:lang w:val="en-CA"/>
        </w:rPr>
        <w:t>90%</w:t>
      </w:r>
      <w:r>
        <w:rPr>
          <w:lang w:val="en-CA"/>
        </w:rPr>
        <w:t xml:space="preserve"> </w:t>
      </w:r>
      <w:r w:rsidRPr="003840BB">
        <w:rPr>
          <w:lang w:val="en-CA"/>
        </w:rPr>
        <w:t>discount</w:t>
      </w:r>
      <w:r>
        <w:rPr>
          <w:lang w:val="en-CA"/>
        </w:rPr>
        <w:t>. I</w:t>
      </w:r>
      <w:r w:rsidRPr="003840BB">
        <w:rPr>
          <w:lang w:val="en-CA"/>
        </w:rPr>
        <w:t>t</w:t>
      </w:r>
      <w:r>
        <w:rPr>
          <w:lang w:val="en-CA"/>
        </w:rPr>
        <w:t xml:space="preserve"> </w:t>
      </w:r>
      <w:r w:rsidRPr="003840BB">
        <w:rPr>
          <w:lang w:val="en-CA"/>
        </w:rPr>
        <w:t>is</w:t>
      </w:r>
      <w:r>
        <w:rPr>
          <w:lang w:val="en-CA"/>
        </w:rPr>
        <w:t xml:space="preserve"> </w:t>
      </w:r>
      <w:r w:rsidRPr="003840BB">
        <w:rPr>
          <w:lang w:val="en-CA"/>
        </w:rPr>
        <w:t>best</w:t>
      </w:r>
      <w:r>
        <w:rPr>
          <w:lang w:val="en-CA"/>
        </w:rPr>
        <w:t xml:space="preserve"> </w:t>
      </w:r>
      <w:r w:rsidRPr="003840BB">
        <w:rPr>
          <w:lang w:val="en-CA"/>
        </w:rPr>
        <w:t>to</w:t>
      </w:r>
      <w:r>
        <w:rPr>
          <w:lang w:val="en-CA"/>
        </w:rPr>
        <w:t xml:space="preserve"> </w:t>
      </w:r>
      <w:r w:rsidRPr="003840BB">
        <w:rPr>
          <w:lang w:val="en-CA"/>
        </w:rPr>
        <w:t>drive</w:t>
      </w:r>
      <w:r>
        <w:rPr>
          <w:lang w:val="en-CA"/>
        </w:rPr>
        <w:t xml:space="preserve"> </w:t>
      </w:r>
      <w:r w:rsidRPr="003840BB">
        <w:rPr>
          <w:lang w:val="en-CA"/>
        </w:rPr>
        <w:t>somewhere</w:t>
      </w:r>
      <w:r>
        <w:rPr>
          <w:lang w:val="en-CA"/>
        </w:rPr>
        <w:t xml:space="preserve"> </w:t>
      </w:r>
      <w:r w:rsidRPr="003840BB">
        <w:rPr>
          <w:lang w:val="en-CA"/>
        </w:rPr>
        <w:t>that</w:t>
      </w:r>
      <w:r>
        <w:rPr>
          <w:lang w:val="en-CA"/>
        </w:rPr>
        <w:t xml:space="preserve"> </w:t>
      </w:r>
      <w:r w:rsidRPr="003840BB">
        <w:rPr>
          <w:lang w:val="en-CA"/>
        </w:rPr>
        <w:t>is</w:t>
      </w:r>
      <w:r>
        <w:rPr>
          <w:lang w:val="en-CA"/>
        </w:rPr>
        <w:t xml:space="preserve"> </w:t>
      </w:r>
      <w:r w:rsidRPr="003840BB">
        <w:rPr>
          <w:lang w:val="en-CA"/>
        </w:rPr>
        <w:t>serviced</w:t>
      </w:r>
      <w:r>
        <w:rPr>
          <w:lang w:val="en-CA"/>
        </w:rPr>
        <w:t xml:space="preserve"> </w:t>
      </w:r>
      <w:r w:rsidRPr="003840BB">
        <w:rPr>
          <w:lang w:val="en-CA"/>
        </w:rPr>
        <w:t>by</w:t>
      </w:r>
      <w:r>
        <w:rPr>
          <w:lang w:val="en-CA"/>
        </w:rPr>
        <w:t xml:space="preserve"> </w:t>
      </w:r>
      <w:r w:rsidRPr="003840BB">
        <w:rPr>
          <w:lang w:val="en-CA"/>
        </w:rPr>
        <w:t>public</w:t>
      </w:r>
      <w:r>
        <w:rPr>
          <w:lang w:val="en-CA"/>
        </w:rPr>
        <w:t xml:space="preserve"> </w:t>
      </w:r>
      <w:r w:rsidRPr="003840BB">
        <w:rPr>
          <w:lang w:val="en-CA"/>
        </w:rPr>
        <w:t>transportation</w:t>
      </w:r>
      <w:r>
        <w:rPr>
          <w:lang w:val="en-CA"/>
        </w:rPr>
        <w:t xml:space="preserve"> </w:t>
      </w:r>
      <w:r w:rsidRPr="003840BB">
        <w:rPr>
          <w:lang w:val="en-CA"/>
        </w:rPr>
        <w:t>and</w:t>
      </w:r>
      <w:r>
        <w:rPr>
          <w:lang w:val="en-CA"/>
        </w:rPr>
        <w:t xml:space="preserve"> </w:t>
      </w:r>
      <w:r w:rsidRPr="003840BB">
        <w:rPr>
          <w:lang w:val="en-CA"/>
        </w:rPr>
        <w:t>then</w:t>
      </w:r>
      <w:r>
        <w:rPr>
          <w:lang w:val="en-CA"/>
        </w:rPr>
        <w:t xml:space="preserve"> </w:t>
      </w:r>
      <w:r w:rsidRPr="003840BB">
        <w:rPr>
          <w:lang w:val="en-CA"/>
        </w:rPr>
        <w:t>use</w:t>
      </w:r>
      <w:r>
        <w:rPr>
          <w:lang w:val="en-CA"/>
        </w:rPr>
        <w:t xml:space="preserve"> </w:t>
      </w:r>
      <w:r w:rsidRPr="003840BB">
        <w:rPr>
          <w:lang w:val="en-CA"/>
        </w:rPr>
        <w:t>public</w:t>
      </w:r>
      <w:r>
        <w:rPr>
          <w:lang w:val="en-CA"/>
        </w:rPr>
        <w:t xml:space="preserve"> </w:t>
      </w:r>
      <w:r w:rsidRPr="003840BB">
        <w:rPr>
          <w:lang w:val="en-CA"/>
        </w:rPr>
        <w:t>transport</w:t>
      </w:r>
      <w:r>
        <w:rPr>
          <w:lang w:val="en-CA"/>
        </w:rPr>
        <w:t xml:space="preserve"> </w:t>
      </w:r>
      <w:r w:rsidRPr="003840BB">
        <w:rPr>
          <w:lang w:val="en-CA"/>
        </w:rPr>
        <w:t>instead</w:t>
      </w:r>
      <w:r>
        <w:rPr>
          <w:lang w:val="en-CA"/>
        </w:rPr>
        <w:t xml:space="preserve"> </w:t>
      </w:r>
      <w:r w:rsidRPr="003840BB">
        <w:rPr>
          <w:lang w:val="en-CA"/>
        </w:rPr>
        <w:t>of</w:t>
      </w:r>
      <w:r>
        <w:rPr>
          <w:lang w:val="en-CA"/>
        </w:rPr>
        <w:t xml:space="preserve"> </w:t>
      </w:r>
      <w:r w:rsidRPr="003840BB">
        <w:rPr>
          <w:lang w:val="en-CA"/>
        </w:rPr>
        <w:t>driving</w:t>
      </w:r>
      <w:r>
        <w:rPr>
          <w:lang w:val="en-CA"/>
        </w:rPr>
        <w:t xml:space="preserve"> </w:t>
      </w:r>
      <w:r w:rsidRPr="003840BB">
        <w:rPr>
          <w:lang w:val="en-CA"/>
        </w:rPr>
        <w:t>to</w:t>
      </w:r>
      <w:r>
        <w:rPr>
          <w:lang w:val="en-CA"/>
        </w:rPr>
        <w:t xml:space="preserve"> </w:t>
      </w:r>
      <w:r w:rsidRPr="003840BB">
        <w:rPr>
          <w:lang w:val="en-CA"/>
        </w:rPr>
        <w:t>your</w:t>
      </w:r>
      <w:r>
        <w:rPr>
          <w:lang w:val="en-CA"/>
        </w:rPr>
        <w:t xml:space="preserve"> </w:t>
      </w:r>
      <w:r w:rsidRPr="003840BB">
        <w:rPr>
          <w:lang w:val="en-CA"/>
        </w:rPr>
        <w:t>destination</w:t>
      </w:r>
      <w:r>
        <w:rPr>
          <w:lang w:val="en-CA"/>
        </w:rPr>
        <w:t xml:space="preserve">. </w:t>
      </w:r>
    </w:p>
    <w:p w14:paraId="09FBF2EB" w14:textId="091A5D3E" w:rsidR="00234314" w:rsidRDefault="00234314" w:rsidP="00234314">
      <w:pPr>
        <w:rPr>
          <w:rFonts w:asciiTheme="majorHAnsi" w:hAnsiTheme="majorHAnsi" w:cs="Arial"/>
          <w:color w:val="595959" w:themeColor="text1" w:themeTint="A6"/>
          <w:szCs w:val="20"/>
          <w:shd w:val="clear" w:color="auto" w:fill="FFFFFF"/>
        </w:rPr>
      </w:pPr>
      <w:r w:rsidRPr="00787179">
        <w:rPr>
          <w:rFonts w:asciiTheme="majorHAnsi" w:hAnsiTheme="majorHAnsi" w:cs="Arial"/>
          <w:color w:val="595959" w:themeColor="text1" w:themeTint="A6"/>
          <w:szCs w:val="20"/>
          <w:shd w:val="clear" w:color="auto" w:fill="FFFFFF"/>
        </w:rPr>
        <w:t>As</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well</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as</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the</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Congestion</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Charge,</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you</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may</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need</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to</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pay</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other</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charges</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to</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drive</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within</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London</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if</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your</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vehicle</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doesn't</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meet</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specific</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emissions</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standards.</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You</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will</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need</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to</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meet</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the</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standards</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for</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the</w:t>
      </w:r>
      <w:r>
        <w:rPr>
          <w:rFonts w:asciiTheme="majorHAnsi" w:hAnsiTheme="majorHAnsi" w:cs="Arial"/>
          <w:color w:val="595959" w:themeColor="text1" w:themeTint="A6"/>
          <w:szCs w:val="20"/>
          <w:shd w:val="clear" w:color="auto" w:fill="FFFFFF"/>
        </w:rPr>
        <w:t xml:space="preserve"> </w:t>
      </w:r>
      <w:hyperlink r:id="rId34" w:history="1">
        <w:r w:rsidR="00A50DB0" w:rsidRPr="00787179">
          <w:rPr>
            <w:rStyle w:val="Hyperlink"/>
            <w:rFonts w:asciiTheme="majorHAnsi" w:hAnsiTheme="majorHAnsi" w:cs="Arial"/>
            <w:color w:val="595959" w:themeColor="text1" w:themeTint="A6"/>
            <w:szCs w:val="20"/>
            <w:bdr w:val="none" w:sz="0" w:space="0" w:color="auto" w:frame="1"/>
            <w:shd w:val="clear" w:color="auto" w:fill="FFFFFF"/>
          </w:rPr>
          <w:t>Ultra</w:t>
        </w:r>
        <w:r w:rsidR="00A50DB0">
          <w:rPr>
            <w:rStyle w:val="Hyperlink"/>
            <w:rFonts w:asciiTheme="majorHAnsi" w:hAnsiTheme="majorHAnsi" w:cs="Arial"/>
            <w:color w:val="595959" w:themeColor="text1" w:themeTint="A6"/>
            <w:szCs w:val="20"/>
            <w:bdr w:val="none" w:sz="0" w:space="0" w:color="auto" w:frame="1"/>
            <w:shd w:val="clear" w:color="auto" w:fill="FFFFFF"/>
          </w:rPr>
          <w:t>-</w:t>
        </w:r>
        <w:r w:rsidR="00A50DB0" w:rsidRPr="00787179">
          <w:rPr>
            <w:rStyle w:val="Hyperlink"/>
            <w:rFonts w:asciiTheme="majorHAnsi" w:hAnsiTheme="majorHAnsi" w:cs="Arial"/>
            <w:color w:val="595959" w:themeColor="text1" w:themeTint="A6"/>
            <w:szCs w:val="20"/>
            <w:bdr w:val="none" w:sz="0" w:space="0" w:color="auto" w:frame="1"/>
            <w:shd w:val="clear" w:color="auto" w:fill="FFFFFF"/>
          </w:rPr>
          <w:t>Low</w:t>
        </w:r>
        <w:r>
          <w:rPr>
            <w:rStyle w:val="Hyperlink"/>
            <w:rFonts w:asciiTheme="majorHAnsi" w:hAnsiTheme="majorHAnsi" w:cs="Arial"/>
            <w:color w:val="595959" w:themeColor="text1" w:themeTint="A6"/>
            <w:szCs w:val="20"/>
            <w:bdr w:val="none" w:sz="0" w:space="0" w:color="auto" w:frame="1"/>
            <w:shd w:val="clear" w:color="auto" w:fill="FFFFFF"/>
          </w:rPr>
          <w:t xml:space="preserve"> </w:t>
        </w:r>
        <w:r w:rsidRPr="00787179">
          <w:rPr>
            <w:rStyle w:val="Hyperlink"/>
            <w:rFonts w:asciiTheme="majorHAnsi" w:hAnsiTheme="majorHAnsi" w:cs="Arial"/>
            <w:color w:val="595959" w:themeColor="text1" w:themeTint="A6"/>
            <w:szCs w:val="20"/>
            <w:bdr w:val="none" w:sz="0" w:space="0" w:color="auto" w:frame="1"/>
            <w:shd w:val="clear" w:color="auto" w:fill="FFFFFF"/>
          </w:rPr>
          <w:t>Emission</w:t>
        </w:r>
        <w:r>
          <w:rPr>
            <w:rStyle w:val="Hyperlink"/>
            <w:rFonts w:asciiTheme="majorHAnsi" w:hAnsiTheme="majorHAnsi" w:cs="Arial"/>
            <w:color w:val="595959" w:themeColor="text1" w:themeTint="A6"/>
            <w:szCs w:val="20"/>
            <w:bdr w:val="none" w:sz="0" w:space="0" w:color="auto" w:frame="1"/>
            <w:shd w:val="clear" w:color="auto" w:fill="FFFFFF"/>
          </w:rPr>
          <w:t xml:space="preserve"> </w:t>
        </w:r>
        <w:r w:rsidRPr="00787179">
          <w:rPr>
            <w:rStyle w:val="Hyperlink"/>
            <w:rFonts w:asciiTheme="majorHAnsi" w:hAnsiTheme="majorHAnsi" w:cs="Arial"/>
            <w:color w:val="595959" w:themeColor="text1" w:themeTint="A6"/>
            <w:szCs w:val="20"/>
            <w:bdr w:val="none" w:sz="0" w:space="0" w:color="auto" w:frame="1"/>
            <w:shd w:val="clear" w:color="auto" w:fill="FFFFFF"/>
          </w:rPr>
          <w:t>Zone</w:t>
        </w:r>
        <w:r>
          <w:rPr>
            <w:rStyle w:val="Hyperlink"/>
            <w:rFonts w:asciiTheme="majorHAnsi" w:hAnsiTheme="majorHAnsi" w:cs="Arial"/>
            <w:color w:val="595959" w:themeColor="text1" w:themeTint="A6"/>
            <w:szCs w:val="20"/>
            <w:bdr w:val="none" w:sz="0" w:space="0" w:color="auto" w:frame="1"/>
            <w:shd w:val="clear" w:color="auto" w:fill="FFFFFF"/>
          </w:rPr>
          <w:t xml:space="preserve"> </w:t>
        </w:r>
        <w:r w:rsidRPr="00787179">
          <w:rPr>
            <w:rStyle w:val="Hyperlink"/>
            <w:rFonts w:asciiTheme="majorHAnsi" w:hAnsiTheme="majorHAnsi" w:cs="Arial"/>
            <w:color w:val="595959" w:themeColor="text1" w:themeTint="A6"/>
            <w:szCs w:val="20"/>
            <w:bdr w:val="none" w:sz="0" w:space="0" w:color="auto" w:frame="1"/>
            <w:shd w:val="clear" w:color="auto" w:fill="FFFFFF"/>
          </w:rPr>
          <w:t>(ULEZ)</w:t>
        </w:r>
      </w:hyperlink>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or</w:t>
      </w:r>
      <w:r>
        <w:rPr>
          <w:rFonts w:asciiTheme="majorHAnsi" w:hAnsiTheme="majorHAnsi" w:cs="Arial"/>
          <w:color w:val="595959" w:themeColor="text1" w:themeTint="A6"/>
          <w:szCs w:val="20"/>
          <w:shd w:val="clear" w:color="auto" w:fill="FFFFFF"/>
        </w:rPr>
        <w:t xml:space="preserve"> </w:t>
      </w:r>
      <w:hyperlink r:id="rId35" w:history="1">
        <w:r w:rsidRPr="00787179">
          <w:rPr>
            <w:rStyle w:val="Hyperlink"/>
            <w:rFonts w:asciiTheme="majorHAnsi" w:hAnsiTheme="majorHAnsi" w:cs="Arial"/>
            <w:color w:val="595959" w:themeColor="text1" w:themeTint="A6"/>
            <w:szCs w:val="20"/>
            <w:bdr w:val="none" w:sz="0" w:space="0" w:color="auto" w:frame="1"/>
            <w:shd w:val="clear" w:color="auto" w:fill="FFFFFF"/>
          </w:rPr>
          <w:t>Low</w:t>
        </w:r>
        <w:r>
          <w:rPr>
            <w:rStyle w:val="Hyperlink"/>
            <w:rFonts w:asciiTheme="majorHAnsi" w:hAnsiTheme="majorHAnsi" w:cs="Arial"/>
            <w:color w:val="595959" w:themeColor="text1" w:themeTint="A6"/>
            <w:szCs w:val="20"/>
            <w:bdr w:val="none" w:sz="0" w:space="0" w:color="auto" w:frame="1"/>
            <w:shd w:val="clear" w:color="auto" w:fill="FFFFFF"/>
          </w:rPr>
          <w:t xml:space="preserve"> </w:t>
        </w:r>
        <w:r w:rsidRPr="00787179">
          <w:rPr>
            <w:rStyle w:val="Hyperlink"/>
            <w:rFonts w:asciiTheme="majorHAnsi" w:hAnsiTheme="majorHAnsi" w:cs="Arial"/>
            <w:color w:val="595959" w:themeColor="text1" w:themeTint="A6"/>
            <w:szCs w:val="20"/>
            <w:bdr w:val="none" w:sz="0" w:space="0" w:color="auto" w:frame="1"/>
            <w:shd w:val="clear" w:color="auto" w:fill="FFFFFF"/>
          </w:rPr>
          <w:t>Emission</w:t>
        </w:r>
        <w:r>
          <w:rPr>
            <w:rStyle w:val="Hyperlink"/>
            <w:rFonts w:asciiTheme="majorHAnsi" w:hAnsiTheme="majorHAnsi" w:cs="Arial"/>
            <w:color w:val="595959" w:themeColor="text1" w:themeTint="A6"/>
            <w:szCs w:val="20"/>
            <w:bdr w:val="none" w:sz="0" w:space="0" w:color="auto" w:frame="1"/>
            <w:shd w:val="clear" w:color="auto" w:fill="FFFFFF"/>
          </w:rPr>
          <w:t xml:space="preserve"> </w:t>
        </w:r>
        <w:r w:rsidRPr="00787179">
          <w:rPr>
            <w:rStyle w:val="Hyperlink"/>
            <w:rFonts w:asciiTheme="majorHAnsi" w:hAnsiTheme="majorHAnsi" w:cs="Arial"/>
            <w:color w:val="595959" w:themeColor="text1" w:themeTint="A6"/>
            <w:szCs w:val="20"/>
            <w:bdr w:val="none" w:sz="0" w:space="0" w:color="auto" w:frame="1"/>
            <w:shd w:val="clear" w:color="auto" w:fill="FFFFFF"/>
          </w:rPr>
          <w:t>Zone</w:t>
        </w:r>
        <w:r>
          <w:rPr>
            <w:rStyle w:val="Hyperlink"/>
            <w:rFonts w:asciiTheme="majorHAnsi" w:hAnsiTheme="majorHAnsi" w:cs="Arial"/>
            <w:color w:val="595959" w:themeColor="text1" w:themeTint="A6"/>
            <w:szCs w:val="20"/>
            <w:bdr w:val="none" w:sz="0" w:space="0" w:color="auto" w:frame="1"/>
            <w:shd w:val="clear" w:color="auto" w:fill="FFFFFF"/>
          </w:rPr>
          <w:t xml:space="preserve"> </w:t>
        </w:r>
        <w:r w:rsidRPr="00787179">
          <w:rPr>
            <w:rStyle w:val="Hyperlink"/>
            <w:rFonts w:asciiTheme="majorHAnsi" w:hAnsiTheme="majorHAnsi" w:cs="Arial"/>
            <w:color w:val="595959" w:themeColor="text1" w:themeTint="A6"/>
            <w:szCs w:val="20"/>
            <w:bdr w:val="none" w:sz="0" w:space="0" w:color="auto" w:frame="1"/>
            <w:shd w:val="clear" w:color="auto" w:fill="FFFFFF"/>
          </w:rPr>
          <w:t>(LEZ</w:t>
        </w:r>
      </w:hyperlink>
      <w:r w:rsidRPr="00787179">
        <w:rPr>
          <w:rFonts w:asciiTheme="majorHAnsi" w:hAnsiTheme="majorHAnsi" w:cs="Arial"/>
          <w:color w:val="595959" w:themeColor="text1" w:themeTint="A6"/>
          <w:szCs w:val="20"/>
          <w:shd w:val="clear" w:color="auto" w:fill="FFFFFF"/>
        </w:rPr>
        <w:t>)</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Discounts</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lastRenderedPageBreak/>
        <w:t>and</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exemptions</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may</w:t>
      </w:r>
      <w:r>
        <w:rPr>
          <w:rFonts w:asciiTheme="majorHAnsi" w:hAnsiTheme="majorHAnsi" w:cs="Arial"/>
          <w:color w:val="595959" w:themeColor="text1" w:themeTint="A6"/>
          <w:szCs w:val="20"/>
          <w:shd w:val="clear" w:color="auto" w:fill="FFFFFF"/>
        </w:rPr>
        <w:t xml:space="preserve"> </w:t>
      </w:r>
      <w:r w:rsidRPr="00787179">
        <w:rPr>
          <w:rFonts w:asciiTheme="majorHAnsi" w:hAnsiTheme="majorHAnsi" w:cs="Arial"/>
          <w:color w:val="595959" w:themeColor="text1" w:themeTint="A6"/>
          <w:szCs w:val="20"/>
          <w:shd w:val="clear" w:color="auto" w:fill="FFFFFF"/>
        </w:rPr>
        <w:t>apply.</w:t>
      </w:r>
      <w:r>
        <w:rPr>
          <w:rFonts w:asciiTheme="majorHAnsi" w:hAnsiTheme="majorHAnsi" w:cs="Arial"/>
          <w:color w:val="595959" w:themeColor="text1" w:themeTint="A6"/>
          <w:szCs w:val="20"/>
          <w:shd w:val="clear" w:color="auto" w:fill="FFFFFF"/>
        </w:rPr>
        <w:t xml:space="preserve"> See the above link for further details. Please ensure that you read through the website about these charges before travelling to the city. Some fees must be paid within as little as 3 days after incurring the charge, or you could be subject to a hefty penalty.</w:t>
      </w:r>
    </w:p>
    <w:p w14:paraId="051E3446" w14:textId="77777777" w:rsidR="00AC5CBF" w:rsidRDefault="00AC5CBF" w:rsidP="00234314">
      <w:pPr>
        <w:rPr>
          <w:rFonts w:asciiTheme="majorHAnsi" w:hAnsiTheme="majorHAnsi" w:cs="Arial"/>
          <w:color w:val="595959" w:themeColor="text1" w:themeTint="A6"/>
          <w:szCs w:val="20"/>
          <w:shd w:val="clear" w:color="auto" w:fill="FFFFFF"/>
        </w:rPr>
      </w:pPr>
    </w:p>
    <w:p w14:paraId="65A6BF02" w14:textId="5EA54393" w:rsidR="00AC5CBF" w:rsidRDefault="00AC5CBF" w:rsidP="00AC5CBF">
      <w:pPr>
        <w:pStyle w:val="Heading2"/>
        <w:rPr>
          <w:lang w:val="en-CA"/>
        </w:rPr>
      </w:pPr>
      <w:bookmarkStart w:id="44" w:name="_Toc174972476"/>
      <w:r>
        <w:rPr>
          <w:lang w:val="en-CA"/>
        </w:rPr>
        <w:t>DROP-OFF FEES AT HEATHROW</w:t>
      </w:r>
      <w:bookmarkEnd w:id="44"/>
    </w:p>
    <w:p w14:paraId="48FA8C30" w14:textId="77777777" w:rsidR="00AC5CBF" w:rsidRPr="00C82728" w:rsidRDefault="00AC5CBF" w:rsidP="00AC5CBF">
      <w:pPr>
        <w:rPr>
          <w:lang w:val="en-CA"/>
        </w:rPr>
      </w:pPr>
      <w:r w:rsidRPr="00C82728">
        <w:rPr>
          <w:lang w:val="en-CA"/>
        </w:rPr>
        <w:t>Heathrow Airport now charges a fee (</w:t>
      </w:r>
      <w:r w:rsidRPr="00FD2C36">
        <w:rPr>
          <w:rFonts w:cs="Arial"/>
          <w:lang w:val="en-CA"/>
        </w:rPr>
        <w:t xml:space="preserve">£5) to use their drop off zone. If you expect you will need to access this zone a lot, you can pay for multiple uses. Otherwise, you can pay per use. Find out more information from their website and the charge and how you can pay: </w:t>
      </w:r>
      <w:hyperlink r:id="rId36" w:history="1">
        <w:r w:rsidRPr="00FD2C36">
          <w:rPr>
            <w:rStyle w:val="Hyperlink"/>
            <w:rFonts w:cs="Arial"/>
            <w:lang w:val="en-CA"/>
          </w:rPr>
          <w:t>https://www.heathrow.com/transport-and-directions/terminal-drop-off-charge</w:t>
        </w:r>
      </w:hyperlink>
      <w:r w:rsidRPr="00FD2C36">
        <w:rPr>
          <w:rFonts w:cs="Arial"/>
          <w:lang w:val="en-CA"/>
        </w:rPr>
        <w:t xml:space="preserve"> </w:t>
      </w:r>
    </w:p>
    <w:p w14:paraId="3CE60B5F" w14:textId="77777777" w:rsidR="00E76260" w:rsidRPr="00E76260" w:rsidRDefault="00E76260" w:rsidP="00E76260">
      <w:pPr>
        <w:spacing w:line="240" w:lineRule="auto"/>
        <w:rPr>
          <w:rFonts w:asciiTheme="majorHAnsi" w:hAnsiTheme="majorHAnsi"/>
          <w:color w:val="595959" w:themeColor="text1" w:themeTint="A6"/>
          <w:lang w:val="en-CA"/>
        </w:rPr>
      </w:pPr>
    </w:p>
    <w:p w14:paraId="2E2E28FD" w14:textId="40A1D044" w:rsidR="001D334F" w:rsidRPr="00B75DAB" w:rsidRDefault="009410D8" w:rsidP="004E416C">
      <w:pPr>
        <w:pStyle w:val="Heading2"/>
        <w:rPr>
          <w:lang w:val="en-CA"/>
        </w:rPr>
      </w:pPr>
      <w:bookmarkStart w:id="45" w:name="_Toc174972477"/>
      <w:r w:rsidRPr="00B75DAB">
        <w:rPr>
          <w:lang w:val="en-CA"/>
        </w:rPr>
        <w:t>Roadside</w:t>
      </w:r>
      <w:r w:rsidR="00952E73">
        <w:rPr>
          <w:lang w:val="en-CA"/>
        </w:rPr>
        <w:t xml:space="preserve"> </w:t>
      </w:r>
      <w:r w:rsidRPr="00B75DAB">
        <w:rPr>
          <w:lang w:val="en-CA"/>
        </w:rPr>
        <w:t>Assistance</w:t>
      </w:r>
      <w:bookmarkEnd w:id="45"/>
    </w:p>
    <w:p w14:paraId="1221C3B7" w14:textId="3F17EFA1" w:rsidR="0099365C" w:rsidRPr="00B75DAB" w:rsidRDefault="0099365C" w:rsidP="0099365C">
      <w:pPr>
        <w:rPr>
          <w:lang w:val="en-CA"/>
        </w:rPr>
      </w:pPr>
      <w:r w:rsidRPr="00B75DAB">
        <w:rPr>
          <w:lang w:val="en-CA"/>
        </w:rPr>
        <w:t>The</w:t>
      </w:r>
      <w:r w:rsidR="00952E73">
        <w:rPr>
          <w:lang w:val="en-CA"/>
        </w:rPr>
        <w:t xml:space="preserve"> </w:t>
      </w:r>
      <w:r w:rsidRPr="00B75DAB">
        <w:rPr>
          <w:lang w:val="en-CA"/>
        </w:rPr>
        <w:t>Automobile</w:t>
      </w:r>
      <w:r w:rsidR="00952E73">
        <w:rPr>
          <w:lang w:val="en-CA"/>
        </w:rPr>
        <w:t xml:space="preserve"> </w:t>
      </w:r>
      <w:r w:rsidRPr="00B75DAB">
        <w:rPr>
          <w:lang w:val="en-CA"/>
        </w:rPr>
        <w:t>Association</w:t>
      </w:r>
      <w:r w:rsidR="00952E73">
        <w:rPr>
          <w:lang w:val="en-CA"/>
        </w:rPr>
        <w:t xml:space="preserve"> </w:t>
      </w:r>
      <w:r w:rsidRPr="00B75DAB">
        <w:rPr>
          <w:lang w:val="en-CA"/>
        </w:rPr>
        <w:t>(AA)</w:t>
      </w:r>
      <w:r w:rsidR="00952E73">
        <w:rPr>
          <w:lang w:val="en-CA"/>
        </w:rPr>
        <w:t xml:space="preserve"> </w:t>
      </w:r>
      <w:r w:rsidRPr="00B75DAB">
        <w:rPr>
          <w:lang w:val="en-CA"/>
        </w:rPr>
        <w:t>and</w:t>
      </w:r>
      <w:r w:rsidR="00952E73">
        <w:rPr>
          <w:lang w:val="en-CA"/>
        </w:rPr>
        <w:t xml:space="preserve"> </w:t>
      </w:r>
      <w:r w:rsidRPr="00B75DAB">
        <w:rPr>
          <w:lang w:val="en-CA"/>
        </w:rPr>
        <w:t>The</w:t>
      </w:r>
      <w:r w:rsidR="00952E73">
        <w:rPr>
          <w:lang w:val="en-CA"/>
        </w:rPr>
        <w:t xml:space="preserve"> </w:t>
      </w:r>
      <w:r w:rsidRPr="00B75DAB">
        <w:rPr>
          <w:lang w:val="en-CA"/>
        </w:rPr>
        <w:t>Royal</w:t>
      </w:r>
      <w:r w:rsidR="00952E73">
        <w:rPr>
          <w:lang w:val="en-CA"/>
        </w:rPr>
        <w:t xml:space="preserve"> </w:t>
      </w:r>
      <w:r w:rsidRPr="00B75DAB">
        <w:rPr>
          <w:lang w:val="en-CA"/>
        </w:rPr>
        <w:t>Automobile</w:t>
      </w:r>
      <w:r w:rsidR="00952E73">
        <w:rPr>
          <w:lang w:val="en-CA"/>
        </w:rPr>
        <w:t xml:space="preserve"> </w:t>
      </w:r>
      <w:r w:rsidRPr="00B75DAB">
        <w:rPr>
          <w:lang w:val="en-CA"/>
        </w:rPr>
        <w:t>Club</w:t>
      </w:r>
      <w:r w:rsidR="00952E73">
        <w:rPr>
          <w:lang w:val="en-CA"/>
        </w:rPr>
        <w:t xml:space="preserve"> </w:t>
      </w:r>
      <w:r w:rsidRPr="00B75DAB">
        <w:rPr>
          <w:lang w:val="en-CA"/>
        </w:rPr>
        <w:t>(RAC)</w:t>
      </w:r>
      <w:r w:rsidR="00952E73">
        <w:rPr>
          <w:lang w:val="en-CA"/>
        </w:rPr>
        <w:t xml:space="preserve"> </w:t>
      </w:r>
      <w:r w:rsidRPr="00B75DAB">
        <w:rPr>
          <w:lang w:val="en-CA"/>
        </w:rPr>
        <w:t>are</w:t>
      </w:r>
      <w:r w:rsidR="00952E73">
        <w:rPr>
          <w:lang w:val="en-CA"/>
        </w:rPr>
        <w:t xml:space="preserve"> </w:t>
      </w:r>
      <w:r w:rsidRPr="00B75DAB">
        <w:rPr>
          <w:lang w:val="en-CA"/>
        </w:rPr>
        <w:t>the</w:t>
      </w:r>
      <w:r w:rsidR="00952E73">
        <w:rPr>
          <w:lang w:val="en-CA"/>
        </w:rPr>
        <w:t xml:space="preserve"> </w:t>
      </w:r>
      <w:r w:rsidRPr="00B75DAB">
        <w:rPr>
          <w:lang w:val="en-CA"/>
        </w:rPr>
        <w:t>two</w:t>
      </w:r>
      <w:r w:rsidR="00952E73">
        <w:rPr>
          <w:lang w:val="en-CA"/>
        </w:rPr>
        <w:t xml:space="preserve"> </w:t>
      </w:r>
      <w:r w:rsidRPr="00B75DAB">
        <w:rPr>
          <w:lang w:val="en-CA"/>
        </w:rPr>
        <w:t>main</w:t>
      </w:r>
      <w:r w:rsidR="00952E73">
        <w:rPr>
          <w:lang w:val="en-CA"/>
        </w:rPr>
        <w:t xml:space="preserve"> </w:t>
      </w:r>
      <w:r w:rsidRPr="00B75DAB">
        <w:rPr>
          <w:lang w:val="en-CA"/>
        </w:rPr>
        <w:t>automobile</w:t>
      </w:r>
      <w:r w:rsidR="00952E73">
        <w:rPr>
          <w:lang w:val="en-CA"/>
        </w:rPr>
        <w:t xml:space="preserve"> </w:t>
      </w:r>
      <w:r w:rsidRPr="00B75DAB">
        <w:rPr>
          <w:lang w:val="en-CA"/>
        </w:rPr>
        <w:t>associations,</w:t>
      </w:r>
      <w:r w:rsidR="00952E73">
        <w:rPr>
          <w:lang w:val="en-CA"/>
        </w:rPr>
        <w:t xml:space="preserve"> </w:t>
      </w:r>
      <w:proofErr w:type="gramStart"/>
      <w:r w:rsidRPr="00B75DAB">
        <w:rPr>
          <w:lang w:val="en-CA"/>
        </w:rPr>
        <w:t>similar</w:t>
      </w:r>
      <w:r w:rsidR="00952E73">
        <w:rPr>
          <w:lang w:val="en-CA"/>
        </w:rPr>
        <w:t xml:space="preserve"> </w:t>
      </w:r>
      <w:r w:rsidRPr="00B75DAB">
        <w:rPr>
          <w:lang w:val="en-CA"/>
        </w:rPr>
        <w:t>to</w:t>
      </w:r>
      <w:proofErr w:type="gramEnd"/>
      <w:r w:rsidR="00952E73">
        <w:rPr>
          <w:lang w:val="en-CA"/>
        </w:rPr>
        <w:t xml:space="preserve"> </w:t>
      </w:r>
      <w:r w:rsidRPr="00B75DAB">
        <w:rPr>
          <w:lang w:val="en-CA"/>
        </w:rPr>
        <w:t>CAA,</w:t>
      </w:r>
      <w:r w:rsidR="00952E73">
        <w:rPr>
          <w:lang w:val="en-CA"/>
        </w:rPr>
        <w:t xml:space="preserve"> </w:t>
      </w:r>
      <w:r w:rsidRPr="00B75DAB">
        <w:rPr>
          <w:lang w:val="en-CA"/>
        </w:rPr>
        <w:t>but</w:t>
      </w:r>
      <w:r w:rsidR="00952E73">
        <w:rPr>
          <w:lang w:val="en-CA"/>
        </w:rPr>
        <w:t xml:space="preserve"> </w:t>
      </w:r>
      <w:r w:rsidRPr="00B75DAB">
        <w:rPr>
          <w:lang w:val="en-CA"/>
        </w:rPr>
        <w:t>a</w:t>
      </w:r>
      <w:r w:rsidR="00952E73">
        <w:rPr>
          <w:lang w:val="en-CA"/>
        </w:rPr>
        <w:t xml:space="preserve"> </w:t>
      </w:r>
      <w:r w:rsidRPr="00B75DAB">
        <w:rPr>
          <w:lang w:val="en-CA"/>
        </w:rPr>
        <w:t>bit</w:t>
      </w:r>
      <w:r w:rsidR="00952E73">
        <w:rPr>
          <w:lang w:val="en-CA"/>
        </w:rPr>
        <w:t xml:space="preserve"> </w:t>
      </w:r>
      <w:r w:rsidRPr="00B75DAB">
        <w:rPr>
          <w:lang w:val="en-CA"/>
        </w:rPr>
        <w:t>more</w:t>
      </w:r>
      <w:r w:rsidR="00952E73">
        <w:rPr>
          <w:lang w:val="en-CA"/>
        </w:rPr>
        <w:t xml:space="preserve"> </w:t>
      </w:r>
      <w:r w:rsidRPr="00B75DAB">
        <w:rPr>
          <w:lang w:val="en-CA"/>
        </w:rPr>
        <w:t>expensive.</w:t>
      </w:r>
      <w:r w:rsidR="00481650">
        <w:rPr>
          <w:lang w:val="en-CA"/>
        </w:rPr>
        <w:t xml:space="preserve"> </w:t>
      </w:r>
      <w:r w:rsidRPr="00B75DAB">
        <w:rPr>
          <w:lang w:val="en-CA"/>
        </w:rPr>
        <w:t>Both</w:t>
      </w:r>
      <w:r w:rsidR="00952E73">
        <w:rPr>
          <w:lang w:val="en-CA"/>
        </w:rPr>
        <w:t xml:space="preserve"> </w:t>
      </w:r>
      <w:r w:rsidRPr="00B75DAB">
        <w:rPr>
          <w:lang w:val="en-CA"/>
        </w:rPr>
        <w:t>offer</w:t>
      </w:r>
      <w:r w:rsidR="00952E73">
        <w:rPr>
          <w:lang w:val="en-CA"/>
        </w:rPr>
        <w:t xml:space="preserve"> </w:t>
      </w:r>
      <w:r w:rsidRPr="00B75DAB">
        <w:rPr>
          <w:lang w:val="en-CA"/>
        </w:rPr>
        <w:t>emergency</w:t>
      </w:r>
      <w:r w:rsidR="00952E73">
        <w:rPr>
          <w:lang w:val="en-CA"/>
        </w:rPr>
        <w:t xml:space="preserve"> </w:t>
      </w:r>
      <w:r w:rsidRPr="00B75DAB">
        <w:rPr>
          <w:lang w:val="en-CA"/>
        </w:rPr>
        <w:t>roadside</w:t>
      </w:r>
      <w:r w:rsidR="00952E73">
        <w:rPr>
          <w:lang w:val="en-CA"/>
        </w:rPr>
        <w:t xml:space="preserve"> </w:t>
      </w:r>
      <w:r w:rsidRPr="00B75DAB">
        <w:rPr>
          <w:lang w:val="en-CA"/>
        </w:rPr>
        <w:t>service,</w:t>
      </w:r>
      <w:r w:rsidR="00952E73">
        <w:rPr>
          <w:lang w:val="en-CA"/>
        </w:rPr>
        <w:t xml:space="preserve"> </w:t>
      </w:r>
      <w:r w:rsidRPr="00B75DAB">
        <w:rPr>
          <w:lang w:val="en-CA"/>
        </w:rPr>
        <w:t>at</w:t>
      </w:r>
      <w:r w:rsidR="00952E73">
        <w:rPr>
          <w:lang w:val="en-CA"/>
        </w:rPr>
        <w:t xml:space="preserve"> </w:t>
      </w:r>
      <w:r w:rsidRPr="00B75DAB">
        <w:rPr>
          <w:lang w:val="en-CA"/>
        </w:rPr>
        <w:t>home</w:t>
      </w:r>
      <w:r w:rsidR="00952E73">
        <w:rPr>
          <w:lang w:val="en-CA"/>
        </w:rPr>
        <w:t xml:space="preserve"> </w:t>
      </w:r>
      <w:r w:rsidRPr="00B75DAB">
        <w:rPr>
          <w:lang w:val="en-CA"/>
        </w:rPr>
        <w:t>service</w:t>
      </w:r>
      <w:r w:rsidR="00952E73">
        <w:rPr>
          <w:lang w:val="en-CA"/>
        </w:rPr>
        <w:t xml:space="preserve"> </w:t>
      </w:r>
      <w:r w:rsidRPr="00B75DAB">
        <w:rPr>
          <w:lang w:val="en-CA"/>
        </w:rPr>
        <w:t>and</w:t>
      </w:r>
      <w:r w:rsidR="00952E73">
        <w:rPr>
          <w:lang w:val="en-CA"/>
        </w:rPr>
        <w:t xml:space="preserve"> </w:t>
      </w:r>
      <w:r w:rsidRPr="00B75DAB">
        <w:rPr>
          <w:lang w:val="en-CA"/>
        </w:rPr>
        <w:t>other</w:t>
      </w:r>
      <w:r w:rsidR="00952E73">
        <w:rPr>
          <w:lang w:val="en-CA"/>
        </w:rPr>
        <w:t xml:space="preserve"> </w:t>
      </w:r>
      <w:r w:rsidRPr="00B75DAB">
        <w:rPr>
          <w:lang w:val="en-CA"/>
        </w:rPr>
        <w:t>services</w:t>
      </w:r>
      <w:r w:rsidR="00952E73">
        <w:rPr>
          <w:lang w:val="en-CA"/>
        </w:rPr>
        <w:t xml:space="preserve"> </w:t>
      </w:r>
      <w:r w:rsidRPr="00B75DAB">
        <w:rPr>
          <w:lang w:val="en-CA"/>
        </w:rPr>
        <w:t>depending</w:t>
      </w:r>
      <w:r w:rsidR="00952E73">
        <w:rPr>
          <w:lang w:val="en-CA"/>
        </w:rPr>
        <w:t xml:space="preserve"> </w:t>
      </w:r>
      <w:r w:rsidRPr="00B75DAB">
        <w:rPr>
          <w:lang w:val="en-CA"/>
        </w:rPr>
        <w:t>on</w:t>
      </w:r>
      <w:r w:rsidR="00952E73">
        <w:rPr>
          <w:lang w:val="en-CA"/>
        </w:rPr>
        <w:t xml:space="preserve"> </w:t>
      </w:r>
      <w:r w:rsidRPr="00B75DAB">
        <w:rPr>
          <w:lang w:val="en-CA"/>
        </w:rPr>
        <w:t>the</w:t>
      </w:r>
      <w:r w:rsidR="00952E73">
        <w:rPr>
          <w:lang w:val="en-CA"/>
        </w:rPr>
        <w:t xml:space="preserve"> </w:t>
      </w:r>
      <w:r w:rsidRPr="00B75DAB">
        <w:rPr>
          <w:lang w:val="en-CA"/>
        </w:rPr>
        <w:t>package</w:t>
      </w:r>
      <w:r w:rsidR="00952E73">
        <w:rPr>
          <w:lang w:val="en-CA"/>
        </w:rPr>
        <w:t xml:space="preserve"> </w:t>
      </w:r>
      <w:r w:rsidRPr="00B75DAB">
        <w:rPr>
          <w:lang w:val="en-CA"/>
        </w:rPr>
        <w:t>you</w:t>
      </w:r>
      <w:r w:rsidR="00952E73">
        <w:rPr>
          <w:lang w:val="en-CA"/>
        </w:rPr>
        <w:t xml:space="preserve"> </w:t>
      </w:r>
      <w:r w:rsidRPr="00B75DAB">
        <w:rPr>
          <w:lang w:val="en-CA"/>
        </w:rPr>
        <w:t>choose.</w:t>
      </w:r>
      <w:r w:rsidR="00481650">
        <w:rPr>
          <w:lang w:val="en-CA"/>
        </w:rPr>
        <w:t xml:space="preserve"> </w:t>
      </w:r>
      <w:r w:rsidRPr="00B75DAB">
        <w:rPr>
          <w:lang w:val="en-CA"/>
        </w:rPr>
        <w:t>Check</w:t>
      </w:r>
      <w:r w:rsidR="00952E73">
        <w:rPr>
          <w:lang w:val="en-CA"/>
        </w:rPr>
        <w:t xml:space="preserve"> </w:t>
      </w:r>
      <w:r w:rsidRPr="00B75DAB">
        <w:rPr>
          <w:lang w:val="en-CA"/>
        </w:rPr>
        <w:t>prices</w:t>
      </w:r>
      <w:r w:rsidR="00952E73">
        <w:rPr>
          <w:lang w:val="en-CA"/>
        </w:rPr>
        <w:t xml:space="preserve"> </w:t>
      </w:r>
      <w:r w:rsidRPr="00B75DAB">
        <w:rPr>
          <w:lang w:val="en-CA"/>
        </w:rPr>
        <w:t>and</w:t>
      </w:r>
      <w:r w:rsidR="00952E73">
        <w:rPr>
          <w:lang w:val="en-CA"/>
        </w:rPr>
        <w:t xml:space="preserve"> </w:t>
      </w:r>
      <w:r w:rsidRPr="00B75DAB">
        <w:rPr>
          <w:lang w:val="en-CA"/>
        </w:rPr>
        <w:t>be</w:t>
      </w:r>
      <w:r w:rsidR="00952E73">
        <w:rPr>
          <w:lang w:val="en-CA"/>
        </w:rPr>
        <w:t xml:space="preserve"> </w:t>
      </w:r>
      <w:r w:rsidRPr="00B75DAB">
        <w:rPr>
          <w:lang w:val="en-CA"/>
        </w:rPr>
        <w:t>attentive</w:t>
      </w:r>
      <w:r w:rsidR="00952E73">
        <w:rPr>
          <w:lang w:val="en-CA"/>
        </w:rPr>
        <w:t xml:space="preserve"> </w:t>
      </w:r>
      <w:r w:rsidRPr="00B75DAB">
        <w:rPr>
          <w:lang w:val="en-CA"/>
        </w:rPr>
        <w:t>to</w:t>
      </w:r>
      <w:r w:rsidR="00952E73">
        <w:rPr>
          <w:lang w:val="en-CA"/>
        </w:rPr>
        <w:t xml:space="preserve"> </w:t>
      </w:r>
      <w:r w:rsidRPr="00B75DAB">
        <w:rPr>
          <w:lang w:val="en-CA"/>
        </w:rPr>
        <w:t>‘occasional</w:t>
      </w:r>
      <w:r w:rsidR="00952E73">
        <w:rPr>
          <w:lang w:val="en-CA"/>
        </w:rPr>
        <w:t xml:space="preserve"> </w:t>
      </w:r>
      <w:r w:rsidRPr="00B75DAB">
        <w:rPr>
          <w:lang w:val="en-CA"/>
        </w:rPr>
        <w:t>specials’</w:t>
      </w:r>
      <w:r w:rsidR="00952E73">
        <w:rPr>
          <w:lang w:val="en-CA"/>
        </w:rPr>
        <w:t xml:space="preserve"> </w:t>
      </w:r>
      <w:r w:rsidRPr="00B75DAB">
        <w:rPr>
          <w:lang w:val="en-CA"/>
        </w:rPr>
        <w:t>offered</w:t>
      </w:r>
      <w:r w:rsidR="00952E73">
        <w:rPr>
          <w:lang w:val="en-CA"/>
        </w:rPr>
        <w:t xml:space="preserve"> </w:t>
      </w:r>
      <w:r w:rsidRPr="00B75DAB">
        <w:rPr>
          <w:lang w:val="en-CA"/>
        </w:rPr>
        <w:t>through</w:t>
      </w:r>
      <w:r w:rsidR="00952E73">
        <w:rPr>
          <w:lang w:val="en-CA"/>
        </w:rPr>
        <w:t xml:space="preserve"> </w:t>
      </w:r>
      <w:r w:rsidRPr="00B75DAB">
        <w:rPr>
          <w:lang w:val="en-CA"/>
        </w:rPr>
        <w:t>the</w:t>
      </w:r>
      <w:r w:rsidR="00952E73">
        <w:rPr>
          <w:lang w:val="en-CA"/>
        </w:rPr>
        <w:t xml:space="preserve"> </w:t>
      </w:r>
      <w:r w:rsidRPr="00B75DAB">
        <w:rPr>
          <w:lang w:val="en-CA"/>
        </w:rPr>
        <w:t>media.</w:t>
      </w:r>
      <w:r w:rsidR="00481650">
        <w:rPr>
          <w:lang w:val="en-CA"/>
        </w:rPr>
        <w:t xml:space="preserve"> </w:t>
      </w:r>
      <w:r w:rsidRPr="00B75DAB">
        <w:rPr>
          <w:lang w:val="en-CA"/>
        </w:rPr>
        <w:t>Some</w:t>
      </w:r>
      <w:r w:rsidR="00952E73">
        <w:rPr>
          <w:lang w:val="en-CA"/>
        </w:rPr>
        <w:t xml:space="preserve"> </w:t>
      </w:r>
      <w:r w:rsidRPr="00B75DAB">
        <w:rPr>
          <w:lang w:val="en-CA"/>
        </w:rPr>
        <w:t>insurance</w:t>
      </w:r>
      <w:r w:rsidR="00952E73">
        <w:rPr>
          <w:lang w:val="en-CA"/>
        </w:rPr>
        <w:t xml:space="preserve"> </w:t>
      </w:r>
      <w:r w:rsidRPr="00B75DAB">
        <w:rPr>
          <w:lang w:val="en-CA"/>
        </w:rPr>
        <w:t>companies</w:t>
      </w:r>
      <w:r w:rsidR="00952E73">
        <w:rPr>
          <w:lang w:val="en-CA"/>
        </w:rPr>
        <w:t xml:space="preserve"> </w:t>
      </w:r>
      <w:r w:rsidRPr="00B75DAB">
        <w:rPr>
          <w:lang w:val="en-CA"/>
        </w:rPr>
        <w:t>will</w:t>
      </w:r>
      <w:r w:rsidR="00952E73">
        <w:rPr>
          <w:lang w:val="en-CA"/>
        </w:rPr>
        <w:t xml:space="preserve"> </w:t>
      </w:r>
      <w:r w:rsidRPr="00B75DAB">
        <w:rPr>
          <w:lang w:val="en-CA"/>
        </w:rPr>
        <w:t>add</w:t>
      </w:r>
      <w:r w:rsidR="00952E73">
        <w:rPr>
          <w:lang w:val="en-CA"/>
        </w:rPr>
        <w:t xml:space="preserve"> </w:t>
      </w:r>
      <w:proofErr w:type="gramStart"/>
      <w:r w:rsidRPr="00B75DAB">
        <w:rPr>
          <w:lang w:val="en-CA"/>
        </w:rPr>
        <w:t>road</w:t>
      </w:r>
      <w:r w:rsidR="00952E73">
        <w:rPr>
          <w:lang w:val="en-CA"/>
        </w:rPr>
        <w:t xml:space="preserve"> </w:t>
      </w:r>
      <w:r w:rsidRPr="00B75DAB">
        <w:rPr>
          <w:lang w:val="en-CA"/>
        </w:rPr>
        <w:t>side</w:t>
      </w:r>
      <w:proofErr w:type="gramEnd"/>
      <w:r w:rsidR="00952E73">
        <w:rPr>
          <w:lang w:val="en-CA"/>
        </w:rPr>
        <w:t xml:space="preserve"> </w:t>
      </w:r>
      <w:r w:rsidRPr="00B75DAB">
        <w:rPr>
          <w:lang w:val="en-CA"/>
        </w:rPr>
        <w:t>assistance</w:t>
      </w:r>
      <w:r w:rsidR="00952E73">
        <w:rPr>
          <w:lang w:val="en-CA"/>
        </w:rPr>
        <w:t xml:space="preserve"> </w:t>
      </w:r>
      <w:r w:rsidRPr="00B75DAB">
        <w:rPr>
          <w:lang w:val="en-CA"/>
        </w:rPr>
        <w:t>coverage</w:t>
      </w:r>
      <w:r w:rsidR="00952E73">
        <w:rPr>
          <w:lang w:val="en-CA"/>
        </w:rPr>
        <w:t xml:space="preserve"> </w:t>
      </w:r>
      <w:r w:rsidRPr="00B75DAB">
        <w:rPr>
          <w:lang w:val="en-CA"/>
        </w:rPr>
        <w:t>(or</w:t>
      </w:r>
      <w:r w:rsidR="00952E73">
        <w:rPr>
          <w:lang w:val="en-CA"/>
        </w:rPr>
        <w:t xml:space="preserve"> </w:t>
      </w:r>
      <w:r w:rsidRPr="00B75DAB">
        <w:rPr>
          <w:lang w:val="en-CA"/>
        </w:rPr>
        <w:t>breakdown</w:t>
      </w:r>
      <w:r w:rsidR="00952E73">
        <w:rPr>
          <w:lang w:val="en-CA"/>
        </w:rPr>
        <w:t xml:space="preserve"> </w:t>
      </w:r>
      <w:r w:rsidRPr="00B75DAB">
        <w:rPr>
          <w:lang w:val="en-CA"/>
        </w:rPr>
        <w:t>coverage)</w:t>
      </w:r>
      <w:r w:rsidR="00952E73">
        <w:rPr>
          <w:lang w:val="en-CA"/>
        </w:rPr>
        <w:t xml:space="preserve"> </w:t>
      </w:r>
      <w:r w:rsidRPr="00B75DAB">
        <w:rPr>
          <w:lang w:val="en-CA"/>
        </w:rPr>
        <w:t>as</w:t>
      </w:r>
      <w:r w:rsidR="00952E73">
        <w:rPr>
          <w:lang w:val="en-CA"/>
        </w:rPr>
        <w:t xml:space="preserve"> </w:t>
      </w:r>
      <w:r w:rsidRPr="00B75DAB">
        <w:rPr>
          <w:lang w:val="en-CA"/>
        </w:rPr>
        <w:t>part</w:t>
      </w:r>
      <w:r w:rsidR="00952E73">
        <w:rPr>
          <w:lang w:val="en-CA"/>
        </w:rPr>
        <w:t xml:space="preserve"> </w:t>
      </w:r>
      <w:r w:rsidRPr="00B75DAB">
        <w:rPr>
          <w:lang w:val="en-CA"/>
        </w:rPr>
        <w:t>of,</w:t>
      </w:r>
      <w:r w:rsidR="00952E73">
        <w:rPr>
          <w:lang w:val="en-CA"/>
        </w:rPr>
        <w:t xml:space="preserve"> </w:t>
      </w:r>
      <w:r w:rsidRPr="00B75DAB">
        <w:rPr>
          <w:lang w:val="en-CA"/>
        </w:rPr>
        <w:t>or</w:t>
      </w:r>
      <w:r w:rsidR="00952E73">
        <w:rPr>
          <w:lang w:val="en-CA"/>
        </w:rPr>
        <w:t xml:space="preserve"> </w:t>
      </w:r>
      <w:r w:rsidRPr="00B75DAB">
        <w:rPr>
          <w:lang w:val="en-CA"/>
        </w:rPr>
        <w:t>in</w:t>
      </w:r>
      <w:r w:rsidR="00952E73">
        <w:rPr>
          <w:lang w:val="en-CA"/>
        </w:rPr>
        <w:t xml:space="preserve"> </w:t>
      </w:r>
      <w:r w:rsidRPr="00B75DAB">
        <w:rPr>
          <w:lang w:val="en-CA"/>
        </w:rPr>
        <w:t>addition</w:t>
      </w:r>
      <w:r w:rsidR="00952E73">
        <w:rPr>
          <w:lang w:val="en-CA"/>
        </w:rPr>
        <w:t xml:space="preserve"> </w:t>
      </w:r>
      <w:r w:rsidRPr="00B75DAB">
        <w:rPr>
          <w:lang w:val="en-CA"/>
        </w:rPr>
        <w:t>to</w:t>
      </w:r>
      <w:r w:rsidR="00952E73">
        <w:rPr>
          <w:lang w:val="en-CA"/>
        </w:rPr>
        <w:t xml:space="preserve"> </w:t>
      </w:r>
      <w:r w:rsidRPr="00B75DAB">
        <w:rPr>
          <w:lang w:val="en-CA"/>
        </w:rPr>
        <w:t>your</w:t>
      </w:r>
      <w:r w:rsidR="00952E73">
        <w:rPr>
          <w:lang w:val="en-CA"/>
        </w:rPr>
        <w:t xml:space="preserve"> </w:t>
      </w:r>
      <w:r w:rsidRPr="00B75DAB">
        <w:rPr>
          <w:lang w:val="en-CA"/>
        </w:rPr>
        <w:t>insurance</w:t>
      </w:r>
      <w:r w:rsidR="00952E73">
        <w:rPr>
          <w:lang w:val="en-CA"/>
        </w:rPr>
        <w:t xml:space="preserve"> </w:t>
      </w:r>
      <w:r w:rsidRPr="00B75DAB">
        <w:rPr>
          <w:lang w:val="en-CA"/>
        </w:rPr>
        <w:t>plan.</w:t>
      </w:r>
      <w:r w:rsidR="00952E73">
        <w:rPr>
          <w:lang w:val="en-CA"/>
        </w:rPr>
        <w:t xml:space="preserve"> </w:t>
      </w:r>
      <w:r w:rsidRPr="00B75DAB">
        <w:rPr>
          <w:lang w:val="en-CA"/>
        </w:rPr>
        <w:t>*Some</w:t>
      </w:r>
      <w:r w:rsidR="00952E73">
        <w:rPr>
          <w:lang w:val="en-CA"/>
        </w:rPr>
        <w:t xml:space="preserve"> </w:t>
      </w:r>
      <w:r w:rsidRPr="00B75DAB">
        <w:rPr>
          <w:lang w:val="en-CA"/>
        </w:rPr>
        <w:t>families</w:t>
      </w:r>
      <w:r w:rsidR="00952E73">
        <w:rPr>
          <w:lang w:val="en-CA"/>
        </w:rPr>
        <w:t xml:space="preserve"> </w:t>
      </w:r>
      <w:r w:rsidRPr="00B75DAB">
        <w:rPr>
          <w:lang w:val="en-CA"/>
        </w:rPr>
        <w:t>have</w:t>
      </w:r>
      <w:r w:rsidR="00952E73">
        <w:rPr>
          <w:lang w:val="en-CA"/>
        </w:rPr>
        <w:t xml:space="preserve"> </w:t>
      </w:r>
      <w:r w:rsidRPr="00B75DAB">
        <w:rPr>
          <w:lang w:val="en-CA"/>
        </w:rPr>
        <w:t>purchased</w:t>
      </w:r>
      <w:r w:rsidR="00952E73">
        <w:rPr>
          <w:lang w:val="en-CA"/>
        </w:rPr>
        <w:t xml:space="preserve"> </w:t>
      </w:r>
      <w:r w:rsidRPr="00B75DAB">
        <w:rPr>
          <w:lang w:val="en-CA"/>
        </w:rPr>
        <w:t>AA</w:t>
      </w:r>
      <w:r w:rsidR="00952E73">
        <w:rPr>
          <w:lang w:val="en-CA"/>
        </w:rPr>
        <w:t xml:space="preserve"> </w:t>
      </w:r>
      <w:r w:rsidRPr="00B75DAB">
        <w:rPr>
          <w:lang w:val="en-CA"/>
        </w:rPr>
        <w:t>memberships</w:t>
      </w:r>
      <w:r w:rsidR="00952E73">
        <w:rPr>
          <w:lang w:val="en-CA"/>
        </w:rPr>
        <w:t xml:space="preserve"> </w:t>
      </w:r>
      <w:r w:rsidRPr="00B75DAB">
        <w:rPr>
          <w:lang w:val="en-CA"/>
        </w:rPr>
        <w:t>online</w:t>
      </w:r>
      <w:r w:rsidR="00952E73">
        <w:rPr>
          <w:lang w:val="en-CA"/>
        </w:rPr>
        <w:t xml:space="preserve"> </w:t>
      </w:r>
      <w:r w:rsidRPr="00B75DAB">
        <w:rPr>
          <w:lang w:val="en-CA"/>
        </w:rPr>
        <w:t>and</w:t>
      </w:r>
      <w:r w:rsidR="00952E73">
        <w:rPr>
          <w:lang w:val="en-CA"/>
        </w:rPr>
        <w:t xml:space="preserve"> </w:t>
      </w:r>
      <w:r w:rsidRPr="00B75DAB">
        <w:rPr>
          <w:lang w:val="en-CA"/>
        </w:rPr>
        <w:t>they</w:t>
      </w:r>
      <w:r w:rsidR="00952E73">
        <w:rPr>
          <w:lang w:val="en-CA"/>
        </w:rPr>
        <w:t xml:space="preserve"> </w:t>
      </w:r>
      <w:r w:rsidRPr="00B75DAB">
        <w:rPr>
          <w:lang w:val="en-CA"/>
        </w:rPr>
        <w:t>have</w:t>
      </w:r>
      <w:r w:rsidR="00952E73">
        <w:rPr>
          <w:lang w:val="en-CA"/>
        </w:rPr>
        <w:t xml:space="preserve"> </w:t>
      </w:r>
      <w:r w:rsidRPr="00B75DAB">
        <w:rPr>
          <w:lang w:val="en-CA"/>
        </w:rPr>
        <w:t>been</w:t>
      </w:r>
      <w:r w:rsidR="00952E73">
        <w:rPr>
          <w:lang w:val="en-CA"/>
        </w:rPr>
        <w:t xml:space="preserve"> </w:t>
      </w:r>
      <w:r w:rsidRPr="00B75DAB">
        <w:rPr>
          <w:lang w:val="en-CA"/>
        </w:rPr>
        <w:t>up</w:t>
      </w:r>
      <w:r w:rsidR="00952E73">
        <w:rPr>
          <w:lang w:val="en-CA"/>
        </w:rPr>
        <w:t xml:space="preserve"> </w:t>
      </w:r>
      <w:r w:rsidRPr="00B75DAB">
        <w:rPr>
          <w:lang w:val="en-CA"/>
        </w:rPr>
        <w:t>to</w:t>
      </w:r>
      <w:r w:rsidR="00952E73">
        <w:rPr>
          <w:lang w:val="en-CA"/>
        </w:rPr>
        <w:t xml:space="preserve"> </w:t>
      </w:r>
      <w:r w:rsidRPr="00B75DAB">
        <w:rPr>
          <w:lang w:val="en-CA"/>
        </w:rPr>
        <w:t>20%</w:t>
      </w:r>
      <w:r w:rsidR="00952E73">
        <w:rPr>
          <w:lang w:val="en-CA"/>
        </w:rPr>
        <w:t xml:space="preserve"> </w:t>
      </w:r>
      <w:r w:rsidRPr="00B75DAB">
        <w:rPr>
          <w:lang w:val="en-CA"/>
        </w:rPr>
        <w:t>cheaper</w:t>
      </w:r>
      <w:r w:rsidR="00952E73">
        <w:rPr>
          <w:lang w:val="en-CA"/>
        </w:rPr>
        <w:t xml:space="preserve"> </w:t>
      </w:r>
      <w:r w:rsidRPr="00B75DAB">
        <w:rPr>
          <w:lang w:val="en-CA"/>
        </w:rPr>
        <w:t>by</w:t>
      </w:r>
      <w:r w:rsidR="00952E73">
        <w:rPr>
          <w:lang w:val="en-CA"/>
        </w:rPr>
        <w:t xml:space="preserve"> </w:t>
      </w:r>
      <w:r w:rsidRPr="00B75DAB">
        <w:rPr>
          <w:lang w:val="en-CA"/>
        </w:rPr>
        <w:t>doing</w:t>
      </w:r>
      <w:r w:rsidR="00952E73">
        <w:rPr>
          <w:lang w:val="en-CA"/>
        </w:rPr>
        <w:t xml:space="preserve"> </w:t>
      </w:r>
      <w:r w:rsidRPr="00B75DAB">
        <w:rPr>
          <w:lang w:val="en-CA"/>
        </w:rPr>
        <w:t>this</w:t>
      </w:r>
      <w:r w:rsidR="00952E73">
        <w:rPr>
          <w:lang w:val="en-CA"/>
        </w:rPr>
        <w:t xml:space="preserve"> </w:t>
      </w:r>
      <w:r w:rsidRPr="00B75DAB">
        <w:rPr>
          <w:lang w:val="en-CA"/>
        </w:rPr>
        <w:t>rather</w:t>
      </w:r>
      <w:r w:rsidR="00952E73">
        <w:rPr>
          <w:lang w:val="en-CA"/>
        </w:rPr>
        <w:t xml:space="preserve"> </w:t>
      </w:r>
      <w:r w:rsidRPr="00B75DAB">
        <w:rPr>
          <w:lang w:val="en-CA"/>
        </w:rPr>
        <w:t>than</w:t>
      </w:r>
      <w:r w:rsidR="00952E73">
        <w:rPr>
          <w:lang w:val="en-CA"/>
        </w:rPr>
        <w:t xml:space="preserve"> </w:t>
      </w:r>
      <w:r w:rsidRPr="00B75DAB">
        <w:rPr>
          <w:lang w:val="en-CA"/>
        </w:rPr>
        <w:t>phoning.</w:t>
      </w:r>
      <w:r w:rsidR="00481650">
        <w:rPr>
          <w:lang w:val="en-CA"/>
        </w:rPr>
        <w:t xml:space="preserve"> </w:t>
      </w:r>
    </w:p>
    <w:p w14:paraId="236E8610" w14:textId="77777777" w:rsidR="0099365C" w:rsidRPr="00B75DAB" w:rsidRDefault="0099365C" w:rsidP="0099365C">
      <w:pPr>
        <w:rPr>
          <w:lang w:val="en-CA"/>
        </w:rPr>
      </w:pPr>
    </w:p>
    <w:p w14:paraId="2EBA2B51" w14:textId="15D57E42" w:rsidR="001D334F" w:rsidRPr="00B75DAB" w:rsidRDefault="009410D8" w:rsidP="00015788">
      <w:pPr>
        <w:pStyle w:val="Heading2"/>
        <w:rPr>
          <w:lang w:val="en-CA"/>
        </w:rPr>
      </w:pPr>
      <w:bookmarkStart w:id="46" w:name="_Toc174972478"/>
      <w:r w:rsidRPr="00B75DAB">
        <w:rPr>
          <w:lang w:val="en-CA"/>
        </w:rPr>
        <w:t>If</w:t>
      </w:r>
      <w:r w:rsidR="00952E73">
        <w:rPr>
          <w:lang w:val="en-CA"/>
        </w:rPr>
        <w:t xml:space="preserve"> </w:t>
      </w:r>
      <w:r w:rsidRPr="00B75DAB">
        <w:rPr>
          <w:lang w:val="en-CA"/>
        </w:rPr>
        <w:t>Involved</w:t>
      </w:r>
      <w:r w:rsidR="00952E73">
        <w:rPr>
          <w:lang w:val="en-CA"/>
        </w:rPr>
        <w:t xml:space="preserve"> </w:t>
      </w:r>
      <w:r w:rsidRPr="00B75DAB">
        <w:rPr>
          <w:lang w:val="en-CA"/>
        </w:rPr>
        <w:t>in</w:t>
      </w:r>
      <w:r w:rsidR="00952E73">
        <w:rPr>
          <w:lang w:val="en-CA"/>
        </w:rPr>
        <w:t xml:space="preserve"> </w:t>
      </w:r>
      <w:r w:rsidRPr="00B75DAB">
        <w:rPr>
          <w:lang w:val="en-CA"/>
        </w:rPr>
        <w:t>a</w:t>
      </w:r>
      <w:r w:rsidR="00952E73">
        <w:rPr>
          <w:lang w:val="en-CA"/>
        </w:rPr>
        <w:t xml:space="preserve"> </w:t>
      </w:r>
      <w:r w:rsidRPr="00B75DAB">
        <w:rPr>
          <w:lang w:val="en-CA"/>
        </w:rPr>
        <w:t>Car</w:t>
      </w:r>
      <w:r w:rsidR="00952E73">
        <w:rPr>
          <w:lang w:val="en-CA"/>
        </w:rPr>
        <w:t xml:space="preserve"> </w:t>
      </w:r>
      <w:r w:rsidRPr="00B75DAB">
        <w:rPr>
          <w:lang w:val="en-CA"/>
        </w:rPr>
        <w:t>Accident</w:t>
      </w:r>
      <w:bookmarkEnd w:id="46"/>
    </w:p>
    <w:p w14:paraId="14347386" w14:textId="0F8261B4" w:rsidR="0099365C" w:rsidRPr="00B75DAB" w:rsidRDefault="0099365C" w:rsidP="00E76260">
      <w:pPr>
        <w:spacing w:line="240" w:lineRule="auto"/>
        <w:rPr>
          <w:lang w:val="en-CA"/>
        </w:rPr>
      </w:pP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have</w:t>
      </w:r>
      <w:r w:rsidR="00952E73">
        <w:rPr>
          <w:lang w:val="en-CA"/>
        </w:rPr>
        <w:t xml:space="preserve"> </w:t>
      </w:r>
      <w:r w:rsidRPr="00B75DAB">
        <w:rPr>
          <w:lang w:val="en-CA"/>
        </w:rPr>
        <w:t>an</w:t>
      </w:r>
      <w:r w:rsidR="00952E73">
        <w:rPr>
          <w:lang w:val="en-CA"/>
        </w:rPr>
        <w:t xml:space="preserve"> </w:t>
      </w:r>
      <w:proofErr w:type="gramStart"/>
      <w:r w:rsidRPr="00B75DAB">
        <w:rPr>
          <w:lang w:val="en-CA"/>
        </w:rPr>
        <w:t>accident</w:t>
      </w:r>
      <w:r w:rsidR="00952E73">
        <w:rPr>
          <w:lang w:val="en-CA"/>
        </w:rPr>
        <w:t xml:space="preserve"> </w:t>
      </w:r>
      <w:r w:rsidRPr="00B75DAB">
        <w:rPr>
          <w:lang w:val="en-CA"/>
        </w:rPr>
        <w:t>causing</w:t>
      </w:r>
      <w:proofErr w:type="gramEnd"/>
      <w:r w:rsidR="00952E73">
        <w:rPr>
          <w:lang w:val="en-CA"/>
        </w:rPr>
        <w:t xml:space="preserve"> </w:t>
      </w:r>
      <w:r w:rsidRPr="00B75DAB">
        <w:rPr>
          <w:lang w:val="en-CA"/>
        </w:rPr>
        <w:t>damage</w:t>
      </w:r>
      <w:r w:rsidR="00952E73">
        <w:rPr>
          <w:lang w:val="en-CA"/>
        </w:rPr>
        <w:t xml:space="preserve"> </w:t>
      </w:r>
      <w:r w:rsidRPr="00B75DAB">
        <w:rPr>
          <w:lang w:val="en-CA"/>
        </w:rPr>
        <w:t>or</w:t>
      </w:r>
      <w:r w:rsidR="00952E73">
        <w:rPr>
          <w:lang w:val="en-CA"/>
        </w:rPr>
        <w:t xml:space="preserve"> </w:t>
      </w:r>
      <w:r w:rsidRPr="00B75DAB">
        <w:rPr>
          <w:lang w:val="en-CA"/>
        </w:rPr>
        <w:t>injury</w:t>
      </w:r>
      <w:r w:rsidR="00952E73">
        <w:rPr>
          <w:lang w:val="en-CA"/>
        </w:rPr>
        <w:t xml:space="preserve"> </w:t>
      </w:r>
      <w:r w:rsidRPr="00B75DAB">
        <w:rPr>
          <w:lang w:val="en-CA"/>
        </w:rPr>
        <w:t>you</w:t>
      </w:r>
      <w:r w:rsidR="00952E73">
        <w:rPr>
          <w:lang w:val="en-CA"/>
        </w:rPr>
        <w:t xml:space="preserve"> </w:t>
      </w:r>
      <w:r w:rsidRPr="00B75DAB">
        <w:rPr>
          <w:lang w:val="en-CA"/>
        </w:rPr>
        <w:t>must</w:t>
      </w:r>
      <w:r w:rsidR="00952E73">
        <w:rPr>
          <w:lang w:val="en-CA"/>
        </w:rPr>
        <w:t xml:space="preserve"> </w:t>
      </w:r>
      <w:r w:rsidRPr="00B75DAB">
        <w:rPr>
          <w:lang w:val="en-CA"/>
        </w:rPr>
        <w:t>give</w:t>
      </w:r>
      <w:r w:rsidR="00952E73">
        <w:rPr>
          <w:lang w:val="en-CA"/>
        </w:rPr>
        <w:t xml:space="preserve"> </w:t>
      </w:r>
      <w:r w:rsidRPr="00B75DAB">
        <w:rPr>
          <w:lang w:val="en-CA"/>
        </w:rPr>
        <w:t>the</w:t>
      </w:r>
      <w:r w:rsidR="00952E73">
        <w:rPr>
          <w:lang w:val="en-CA"/>
        </w:rPr>
        <w:t xml:space="preserve"> </w:t>
      </w:r>
      <w:r w:rsidRPr="00B75DAB">
        <w:rPr>
          <w:lang w:val="en-CA"/>
        </w:rPr>
        <w:t>following</w:t>
      </w:r>
      <w:r w:rsidR="00952E73">
        <w:rPr>
          <w:lang w:val="en-CA"/>
        </w:rPr>
        <w:t xml:space="preserve"> </w:t>
      </w:r>
      <w:r w:rsidRPr="00B75DAB">
        <w:rPr>
          <w:lang w:val="en-CA"/>
        </w:rPr>
        <w:t>to</w:t>
      </w:r>
      <w:r w:rsidR="00952E73">
        <w:rPr>
          <w:lang w:val="en-CA"/>
        </w:rPr>
        <w:t xml:space="preserve"> </w:t>
      </w:r>
      <w:r w:rsidRPr="00B75DAB">
        <w:rPr>
          <w:lang w:val="en-CA"/>
        </w:rPr>
        <w:t>anyone</w:t>
      </w:r>
      <w:r w:rsidR="00952E73">
        <w:rPr>
          <w:lang w:val="en-CA"/>
        </w:rPr>
        <w:t xml:space="preserve"> </w:t>
      </w:r>
      <w:r w:rsidRPr="00B75DAB">
        <w:rPr>
          <w:lang w:val="en-CA"/>
        </w:rPr>
        <w:t>with</w:t>
      </w:r>
      <w:r w:rsidR="00952E73">
        <w:rPr>
          <w:lang w:val="en-CA"/>
        </w:rPr>
        <w:t xml:space="preserve"> </w:t>
      </w:r>
      <w:r w:rsidRPr="00B75DAB">
        <w:rPr>
          <w:lang w:val="en-CA"/>
        </w:rPr>
        <w:t>‘reasonable</w:t>
      </w:r>
      <w:r w:rsidR="00952E73">
        <w:rPr>
          <w:lang w:val="en-CA"/>
        </w:rPr>
        <w:t xml:space="preserve"> </w:t>
      </w:r>
      <w:r w:rsidRPr="00B75DAB">
        <w:rPr>
          <w:lang w:val="en-CA"/>
        </w:rPr>
        <w:t>grounds</w:t>
      </w:r>
      <w:r w:rsidR="00952E73">
        <w:rPr>
          <w:lang w:val="en-CA"/>
        </w:rPr>
        <w:t xml:space="preserve"> </w:t>
      </w:r>
      <w:r w:rsidRPr="00B75DAB">
        <w:rPr>
          <w:lang w:val="en-CA"/>
        </w:rPr>
        <w:t>for</w:t>
      </w:r>
      <w:r w:rsidR="00952E73">
        <w:rPr>
          <w:lang w:val="en-CA"/>
        </w:rPr>
        <w:t xml:space="preserve"> </w:t>
      </w:r>
      <w:r w:rsidRPr="00B75DAB">
        <w:rPr>
          <w:lang w:val="en-CA"/>
        </w:rPr>
        <w:t>requiring</w:t>
      </w:r>
      <w:r w:rsidR="00952E73">
        <w:rPr>
          <w:lang w:val="en-CA"/>
        </w:rPr>
        <w:t xml:space="preserve"> </w:t>
      </w:r>
      <w:r w:rsidRPr="00B75DAB">
        <w:rPr>
          <w:lang w:val="en-CA"/>
        </w:rPr>
        <w:t>them’,</w:t>
      </w:r>
      <w:r w:rsidR="00952E73">
        <w:rPr>
          <w:lang w:val="en-CA"/>
        </w:rPr>
        <w:t xml:space="preserve"> </w:t>
      </w:r>
      <w:r w:rsidRPr="00B75DAB">
        <w:rPr>
          <w:lang w:val="en-CA"/>
        </w:rPr>
        <w:t>for</w:t>
      </w:r>
      <w:r w:rsidR="00952E73">
        <w:rPr>
          <w:lang w:val="en-CA"/>
        </w:rPr>
        <w:t xml:space="preserve"> </w:t>
      </w:r>
      <w:r w:rsidRPr="00B75DAB">
        <w:rPr>
          <w:lang w:val="en-CA"/>
        </w:rPr>
        <w:t>example</w:t>
      </w:r>
      <w:r w:rsidR="00952E73">
        <w:rPr>
          <w:lang w:val="en-CA"/>
        </w:rPr>
        <w:t xml:space="preserve"> </w:t>
      </w:r>
      <w:r w:rsidRPr="00B75DAB">
        <w:rPr>
          <w:lang w:val="en-CA"/>
        </w:rPr>
        <w:t>an</w:t>
      </w:r>
      <w:r w:rsidR="00952E73">
        <w:rPr>
          <w:lang w:val="en-CA"/>
        </w:rPr>
        <w:t xml:space="preserve"> </w:t>
      </w:r>
      <w:r w:rsidRPr="00B75DAB">
        <w:rPr>
          <w:lang w:val="en-CA"/>
        </w:rPr>
        <w:t>insurance</w:t>
      </w:r>
      <w:r w:rsidR="00952E73">
        <w:rPr>
          <w:lang w:val="en-CA"/>
        </w:rPr>
        <w:t xml:space="preserve"> </w:t>
      </w:r>
      <w:r w:rsidRPr="00B75DAB">
        <w:rPr>
          <w:lang w:val="en-CA"/>
        </w:rPr>
        <w:t>company:</w:t>
      </w:r>
    </w:p>
    <w:p w14:paraId="3B40A629" w14:textId="62540FD6" w:rsidR="0099365C" w:rsidRPr="00B75DAB" w:rsidRDefault="0099365C" w:rsidP="00E76260">
      <w:pPr>
        <w:spacing w:line="240" w:lineRule="auto"/>
        <w:rPr>
          <w:lang w:val="en-CA"/>
        </w:rPr>
      </w:pPr>
      <w:r w:rsidRPr="00B75DAB">
        <w:rPr>
          <w:lang w:val="en-CA"/>
        </w:rPr>
        <w:t>•</w:t>
      </w:r>
      <w:r w:rsidR="00B87813">
        <w:rPr>
          <w:lang w:val="en-CA"/>
        </w:rPr>
        <w:t xml:space="preserve"> </w:t>
      </w:r>
      <w:r w:rsidRPr="00B75DAB">
        <w:rPr>
          <w:lang w:val="en-CA"/>
        </w:rPr>
        <w:t>your</w:t>
      </w:r>
      <w:r w:rsidR="00952E73">
        <w:rPr>
          <w:lang w:val="en-CA"/>
        </w:rPr>
        <w:t xml:space="preserve"> </w:t>
      </w:r>
      <w:r w:rsidRPr="00B75DAB">
        <w:rPr>
          <w:lang w:val="en-CA"/>
        </w:rPr>
        <w:t>name</w:t>
      </w:r>
      <w:r w:rsidR="00952E73">
        <w:rPr>
          <w:lang w:val="en-CA"/>
        </w:rPr>
        <w:t xml:space="preserve"> </w:t>
      </w:r>
      <w:r w:rsidRPr="00B75DAB">
        <w:rPr>
          <w:lang w:val="en-CA"/>
        </w:rPr>
        <w:t>and</w:t>
      </w:r>
      <w:r w:rsidR="00952E73">
        <w:rPr>
          <w:lang w:val="en-CA"/>
        </w:rPr>
        <w:t xml:space="preserve"> </w:t>
      </w:r>
      <w:r w:rsidRPr="00B75DAB">
        <w:rPr>
          <w:lang w:val="en-CA"/>
        </w:rPr>
        <w:t>address</w:t>
      </w:r>
    </w:p>
    <w:p w14:paraId="3A333B80" w14:textId="4DF06181" w:rsidR="0099365C" w:rsidRPr="00B75DAB" w:rsidRDefault="0099365C" w:rsidP="00E76260">
      <w:pPr>
        <w:spacing w:line="240" w:lineRule="auto"/>
        <w:rPr>
          <w:lang w:val="en-CA"/>
        </w:rPr>
      </w:pPr>
      <w:r w:rsidRPr="00B75DAB">
        <w:rPr>
          <w:lang w:val="en-CA"/>
        </w:rPr>
        <w:t>•</w:t>
      </w:r>
      <w:r w:rsidR="00B87813">
        <w:rPr>
          <w:lang w:val="en-CA"/>
        </w:rPr>
        <w:t xml:space="preserve"> </w:t>
      </w:r>
      <w:r w:rsidRPr="00B75DAB">
        <w:rPr>
          <w:lang w:val="en-CA"/>
        </w:rPr>
        <w:t>the</w:t>
      </w:r>
      <w:r w:rsidR="00952E73">
        <w:rPr>
          <w:lang w:val="en-CA"/>
        </w:rPr>
        <w:t xml:space="preserve"> </w:t>
      </w:r>
      <w:r w:rsidRPr="00B75DAB">
        <w:rPr>
          <w:lang w:val="en-CA"/>
        </w:rPr>
        <w:t>vehicle</w:t>
      </w:r>
      <w:r w:rsidR="00952E73">
        <w:rPr>
          <w:lang w:val="en-CA"/>
        </w:rPr>
        <w:t xml:space="preserve"> </w:t>
      </w:r>
      <w:r w:rsidRPr="00B75DAB">
        <w:rPr>
          <w:lang w:val="en-CA"/>
        </w:rPr>
        <w:t>registration</w:t>
      </w:r>
      <w:r w:rsidR="00952E73">
        <w:rPr>
          <w:lang w:val="en-CA"/>
        </w:rPr>
        <w:t xml:space="preserve"> </w:t>
      </w:r>
      <w:r w:rsidRPr="00B75DAB">
        <w:rPr>
          <w:lang w:val="en-CA"/>
        </w:rPr>
        <w:t>number</w:t>
      </w:r>
    </w:p>
    <w:p w14:paraId="5A7E77B6" w14:textId="7EF7C6D6" w:rsidR="0099365C" w:rsidRPr="00B75DAB" w:rsidRDefault="0099365C" w:rsidP="00E76260">
      <w:pPr>
        <w:spacing w:line="240" w:lineRule="auto"/>
        <w:rPr>
          <w:lang w:val="en-CA"/>
        </w:rPr>
      </w:pPr>
      <w:r w:rsidRPr="00B75DAB">
        <w:rPr>
          <w:lang w:val="en-CA"/>
        </w:rPr>
        <w:t>You</w:t>
      </w:r>
      <w:r w:rsidR="00952E73">
        <w:rPr>
          <w:lang w:val="en-CA"/>
        </w:rPr>
        <w:t xml:space="preserve"> </w:t>
      </w:r>
      <w:r w:rsidRPr="00B75DAB">
        <w:rPr>
          <w:lang w:val="en-CA"/>
        </w:rPr>
        <w:t>also</w:t>
      </w:r>
      <w:r w:rsidR="00952E73">
        <w:rPr>
          <w:lang w:val="en-CA"/>
        </w:rPr>
        <w:t xml:space="preserve"> </w:t>
      </w:r>
      <w:r w:rsidRPr="00B75DAB">
        <w:rPr>
          <w:lang w:val="en-CA"/>
        </w:rPr>
        <w:t>need</w:t>
      </w:r>
      <w:r w:rsidR="00952E73">
        <w:rPr>
          <w:lang w:val="en-CA"/>
        </w:rPr>
        <w:t xml:space="preserve"> </w:t>
      </w:r>
      <w:r w:rsidRPr="00B75DAB">
        <w:rPr>
          <w:lang w:val="en-CA"/>
        </w:rPr>
        <w:t>to</w:t>
      </w:r>
      <w:r w:rsidR="00952E73">
        <w:rPr>
          <w:lang w:val="en-CA"/>
        </w:rPr>
        <w:t xml:space="preserve"> </w:t>
      </w:r>
      <w:r w:rsidRPr="00B75DAB">
        <w:rPr>
          <w:lang w:val="en-CA"/>
        </w:rPr>
        <w:t>give</w:t>
      </w:r>
      <w:r w:rsidR="00952E73">
        <w:rPr>
          <w:lang w:val="en-CA"/>
        </w:rPr>
        <w:t xml:space="preserve"> </w:t>
      </w:r>
      <w:r w:rsidRPr="00B75DAB">
        <w:rPr>
          <w:lang w:val="en-CA"/>
        </w:rPr>
        <w:t>the</w:t>
      </w:r>
      <w:r w:rsidR="00952E73">
        <w:rPr>
          <w:lang w:val="en-CA"/>
        </w:rPr>
        <w:t xml:space="preserve"> </w:t>
      </w:r>
      <w:r w:rsidRPr="00B75DAB">
        <w:rPr>
          <w:lang w:val="en-CA"/>
        </w:rPr>
        <w:t>owner’s</w:t>
      </w:r>
      <w:r w:rsidR="00952E73">
        <w:rPr>
          <w:lang w:val="en-CA"/>
        </w:rPr>
        <w:t xml:space="preserve"> </w:t>
      </w:r>
      <w:r w:rsidRPr="00B75DAB">
        <w:rPr>
          <w:lang w:val="en-CA"/>
        </w:rPr>
        <w:t>name</w:t>
      </w:r>
      <w:r w:rsidR="00952E73">
        <w:rPr>
          <w:lang w:val="en-CA"/>
        </w:rPr>
        <w:t xml:space="preserve"> </w:t>
      </w:r>
      <w:r w:rsidRPr="00B75DAB">
        <w:rPr>
          <w:lang w:val="en-CA"/>
        </w:rPr>
        <w:t>and</w:t>
      </w:r>
      <w:r w:rsidR="00952E73">
        <w:rPr>
          <w:lang w:val="en-CA"/>
        </w:rPr>
        <w:t xml:space="preserve"> </w:t>
      </w:r>
      <w:r w:rsidRPr="00B75DAB">
        <w:rPr>
          <w:lang w:val="en-CA"/>
        </w:rPr>
        <w:t>address</w:t>
      </w:r>
      <w:r w:rsidR="00952E73">
        <w:rPr>
          <w:lang w:val="en-CA"/>
        </w:rPr>
        <w:t xml:space="preserve"> </w:t>
      </w:r>
      <w:r w:rsidRPr="00B75DAB">
        <w:rPr>
          <w:lang w:val="en-CA"/>
        </w:rPr>
        <w:t>if</w:t>
      </w:r>
      <w:r w:rsidR="00952E73">
        <w:rPr>
          <w:lang w:val="en-CA"/>
        </w:rPr>
        <w:t xml:space="preserve"> </w:t>
      </w:r>
      <w:r w:rsidRPr="00B75DAB">
        <w:rPr>
          <w:lang w:val="en-CA"/>
        </w:rPr>
        <w:t>the</w:t>
      </w:r>
      <w:r w:rsidR="00952E73">
        <w:rPr>
          <w:lang w:val="en-CA"/>
        </w:rPr>
        <w:t xml:space="preserve"> </w:t>
      </w:r>
      <w:r w:rsidRPr="00B75DAB">
        <w:rPr>
          <w:lang w:val="en-CA"/>
        </w:rPr>
        <w:t>vehicle</w:t>
      </w:r>
      <w:r w:rsidR="00952E73">
        <w:rPr>
          <w:lang w:val="en-CA"/>
        </w:rPr>
        <w:t xml:space="preserve"> </w:t>
      </w:r>
      <w:r w:rsidRPr="00B75DAB">
        <w:rPr>
          <w:lang w:val="en-CA"/>
        </w:rPr>
        <w:t>is</w:t>
      </w:r>
      <w:r w:rsidR="00952E73">
        <w:rPr>
          <w:lang w:val="en-CA"/>
        </w:rPr>
        <w:t xml:space="preserve"> </w:t>
      </w:r>
      <w:r w:rsidRPr="00B75DAB">
        <w:rPr>
          <w:lang w:val="en-CA"/>
        </w:rPr>
        <w:t>not</w:t>
      </w:r>
      <w:r w:rsidR="00952E73">
        <w:rPr>
          <w:lang w:val="en-CA"/>
        </w:rPr>
        <w:t xml:space="preserve"> </w:t>
      </w:r>
      <w:r w:rsidRPr="00B75DAB">
        <w:rPr>
          <w:lang w:val="en-CA"/>
        </w:rPr>
        <w:t>yours.</w:t>
      </w:r>
    </w:p>
    <w:p w14:paraId="40C375A2" w14:textId="316479A7" w:rsidR="0099365C" w:rsidRPr="00B75DAB" w:rsidRDefault="0099365C" w:rsidP="00E76260">
      <w:pPr>
        <w:spacing w:line="240" w:lineRule="auto"/>
        <w:rPr>
          <w:lang w:val="en-CA"/>
        </w:rPr>
      </w:pPr>
      <w:r w:rsidRPr="00B75DAB">
        <w:rPr>
          <w:lang w:val="en-CA"/>
        </w:rPr>
        <w:t>You</w:t>
      </w:r>
      <w:r w:rsidR="00952E73">
        <w:rPr>
          <w:lang w:val="en-CA"/>
        </w:rPr>
        <w:t xml:space="preserve"> </w:t>
      </w:r>
      <w:r w:rsidRPr="00B75DAB">
        <w:rPr>
          <w:lang w:val="en-CA"/>
        </w:rPr>
        <w:t>must</w:t>
      </w:r>
      <w:r w:rsidR="00952E73">
        <w:rPr>
          <w:lang w:val="en-CA"/>
        </w:rPr>
        <w:t xml:space="preserve"> </w:t>
      </w:r>
      <w:r w:rsidRPr="00B75DAB">
        <w:rPr>
          <w:lang w:val="en-CA"/>
        </w:rPr>
        <w:t>report</w:t>
      </w:r>
      <w:r w:rsidR="00952E73">
        <w:rPr>
          <w:lang w:val="en-CA"/>
        </w:rPr>
        <w:t xml:space="preserve"> </w:t>
      </w:r>
      <w:r w:rsidRPr="00B75DAB">
        <w:rPr>
          <w:lang w:val="en-CA"/>
        </w:rPr>
        <w:t>the</w:t>
      </w:r>
      <w:r w:rsidR="00952E73">
        <w:rPr>
          <w:lang w:val="en-CA"/>
        </w:rPr>
        <w:t xml:space="preserve"> </w:t>
      </w:r>
      <w:r w:rsidRPr="00B75DAB">
        <w:rPr>
          <w:lang w:val="en-CA"/>
        </w:rPr>
        <w:t>accident</w:t>
      </w:r>
      <w:r w:rsidR="00952E73">
        <w:rPr>
          <w:lang w:val="en-CA"/>
        </w:rPr>
        <w:t xml:space="preserve"> </w:t>
      </w:r>
      <w:r w:rsidRPr="00B75DAB">
        <w:rPr>
          <w:lang w:val="en-CA"/>
        </w:rPr>
        <w:t>to</w:t>
      </w:r>
      <w:r w:rsidR="00952E73">
        <w:rPr>
          <w:lang w:val="en-CA"/>
        </w:rPr>
        <w:t xml:space="preserve"> </w:t>
      </w:r>
      <w:r w:rsidRPr="00B75DAB">
        <w:rPr>
          <w:lang w:val="en-CA"/>
        </w:rPr>
        <w:t>the</w:t>
      </w:r>
      <w:r w:rsidR="00952E73">
        <w:rPr>
          <w:lang w:val="en-CA"/>
        </w:rPr>
        <w:t xml:space="preserve"> </w:t>
      </w:r>
      <w:r w:rsidRPr="00B75DAB">
        <w:rPr>
          <w:lang w:val="en-CA"/>
        </w:rPr>
        <w:t>police</w:t>
      </w:r>
      <w:r w:rsidR="00952E73">
        <w:rPr>
          <w:lang w:val="en-CA"/>
        </w:rPr>
        <w:t xml:space="preserve"> </w:t>
      </w:r>
      <w:r w:rsidRPr="00B75DAB">
        <w:rPr>
          <w:lang w:val="en-CA"/>
        </w:rPr>
        <w:t>within</w:t>
      </w:r>
      <w:r w:rsidR="00952E73">
        <w:rPr>
          <w:lang w:val="en-CA"/>
        </w:rPr>
        <w:t xml:space="preserve"> </w:t>
      </w:r>
      <w:r w:rsidRPr="00B75DAB">
        <w:rPr>
          <w:lang w:val="en-CA"/>
        </w:rPr>
        <w:t>24</w:t>
      </w:r>
      <w:r w:rsidR="00952E73">
        <w:rPr>
          <w:lang w:val="en-CA"/>
        </w:rPr>
        <w:t xml:space="preserve"> </w:t>
      </w:r>
      <w:r w:rsidRPr="00B75DAB">
        <w:rPr>
          <w:lang w:val="en-CA"/>
        </w:rPr>
        <w:t>hours</w:t>
      </w:r>
      <w:r w:rsidR="00952E73">
        <w:rPr>
          <w:lang w:val="en-CA"/>
        </w:rPr>
        <w:t xml:space="preserve"> </w:t>
      </w: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do</w:t>
      </w:r>
      <w:r w:rsidR="00952E73">
        <w:rPr>
          <w:lang w:val="en-CA"/>
        </w:rPr>
        <w:t xml:space="preserve"> </w:t>
      </w:r>
      <w:r w:rsidRPr="00B75DAB">
        <w:rPr>
          <w:lang w:val="en-CA"/>
        </w:rPr>
        <w:t>not</w:t>
      </w:r>
      <w:r w:rsidR="00952E73">
        <w:rPr>
          <w:lang w:val="en-CA"/>
        </w:rPr>
        <w:t xml:space="preserve"> </w:t>
      </w:r>
      <w:r w:rsidRPr="00B75DAB">
        <w:rPr>
          <w:lang w:val="en-CA"/>
        </w:rPr>
        <w:t>give</w:t>
      </w:r>
      <w:r w:rsidR="00952E73">
        <w:rPr>
          <w:lang w:val="en-CA"/>
        </w:rPr>
        <w:t xml:space="preserve"> </w:t>
      </w:r>
      <w:r w:rsidRPr="00B75DAB">
        <w:rPr>
          <w:lang w:val="en-CA"/>
        </w:rPr>
        <w:t>your</w:t>
      </w:r>
      <w:r w:rsidR="00952E73">
        <w:rPr>
          <w:lang w:val="en-CA"/>
        </w:rPr>
        <w:t xml:space="preserve"> </w:t>
      </w:r>
      <w:r w:rsidRPr="00B75DAB">
        <w:rPr>
          <w:lang w:val="en-CA"/>
        </w:rPr>
        <w:t>details</w:t>
      </w:r>
      <w:r w:rsidR="00952E73">
        <w:rPr>
          <w:lang w:val="en-CA"/>
        </w:rPr>
        <w:t xml:space="preserve"> </w:t>
      </w:r>
      <w:r w:rsidRPr="00B75DAB">
        <w:rPr>
          <w:lang w:val="en-CA"/>
        </w:rPr>
        <w:t>at</w:t>
      </w:r>
      <w:r w:rsidR="00952E73">
        <w:rPr>
          <w:lang w:val="en-CA"/>
        </w:rPr>
        <w:t xml:space="preserve"> </w:t>
      </w:r>
      <w:r w:rsidRPr="00B75DAB">
        <w:rPr>
          <w:lang w:val="en-CA"/>
        </w:rPr>
        <w:t>the</w:t>
      </w:r>
      <w:r w:rsidR="00952E73">
        <w:rPr>
          <w:lang w:val="en-CA"/>
        </w:rPr>
        <w:t xml:space="preserve"> </w:t>
      </w:r>
      <w:r w:rsidRPr="00B75DAB">
        <w:rPr>
          <w:lang w:val="en-CA"/>
        </w:rPr>
        <w:t>time</w:t>
      </w:r>
      <w:r w:rsidR="00952E73">
        <w:rPr>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accident.</w:t>
      </w:r>
    </w:p>
    <w:p w14:paraId="25848CA3" w14:textId="0AB2A55C" w:rsidR="0099365C" w:rsidRDefault="0099365C" w:rsidP="00E76260">
      <w:pPr>
        <w:spacing w:line="240" w:lineRule="auto"/>
        <w:rPr>
          <w:lang w:val="en-CA"/>
        </w:rPr>
      </w:pPr>
      <w:r w:rsidRPr="00B75DAB">
        <w:rPr>
          <w:lang w:val="en-CA"/>
        </w:rPr>
        <w:t>You</w:t>
      </w:r>
      <w:r w:rsidR="00952E73">
        <w:rPr>
          <w:lang w:val="en-CA"/>
        </w:rPr>
        <w:t xml:space="preserve"> </w:t>
      </w:r>
      <w:r w:rsidRPr="00B75DAB">
        <w:rPr>
          <w:lang w:val="en-CA"/>
        </w:rPr>
        <w:t>must</w:t>
      </w:r>
      <w:r w:rsidR="00952E73">
        <w:rPr>
          <w:lang w:val="en-CA"/>
        </w:rPr>
        <w:t xml:space="preserve"> </w:t>
      </w:r>
      <w:r w:rsidRPr="00B75DAB">
        <w:rPr>
          <w:lang w:val="en-CA"/>
        </w:rPr>
        <w:t>also</w:t>
      </w:r>
      <w:r w:rsidR="00952E73">
        <w:rPr>
          <w:lang w:val="en-CA"/>
        </w:rPr>
        <w:t xml:space="preserve"> </w:t>
      </w:r>
      <w:r w:rsidRPr="00B75DAB">
        <w:rPr>
          <w:lang w:val="en-CA"/>
        </w:rPr>
        <w:t>report</w:t>
      </w:r>
      <w:r w:rsidR="00952E73">
        <w:rPr>
          <w:lang w:val="en-CA"/>
        </w:rPr>
        <w:t xml:space="preserve"> </w:t>
      </w:r>
      <w:r w:rsidRPr="00B75DAB">
        <w:rPr>
          <w:lang w:val="en-CA"/>
        </w:rPr>
        <w:t>the</w:t>
      </w:r>
      <w:r w:rsidR="00952E73">
        <w:rPr>
          <w:lang w:val="en-CA"/>
        </w:rPr>
        <w:t xml:space="preserve"> </w:t>
      </w:r>
      <w:r w:rsidRPr="00B75DAB">
        <w:rPr>
          <w:lang w:val="en-CA"/>
        </w:rPr>
        <w:t>accident</w:t>
      </w:r>
      <w:r w:rsidR="00952E73">
        <w:rPr>
          <w:lang w:val="en-CA"/>
        </w:rPr>
        <w:t xml:space="preserve"> </w:t>
      </w:r>
      <w:r w:rsidRPr="00B75DAB">
        <w:rPr>
          <w:lang w:val="en-CA"/>
        </w:rPr>
        <w:t>to</w:t>
      </w:r>
      <w:r w:rsidR="00952E73">
        <w:rPr>
          <w:lang w:val="en-CA"/>
        </w:rPr>
        <w:t xml:space="preserve"> </w:t>
      </w:r>
      <w:r w:rsidRPr="00B75DAB">
        <w:rPr>
          <w:lang w:val="en-CA"/>
        </w:rPr>
        <w:t>your</w:t>
      </w:r>
      <w:r w:rsidR="00952E73">
        <w:rPr>
          <w:lang w:val="en-CA"/>
        </w:rPr>
        <w:t xml:space="preserve"> </w:t>
      </w:r>
      <w:r w:rsidRPr="00B75DAB">
        <w:rPr>
          <w:lang w:val="en-CA"/>
        </w:rPr>
        <w:t>insurance</w:t>
      </w:r>
      <w:r w:rsidR="00952E73">
        <w:rPr>
          <w:lang w:val="en-CA"/>
        </w:rPr>
        <w:t xml:space="preserve"> </w:t>
      </w:r>
      <w:r w:rsidRPr="00B75DAB">
        <w:rPr>
          <w:lang w:val="en-CA"/>
        </w:rPr>
        <w:t>company,</w:t>
      </w:r>
      <w:r w:rsidR="00952E73">
        <w:rPr>
          <w:lang w:val="en-CA"/>
        </w:rPr>
        <w:t xml:space="preserve"> </w:t>
      </w:r>
      <w:r w:rsidRPr="00B75DAB">
        <w:rPr>
          <w:lang w:val="en-CA"/>
        </w:rPr>
        <w:t>even</w:t>
      </w:r>
      <w:r w:rsidR="00952E73">
        <w:rPr>
          <w:lang w:val="en-CA"/>
        </w:rPr>
        <w:t xml:space="preserve"> </w:t>
      </w:r>
      <w:r w:rsidRPr="00B75DAB">
        <w:rPr>
          <w:lang w:val="en-CA"/>
        </w:rPr>
        <w:t>if</w:t>
      </w:r>
      <w:r w:rsidR="00952E73">
        <w:rPr>
          <w:lang w:val="en-CA"/>
        </w:rPr>
        <w:t xml:space="preserve"> </w:t>
      </w:r>
      <w:r w:rsidRPr="00B75DAB">
        <w:rPr>
          <w:lang w:val="en-CA"/>
        </w:rPr>
        <w:t>you’re</w:t>
      </w:r>
      <w:r w:rsidR="00952E73">
        <w:rPr>
          <w:lang w:val="en-CA"/>
        </w:rPr>
        <w:t xml:space="preserve"> </w:t>
      </w:r>
      <w:r w:rsidRPr="00B75DAB">
        <w:rPr>
          <w:lang w:val="en-CA"/>
        </w:rPr>
        <w:t>not</w:t>
      </w:r>
      <w:r w:rsidR="00952E73">
        <w:rPr>
          <w:lang w:val="en-CA"/>
        </w:rPr>
        <w:t xml:space="preserve"> </w:t>
      </w:r>
      <w:r w:rsidRPr="00B75DAB">
        <w:rPr>
          <w:lang w:val="en-CA"/>
        </w:rPr>
        <w:t>planning</w:t>
      </w:r>
      <w:r w:rsidR="00952E73">
        <w:rPr>
          <w:lang w:val="en-CA"/>
        </w:rPr>
        <w:t xml:space="preserve"> </w:t>
      </w:r>
      <w:r w:rsidRPr="00B75DAB">
        <w:rPr>
          <w:lang w:val="en-CA"/>
        </w:rPr>
        <w:t>to</w:t>
      </w:r>
      <w:r w:rsidR="00952E73">
        <w:rPr>
          <w:lang w:val="en-CA"/>
        </w:rPr>
        <w:t xml:space="preserve"> </w:t>
      </w:r>
      <w:r w:rsidRPr="00B75DAB">
        <w:rPr>
          <w:lang w:val="en-CA"/>
        </w:rPr>
        <w:t>make</w:t>
      </w:r>
      <w:r w:rsidR="00952E73">
        <w:rPr>
          <w:lang w:val="en-CA"/>
        </w:rPr>
        <w:t xml:space="preserve"> </w:t>
      </w:r>
      <w:r w:rsidRPr="00B75DAB">
        <w:rPr>
          <w:lang w:val="en-CA"/>
        </w:rPr>
        <w:t>a</w:t>
      </w:r>
      <w:r w:rsidR="00952E73">
        <w:rPr>
          <w:lang w:val="en-CA"/>
        </w:rPr>
        <w:t xml:space="preserve"> </w:t>
      </w:r>
      <w:r w:rsidRPr="00B75DAB">
        <w:rPr>
          <w:lang w:val="en-CA"/>
        </w:rPr>
        <w:t>claim.</w:t>
      </w:r>
    </w:p>
    <w:p w14:paraId="4BFF8EBE" w14:textId="77777777" w:rsidR="00E76260" w:rsidRPr="00B75DAB" w:rsidRDefault="00E76260" w:rsidP="00E76260">
      <w:pPr>
        <w:spacing w:line="240" w:lineRule="auto"/>
        <w:rPr>
          <w:lang w:val="en-CA"/>
        </w:rPr>
      </w:pPr>
    </w:p>
    <w:p w14:paraId="69141950" w14:textId="52F1053B" w:rsidR="0099365C" w:rsidRPr="00B75DAB" w:rsidRDefault="0099365C" w:rsidP="0099365C">
      <w:pPr>
        <w:rPr>
          <w:b/>
          <w:lang w:val="en-CA"/>
        </w:rPr>
      </w:pPr>
      <w:r w:rsidRPr="00B75DAB">
        <w:rPr>
          <w:b/>
          <w:lang w:val="en-CA"/>
        </w:rPr>
        <w:t>Accidents</w:t>
      </w:r>
      <w:r w:rsidR="00952E73">
        <w:rPr>
          <w:b/>
          <w:lang w:val="en-CA"/>
        </w:rPr>
        <w:t xml:space="preserve"> </w:t>
      </w:r>
      <w:r w:rsidRPr="00B75DAB">
        <w:rPr>
          <w:b/>
          <w:lang w:val="en-CA"/>
        </w:rPr>
        <w:t>with</w:t>
      </w:r>
      <w:r w:rsidR="00952E73">
        <w:rPr>
          <w:b/>
          <w:lang w:val="en-CA"/>
        </w:rPr>
        <w:t xml:space="preserve"> </w:t>
      </w:r>
      <w:r w:rsidRPr="00B75DAB">
        <w:rPr>
          <w:b/>
          <w:lang w:val="en-CA"/>
        </w:rPr>
        <w:t>uninsured</w:t>
      </w:r>
      <w:r w:rsidR="00952E73">
        <w:rPr>
          <w:b/>
          <w:lang w:val="en-CA"/>
        </w:rPr>
        <w:t xml:space="preserve"> </w:t>
      </w:r>
      <w:r w:rsidRPr="00B75DAB">
        <w:rPr>
          <w:b/>
          <w:lang w:val="en-CA"/>
        </w:rPr>
        <w:t>motorists</w:t>
      </w:r>
    </w:p>
    <w:p w14:paraId="431BF292" w14:textId="1C7A525C" w:rsidR="0099365C" w:rsidRPr="00B75DAB" w:rsidRDefault="0099365C" w:rsidP="00E76260">
      <w:pPr>
        <w:spacing w:line="240" w:lineRule="auto"/>
        <w:rPr>
          <w:lang w:val="en-CA"/>
        </w:rPr>
      </w:pPr>
      <w:r w:rsidRPr="00B75DAB">
        <w:rPr>
          <w:lang w:val="en-CA"/>
        </w:rPr>
        <w:t>You</w:t>
      </w:r>
      <w:r w:rsidR="00952E73">
        <w:rPr>
          <w:lang w:val="en-CA"/>
        </w:rPr>
        <w:t xml:space="preserve"> </w:t>
      </w:r>
      <w:r w:rsidRPr="00B75DAB">
        <w:rPr>
          <w:lang w:val="en-CA"/>
        </w:rPr>
        <w:t>should</w:t>
      </w:r>
      <w:r w:rsidR="00952E73">
        <w:rPr>
          <w:lang w:val="en-CA"/>
        </w:rPr>
        <w:t xml:space="preserve"> </w:t>
      </w:r>
      <w:r w:rsidRPr="00B75DAB">
        <w:rPr>
          <w:lang w:val="en-CA"/>
        </w:rPr>
        <w:t>tell</w:t>
      </w:r>
      <w:r w:rsidR="00952E73">
        <w:rPr>
          <w:lang w:val="en-CA"/>
        </w:rPr>
        <w:t xml:space="preserve"> </w:t>
      </w:r>
      <w:r w:rsidRPr="00B75DAB">
        <w:rPr>
          <w:lang w:val="en-CA"/>
        </w:rPr>
        <w:t>the</w:t>
      </w:r>
      <w:r w:rsidR="00952E73">
        <w:rPr>
          <w:lang w:val="en-CA"/>
        </w:rPr>
        <w:t xml:space="preserve"> </w:t>
      </w:r>
      <w:r w:rsidRPr="00B75DAB">
        <w:rPr>
          <w:lang w:val="en-CA"/>
        </w:rPr>
        <w:t>police</w:t>
      </w:r>
      <w:r w:rsidR="00952E73">
        <w:rPr>
          <w:lang w:val="en-CA"/>
        </w:rPr>
        <w:t xml:space="preserve"> </w:t>
      </w: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have</w:t>
      </w:r>
      <w:r w:rsidR="00952E73">
        <w:rPr>
          <w:lang w:val="en-CA"/>
        </w:rPr>
        <w:t xml:space="preserve"> </w:t>
      </w:r>
      <w:r w:rsidRPr="00B75DAB">
        <w:rPr>
          <w:lang w:val="en-CA"/>
        </w:rPr>
        <w:t>an</w:t>
      </w:r>
      <w:r w:rsidR="00952E73">
        <w:rPr>
          <w:lang w:val="en-CA"/>
        </w:rPr>
        <w:t xml:space="preserve"> </w:t>
      </w:r>
      <w:r w:rsidRPr="00B75DAB">
        <w:rPr>
          <w:lang w:val="en-CA"/>
        </w:rPr>
        <w:t>accident</w:t>
      </w:r>
      <w:r w:rsidR="00952E73">
        <w:rPr>
          <w:lang w:val="en-CA"/>
        </w:rPr>
        <w:t xml:space="preserve"> </w:t>
      </w:r>
      <w:r w:rsidRPr="00B75DAB">
        <w:rPr>
          <w:lang w:val="en-CA"/>
        </w:rPr>
        <w:t>with</w:t>
      </w:r>
      <w:r w:rsidR="00952E73">
        <w:rPr>
          <w:lang w:val="en-CA"/>
        </w:rPr>
        <w:t xml:space="preserve"> </w:t>
      </w:r>
      <w:r w:rsidRPr="00B75DAB">
        <w:rPr>
          <w:lang w:val="en-CA"/>
        </w:rPr>
        <w:t>someone</w:t>
      </w:r>
      <w:r w:rsidR="00952E73">
        <w:rPr>
          <w:lang w:val="en-CA"/>
        </w:rPr>
        <w:t xml:space="preserve"> </w:t>
      </w:r>
      <w:r w:rsidRPr="00B75DAB">
        <w:rPr>
          <w:lang w:val="en-CA"/>
        </w:rPr>
        <w:t>who’s</w:t>
      </w:r>
      <w:r w:rsidR="00952E73">
        <w:rPr>
          <w:lang w:val="en-CA"/>
        </w:rPr>
        <w:t xml:space="preserve"> </w:t>
      </w:r>
      <w:r w:rsidRPr="00B75DAB">
        <w:rPr>
          <w:lang w:val="en-CA"/>
        </w:rPr>
        <w:t>not</w:t>
      </w:r>
      <w:r w:rsidR="00952E73">
        <w:rPr>
          <w:lang w:val="en-CA"/>
        </w:rPr>
        <w:t xml:space="preserve"> </w:t>
      </w:r>
      <w:r w:rsidRPr="00B75DAB">
        <w:rPr>
          <w:lang w:val="en-CA"/>
        </w:rPr>
        <w:t>insured.</w:t>
      </w:r>
    </w:p>
    <w:p w14:paraId="2235A315" w14:textId="55B717CE" w:rsidR="0099365C" w:rsidRPr="00B75DAB" w:rsidRDefault="0099365C" w:rsidP="00E76260">
      <w:pPr>
        <w:spacing w:line="240" w:lineRule="auto"/>
        <w:rPr>
          <w:lang w:val="en-CA"/>
        </w:rPr>
      </w:pPr>
      <w:r w:rsidRPr="00B75DAB">
        <w:rPr>
          <w:lang w:val="en-CA"/>
        </w:rPr>
        <w:t>Your</w:t>
      </w:r>
      <w:r w:rsidR="00952E73">
        <w:rPr>
          <w:lang w:val="en-CA"/>
        </w:rPr>
        <w:t xml:space="preserve"> </w:t>
      </w:r>
      <w:r w:rsidRPr="00B75DAB">
        <w:rPr>
          <w:lang w:val="en-CA"/>
        </w:rPr>
        <w:t>insurance</w:t>
      </w:r>
      <w:r w:rsidR="00952E73">
        <w:rPr>
          <w:lang w:val="en-CA"/>
        </w:rPr>
        <w:t xml:space="preserve"> </w:t>
      </w:r>
      <w:r w:rsidRPr="00B75DAB">
        <w:rPr>
          <w:lang w:val="en-CA"/>
        </w:rPr>
        <w:t>company</w:t>
      </w:r>
      <w:r w:rsidR="00952E73">
        <w:rPr>
          <w:lang w:val="en-CA"/>
        </w:rPr>
        <w:t xml:space="preserve"> </w:t>
      </w:r>
      <w:r w:rsidRPr="00B75DAB">
        <w:rPr>
          <w:lang w:val="en-CA"/>
        </w:rPr>
        <w:t>will</w:t>
      </w:r>
      <w:r w:rsidR="00952E73">
        <w:rPr>
          <w:lang w:val="en-CA"/>
        </w:rPr>
        <w:t xml:space="preserve"> </w:t>
      </w:r>
      <w:r w:rsidRPr="00B75DAB">
        <w:rPr>
          <w:lang w:val="en-CA"/>
        </w:rPr>
        <w:t>also</w:t>
      </w:r>
      <w:r w:rsidR="00952E73">
        <w:rPr>
          <w:lang w:val="en-CA"/>
        </w:rPr>
        <w:t xml:space="preserve"> </w:t>
      </w:r>
      <w:r w:rsidRPr="00B75DAB">
        <w:rPr>
          <w:lang w:val="en-CA"/>
        </w:rPr>
        <w:t>be</w:t>
      </w:r>
      <w:r w:rsidR="00952E73">
        <w:rPr>
          <w:lang w:val="en-CA"/>
        </w:rPr>
        <w:t xml:space="preserve"> </w:t>
      </w:r>
      <w:r w:rsidRPr="00B75DAB">
        <w:rPr>
          <w:lang w:val="en-CA"/>
        </w:rPr>
        <w:t>able</w:t>
      </w:r>
      <w:r w:rsidR="00952E73">
        <w:rPr>
          <w:lang w:val="en-CA"/>
        </w:rPr>
        <w:t xml:space="preserve"> </w:t>
      </w:r>
      <w:r w:rsidRPr="00B75DAB">
        <w:rPr>
          <w:lang w:val="en-CA"/>
        </w:rPr>
        <w:t>to</w:t>
      </w:r>
      <w:r w:rsidR="00952E73">
        <w:rPr>
          <w:lang w:val="en-CA"/>
        </w:rPr>
        <w:t xml:space="preserve"> </w:t>
      </w:r>
      <w:r w:rsidRPr="00B75DAB">
        <w:rPr>
          <w:lang w:val="en-CA"/>
        </w:rPr>
        <w:t>give</w:t>
      </w:r>
      <w:r w:rsidR="00952E73">
        <w:rPr>
          <w:lang w:val="en-CA"/>
        </w:rPr>
        <w:t xml:space="preserve"> </w:t>
      </w:r>
      <w:r w:rsidRPr="00B75DAB">
        <w:rPr>
          <w:lang w:val="en-CA"/>
        </w:rPr>
        <w:t>you</w:t>
      </w:r>
      <w:r w:rsidR="00952E73">
        <w:rPr>
          <w:lang w:val="en-CA"/>
        </w:rPr>
        <w:t xml:space="preserve"> </w:t>
      </w:r>
      <w:r w:rsidRPr="00B75DAB">
        <w:rPr>
          <w:lang w:val="en-CA"/>
        </w:rPr>
        <w:t>more</w:t>
      </w:r>
      <w:r w:rsidR="00952E73">
        <w:rPr>
          <w:lang w:val="en-CA"/>
        </w:rPr>
        <w:t xml:space="preserve"> </w:t>
      </w:r>
      <w:r w:rsidRPr="00B75DAB">
        <w:rPr>
          <w:lang w:val="en-CA"/>
        </w:rPr>
        <w:t>advice.</w:t>
      </w:r>
    </w:p>
    <w:p w14:paraId="7EBE2083" w14:textId="4D55B268" w:rsidR="0099365C" w:rsidRPr="00B75DAB" w:rsidRDefault="0099365C" w:rsidP="00E76260">
      <w:pPr>
        <w:spacing w:line="240" w:lineRule="auto"/>
        <w:rPr>
          <w:lang w:val="en-CA"/>
        </w:rPr>
      </w:pPr>
      <w:r w:rsidRPr="00B75DAB">
        <w:rPr>
          <w:lang w:val="en-CA"/>
        </w:rPr>
        <w:lastRenderedPageBreak/>
        <w:t>You</w:t>
      </w:r>
      <w:r w:rsidR="00952E73">
        <w:rPr>
          <w:lang w:val="en-CA"/>
        </w:rPr>
        <w:t xml:space="preserve"> </w:t>
      </w:r>
      <w:r w:rsidRPr="00B75DAB">
        <w:rPr>
          <w:lang w:val="en-CA"/>
        </w:rPr>
        <w:t>might</w:t>
      </w:r>
      <w:r w:rsidR="00952E73">
        <w:rPr>
          <w:lang w:val="en-CA"/>
        </w:rPr>
        <w:t xml:space="preserve"> </w:t>
      </w:r>
      <w:r w:rsidRPr="00B75DAB">
        <w:rPr>
          <w:lang w:val="en-CA"/>
        </w:rPr>
        <w:t>also</w:t>
      </w:r>
      <w:r w:rsidR="00952E73">
        <w:rPr>
          <w:lang w:val="en-CA"/>
        </w:rPr>
        <w:t xml:space="preserve"> </w:t>
      </w:r>
      <w:r w:rsidRPr="00B75DAB">
        <w:rPr>
          <w:lang w:val="en-CA"/>
        </w:rPr>
        <w:t>be</w:t>
      </w:r>
      <w:r w:rsidR="00952E73">
        <w:rPr>
          <w:lang w:val="en-CA"/>
        </w:rPr>
        <w:t xml:space="preserve"> </w:t>
      </w:r>
      <w:r w:rsidRPr="00B75DAB">
        <w:rPr>
          <w:lang w:val="en-CA"/>
        </w:rPr>
        <w:t>able</w:t>
      </w:r>
      <w:r w:rsidR="00952E73">
        <w:rPr>
          <w:lang w:val="en-CA"/>
        </w:rPr>
        <w:t xml:space="preserve"> </w:t>
      </w:r>
      <w:r w:rsidRPr="00B75DAB">
        <w:rPr>
          <w:lang w:val="en-CA"/>
        </w:rPr>
        <w:t>to</w:t>
      </w:r>
      <w:r w:rsidR="00952E73">
        <w:rPr>
          <w:lang w:val="en-CA"/>
        </w:rPr>
        <w:t xml:space="preserve"> </w:t>
      </w:r>
      <w:r w:rsidRPr="00B75DAB">
        <w:rPr>
          <w:lang w:val="en-CA"/>
        </w:rPr>
        <w:t>get</w:t>
      </w:r>
      <w:r w:rsidR="00952E73">
        <w:rPr>
          <w:lang w:val="en-CA"/>
        </w:rPr>
        <w:t xml:space="preserve"> </w:t>
      </w:r>
      <w:r w:rsidRPr="00B75DAB">
        <w:rPr>
          <w:lang w:val="en-CA"/>
        </w:rPr>
        <w:t>compensation</w:t>
      </w:r>
      <w:r w:rsidR="00952E73">
        <w:rPr>
          <w:lang w:val="en-CA"/>
        </w:rPr>
        <w:t xml:space="preserve"> </w:t>
      </w:r>
      <w:r w:rsidRPr="00B75DAB">
        <w:rPr>
          <w:lang w:val="en-CA"/>
        </w:rPr>
        <w:t>if</w:t>
      </w:r>
      <w:r w:rsidR="00952E73">
        <w:rPr>
          <w:lang w:val="en-CA"/>
        </w:rPr>
        <w:t xml:space="preserve"> </w:t>
      </w:r>
      <w:r w:rsidRPr="00B75DAB">
        <w:rPr>
          <w:lang w:val="en-CA"/>
        </w:rPr>
        <w:t>you’re</w:t>
      </w:r>
      <w:r w:rsidR="00952E73">
        <w:rPr>
          <w:lang w:val="en-CA"/>
        </w:rPr>
        <w:t xml:space="preserve"> </w:t>
      </w:r>
      <w:r w:rsidRPr="00B75DAB">
        <w:rPr>
          <w:lang w:val="en-CA"/>
        </w:rPr>
        <w:t>the</w:t>
      </w:r>
      <w:r w:rsidR="00952E73">
        <w:rPr>
          <w:lang w:val="en-CA"/>
        </w:rPr>
        <w:t xml:space="preserve"> </w:t>
      </w:r>
      <w:r w:rsidRPr="00B75DAB">
        <w:rPr>
          <w:lang w:val="en-CA"/>
        </w:rPr>
        <w:t>victim</w:t>
      </w:r>
      <w:r w:rsidR="00952E73">
        <w:rPr>
          <w:lang w:val="en-CA"/>
        </w:rPr>
        <w:t xml:space="preserve"> </w:t>
      </w:r>
      <w:r w:rsidRPr="00B75DAB">
        <w:rPr>
          <w:lang w:val="en-CA"/>
        </w:rPr>
        <w:t>of</w:t>
      </w:r>
      <w:r w:rsidR="00952E73">
        <w:rPr>
          <w:lang w:val="en-CA"/>
        </w:rPr>
        <w:t xml:space="preserve"> </w:t>
      </w:r>
      <w:r w:rsidRPr="00B75DAB">
        <w:rPr>
          <w:lang w:val="en-CA"/>
        </w:rPr>
        <w:t>an</w:t>
      </w:r>
      <w:r w:rsidR="00952E73">
        <w:rPr>
          <w:lang w:val="en-CA"/>
        </w:rPr>
        <w:t xml:space="preserve"> </w:t>
      </w:r>
      <w:r w:rsidRPr="00B75DAB">
        <w:rPr>
          <w:lang w:val="en-CA"/>
        </w:rPr>
        <w:t>uninsured</w:t>
      </w:r>
      <w:r w:rsidR="00952E73">
        <w:rPr>
          <w:lang w:val="en-CA"/>
        </w:rPr>
        <w:t xml:space="preserve"> </w:t>
      </w:r>
      <w:r w:rsidRPr="00B75DAB">
        <w:rPr>
          <w:lang w:val="en-CA"/>
        </w:rPr>
        <w:t>or</w:t>
      </w:r>
      <w:r w:rsidR="00952E73">
        <w:rPr>
          <w:lang w:val="en-CA"/>
        </w:rPr>
        <w:t xml:space="preserve"> </w:t>
      </w:r>
      <w:r w:rsidRPr="00B75DAB">
        <w:rPr>
          <w:lang w:val="en-CA"/>
        </w:rPr>
        <w:t>hit</w:t>
      </w:r>
      <w:r w:rsidR="00952E73">
        <w:rPr>
          <w:lang w:val="en-CA"/>
        </w:rPr>
        <w:t xml:space="preserve"> </w:t>
      </w:r>
      <w:r w:rsidRPr="00B75DAB">
        <w:rPr>
          <w:lang w:val="en-CA"/>
        </w:rPr>
        <w:t>and</w:t>
      </w:r>
      <w:r w:rsidR="00952E73">
        <w:rPr>
          <w:lang w:val="en-CA"/>
        </w:rPr>
        <w:t xml:space="preserve"> </w:t>
      </w:r>
      <w:r w:rsidRPr="00B75DAB">
        <w:rPr>
          <w:lang w:val="en-CA"/>
        </w:rPr>
        <w:t>run</w:t>
      </w:r>
      <w:r w:rsidR="00952E73">
        <w:rPr>
          <w:lang w:val="en-CA"/>
        </w:rPr>
        <w:t xml:space="preserve"> </w:t>
      </w:r>
      <w:r w:rsidRPr="00B75DAB">
        <w:rPr>
          <w:lang w:val="en-CA"/>
        </w:rPr>
        <w:t>driver,</w:t>
      </w:r>
      <w:r w:rsidR="00952E73">
        <w:rPr>
          <w:lang w:val="en-CA"/>
        </w:rPr>
        <w:t xml:space="preserve"> </w:t>
      </w:r>
      <w:r w:rsidRPr="00B75DAB">
        <w:rPr>
          <w:lang w:val="en-CA"/>
        </w:rPr>
        <w:t>which</w:t>
      </w:r>
      <w:r w:rsidR="00952E73">
        <w:rPr>
          <w:lang w:val="en-CA"/>
        </w:rPr>
        <w:t xml:space="preserve"> </w:t>
      </w:r>
      <w:r w:rsidRPr="00B75DAB">
        <w:rPr>
          <w:lang w:val="en-CA"/>
        </w:rPr>
        <w:t>can</w:t>
      </w:r>
      <w:r w:rsidR="00952E73">
        <w:rPr>
          <w:lang w:val="en-CA"/>
        </w:rPr>
        <w:t xml:space="preserve"> </w:t>
      </w:r>
      <w:r w:rsidRPr="00B75DAB">
        <w:rPr>
          <w:lang w:val="en-CA"/>
        </w:rPr>
        <w:t>be</w:t>
      </w:r>
      <w:r w:rsidR="00952E73">
        <w:rPr>
          <w:lang w:val="en-CA"/>
        </w:rPr>
        <w:t xml:space="preserve"> </w:t>
      </w:r>
      <w:r w:rsidRPr="00B75DAB">
        <w:rPr>
          <w:lang w:val="en-CA"/>
        </w:rPr>
        <w:t>found</w:t>
      </w:r>
      <w:r w:rsidR="00952E73">
        <w:rPr>
          <w:lang w:val="en-CA"/>
        </w:rPr>
        <w:t xml:space="preserve"> </w:t>
      </w:r>
      <w:r w:rsidRPr="00B75DAB">
        <w:rPr>
          <w:lang w:val="en-CA"/>
        </w:rPr>
        <w:t>at:</w:t>
      </w:r>
      <w:r w:rsidR="00952E73">
        <w:rPr>
          <w:lang w:val="en-CA"/>
        </w:rPr>
        <w:t xml:space="preserve"> </w:t>
      </w:r>
      <w:hyperlink r:id="rId37" w:history="1">
        <w:r w:rsidRPr="00B75DAB">
          <w:rPr>
            <w:rStyle w:val="Hyperlink"/>
            <w:lang w:val="en-CA"/>
          </w:rPr>
          <w:t>www.gov.uk/compensation-victim-uninsured-driver</w:t>
        </w:r>
      </w:hyperlink>
      <w:r w:rsidR="00952E73">
        <w:rPr>
          <w:lang w:val="en-CA"/>
        </w:rPr>
        <w:t xml:space="preserve"> </w:t>
      </w:r>
    </w:p>
    <w:p w14:paraId="5EF23128" w14:textId="77777777" w:rsidR="0099365C" w:rsidRPr="00B75DAB" w:rsidRDefault="0099365C" w:rsidP="00E76260">
      <w:pPr>
        <w:spacing w:line="240" w:lineRule="auto"/>
        <w:rPr>
          <w:lang w:val="en-CA"/>
        </w:rPr>
      </w:pPr>
    </w:p>
    <w:p w14:paraId="0C54B735" w14:textId="2646E05B" w:rsidR="0099365C" w:rsidRPr="00B75DAB" w:rsidRDefault="0099365C" w:rsidP="00E76260">
      <w:pPr>
        <w:spacing w:line="240" w:lineRule="auto"/>
        <w:rPr>
          <w:lang w:val="en-CA"/>
        </w:rPr>
      </w:pPr>
      <w:r w:rsidRPr="00B75DAB">
        <w:rPr>
          <w:lang w:val="en-CA"/>
        </w:rPr>
        <w:t>The</w:t>
      </w:r>
      <w:r w:rsidR="00952E73">
        <w:rPr>
          <w:lang w:val="en-CA"/>
        </w:rPr>
        <w:t xml:space="preserve"> </w:t>
      </w:r>
      <w:r w:rsidRPr="00B75DAB">
        <w:rPr>
          <w:lang w:val="en-CA"/>
        </w:rPr>
        <w:t>information</w:t>
      </w:r>
      <w:r w:rsidR="00952E73">
        <w:rPr>
          <w:lang w:val="en-CA"/>
        </w:rPr>
        <w:t xml:space="preserve"> </w:t>
      </w:r>
      <w:r w:rsidRPr="00B75DAB">
        <w:rPr>
          <w:lang w:val="en-CA"/>
        </w:rPr>
        <w:t>above</w:t>
      </w:r>
      <w:r w:rsidR="00952E73">
        <w:rPr>
          <w:lang w:val="en-CA"/>
        </w:rPr>
        <w:t xml:space="preserve"> </w:t>
      </w:r>
      <w:r w:rsidRPr="00B75DAB">
        <w:rPr>
          <w:lang w:val="en-CA"/>
        </w:rPr>
        <w:t>was</w:t>
      </w:r>
      <w:r w:rsidR="00952E73">
        <w:rPr>
          <w:lang w:val="en-CA"/>
        </w:rPr>
        <w:t xml:space="preserve"> </w:t>
      </w:r>
      <w:r w:rsidRPr="00B75DAB">
        <w:rPr>
          <w:lang w:val="en-CA"/>
        </w:rPr>
        <w:t>taken</w:t>
      </w:r>
      <w:r w:rsidR="00952E73">
        <w:rPr>
          <w:lang w:val="en-CA"/>
        </w:rPr>
        <w:t xml:space="preserve"> </w:t>
      </w:r>
      <w:r w:rsidRPr="00B75DAB">
        <w:rPr>
          <w:lang w:val="en-CA"/>
        </w:rPr>
        <w:t>from:</w:t>
      </w:r>
      <w:r w:rsidR="00952E73">
        <w:rPr>
          <w:lang w:val="en-CA"/>
        </w:rPr>
        <w:t xml:space="preserve"> </w:t>
      </w:r>
      <w:hyperlink r:id="rId38" w:history="1">
        <w:r w:rsidRPr="00B75DAB">
          <w:rPr>
            <w:rStyle w:val="Hyperlink"/>
            <w:lang w:val="en-CA"/>
          </w:rPr>
          <w:t>www.gov.uk/vehicle-insurance/if-youre-in-an-accident</w:t>
        </w:r>
      </w:hyperlink>
      <w:r w:rsidR="00952E73">
        <w:rPr>
          <w:lang w:val="en-CA"/>
        </w:rPr>
        <w:t xml:space="preserve"> </w:t>
      </w:r>
    </w:p>
    <w:p w14:paraId="12291082" w14:textId="77777777" w:rsidR="0099365C" w:rsidRPr="00B75DAB" w:rsidRDefault="0099365C" w:rsidP="0099365C">
      <w:pPr>
        <w:rPr>
          <w:lang w:val="en-CA"/>
        </w:rPr>
      </w:pPr>
    </w:p>
    <w:p w14:paraId="371C9958" w14:textId="609E735C" w:rsidR="001D334F" w:rsidRPr="00B75DAB" w:rsidRDefault="009410D8" w:rsidP="004E416C">
      <w:pPr>
        <w:pStyle w:val="Heading2"/>
        <w:rPr>
          <w:lang w:val="en-CA"/>
        </w:rPr>
      </w:pPr>
      <w:bookmarkStart w:id="47" w:name="_Toc174972479"/>
      <w:r w:rsidRPr="00B75DAB">
        <w:rPr>
          <w:lang w:val="en-CA"/>
        </w:rPr>
        <w:t>Car</w:t>
      </w:r>
      <w:r w:rsidR="00952E73">
        <w:rPr>
          <w:lang w:val="en-CA"/>
        </w:rPr>
        <w:t xml:space="preserve"> </w:t>
      </w:r>
      <w:r w:rsidRPr="00B75DAB">
        <w:rPr>
          <w:lang w:val="en-CA"/>
        </w:rPr>
        <w:t>Rental</w:t>
      </w:r>
      <w:bookmarkEnd w:id="47"/>
    </w:p>
    <w:p w14:paraId="7A48F6D8" w14:textId="58074A99" w:rsidR="0099365C" w:rsidRPr="00B75DAB" w:rsidRDefault="0099365C" w:rsidP="0099365C">
      <w:pPr>
        <w:rPr>
          <w:lang w:val="en-CA"/>
        </w:rPr>
      </w:pPr>
      <w:proofErr w:type="gramStart"/>
      <w:r w:rsidRPr="00B75DAB">
        <w:rPr>
          <w:lang w:val="en-CA"/>
        </w:rPr>
        <w:t>Depending</w:t>
      </w:r>
      <w:proofErr w:type="gramEnd"/>
      <w:r w:rsidR="00952E73">
        <w:rPr>
          <w:lang w:val="en-CA"/>
        </w:rPr>
        <w:t xml:space="preserve"> </w:t>
      </w: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are</w:t>
      </w:r>
      <w:r w:rsidR="00952E73">
        <w:rPr>
          <w:lang w:val="en-CA"/>
        </w:rPr>
        <w:t xml:space="preserve"> </w:t>
      </w:r>
      <w:r w:rsidRPr="00B75DAB">
        <w:rPr>
          <w:lang w:val="en-CA"/>
        </w:rPr>
        <w:t>living</w:t>
      </w:r>
      <w:r w:rsidR="00952E73">
        <w:rPr>
          <w:lang w:val="en-CA"/>
        </w:rPr>
        <w:t xml:space="preserve"> </w:t>
      </w:r>
      <w:r w:rsidRPr="00B75DAB">
        <w:rPr>
          <w:lang w:val="en-CA"/>
        </w:rPr>
        <w:t>in</w:t>
      </w:r>
      <w:r w:rsidR="00952E73">
        <w:rPr>
          <w:lang w:val="en-CA"/>
        </w:rPr>
        <w:t xml:space="preserve"> </w:t>
      </w:r>
      <w:r w:rsidRPr="00B75DAB">
        <w:rPr>
          <w:lang w:val="en-CA"/>
        </w:rPr>
        <w:t>a</w:t>
      </w:r>
      <w:r w:rsidR="00952E73">
        <w:rPr>
          <w:lang w:val="en-CA"/>
        </w:rPr>
        <w:t xml:space="preserve"> </w:t>
      </w:r>
      <w:r w:rsidRPr="00B75DAB">
        <w:rPr>
          <w:lang w:val="en-CA"/>
        </w:rPr>
        <w:t>major</w:t>
      </w:r>
      <w:r w:rsidR="00952E73">
        <w:rPr>
          <w:lang w:val="en-CA"/>
        </w:rPr>
        <w:t xml:space="preserve"> </w:t>
      </w:r>
      <w:r w:rsidRPr="00B75DAB">
        <w:rPr>
          <w:lang w:val="en-CA"/>
        </w:rPr>
        <w:t>city</w:t>
      </w:r>
      <w:r w:rsidR="00952E73">
        <w:rPr>
          <w:lang w:val="en-CA"/>
        </w:rPr>
        <w:t xml:space="preserve"> </w:t>
      </w:r>
      <w:r w:rsidRPr="00B75DAB">
        <w:rPr>
          <w:lang w:val="en-CA"/>
        </w:rPr>
        <w:t>or</w:t>
      </w:r>
      <w:r w:rsidR="00952E73">
        <w:rPr>
          <w:lang w:val="en-CA"/>
        </w:rPr>
        <w:t xml:space="preserve"> </w:t>
      </w:r>
      <w:r w:rsidRPr="00B75DAB">
        <w:rPr>
          <w:lang w:val="en-CA"/>
        </w:rPr>
        <w:t>a</w:t>
      </w:r>
      <w:r w:rsidR="00952E73">
        <w:rPr>
          <w:lang w:val="en-CA"/>
        </w:rPr>
        <w:t xml:space="preserve"> </w:t>
      </w:r>
      <w:r w:rsidRPr="00B75DAB">
        <w:rPr>
          <w:lang w:val="en-CA"/>
        </w:rPr>
        <w:t>rural</w:t>
      </w:r>
      <w:r w:rsidR="00952E73">
        <w:rPr>
          <w:lang w:val="en-CA"/>
        </w:rPr>
        <w:t xml:space="preserve"> </w:t>
      </w:r>
      <w:r w:rsidRPr="00B75DAB">
        <w:rPr>
          <w:lang w:val="en-CA"/>
        </w:rPr>
        <w:t>area,</w:t>
      </w:r>
      <w:r w:rsidR="00952E73">
        <w:rPr>
          <w:lang w:val="en-CA"/>
        </w:rPr>
        <w:t xml:space="preserve"> </w:t>
      </w:r>
      <w:r w:rsidRPr="00B75DAB">
        <w:rPr>
          <w:lang w:val="en-CA"/>
        </w:rPr>
        <w:t>your</w:t>
      </w:r>
      <w:r w:rsidR="00952E73">
        <w:rPr>
          <w:lang w:val="en-CA"/>
        </w:rPr>
        <w:t xml:space="preserve"> </w:t>
      </w:r>
      <w:r w:rsidRPr="00B75DAB">
        <w:rPr>
          <w:lang w:val="en-CA"/>
        </w:rPr>
        <w:t>choices</w:t>
      </w:r>
      <w:r w:rsidR="00952E73">
        <w:rPr>
          <w:lang w:val="en-CA"/>
        </w:rPr>
        <w:t xml:space="preserve"> </w:t>
      </w:r>
      <w:r w:rsidRPr="00B75DAB">
        <w:rPr>
          <w:lang w:val="en-CA"/>
        </w:rPr>
        <w:t>will</w:t>
      </w:r>
      <w:r w:rsidR="00952E73">
        <w:rPr>
          <w:lang w:val="en-CA"/>
        </w:rPr>
        <w:t xml:space="preserve"> </w:t>
      </w:r>
      <w:r w:rsidRPr="00B75DAB">
        <w:rPr>
          <w:lang w:val="en-CA"/>
        </w:rPr>
        <w:t>vary.</w:t>
      </w:r>
      <w:r w:rsidR="00952E73">
        <w:rPr>
          <w:lang w:val="en-CA"/>
        </w:rPr>
        <w:t xml:space="preserve"> </w:t>
      </w:r>
      <w:r w:rsidRPr="00B75DAB">
        <w:rPr>
          <w:lang w:val="en-CA"/>
        </w:rPr>
        <w:t>However,</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visit</w:t>
      </w:r>
      <w:r w:rsidR="00952E73">
        <w:rPr>
          <w:lang w:val="en-CA"/>
        </w:rPr>
        <w:t xml:space="preserve"> </w:t>
      </w:r>
      <w:r w:rsidRPr="00B75DAB">
        <w:rPr>
          <w:lang w:val="en-CA"/>
        </w:rPr>
        <w:t>all</w:t>
      </w:r>
      <w:r w:rsidR="00952E73">
        <w:rPr>
          <w:lang w:val="en-CA"/>
        </w:rPr>
        <w:t xml:space="preserve"> </w:t>
      </w:r>
      <w:r w:rsidRPr="00B75DAB">
        <w:rPr>
          <w:lang w:val="en-CA"/>
        </w:rPr>
        <w:t>major</w:t>
      </w:r>
      <w:r w:rsidR="00952E73">
        <w:rPr>
          <w:lang w:val="en-CA"/>
        </w:rPr>
        <w:t xml:space="preserve"> </w:t>
      </w:r>
      <w:r w:rsidRPr="00B75DAB">
        <w:rPr>
          <w:lang w:val="en-CA"/>
        </w:rPr>
        <w:t>bookings,</w:t>
      </w:r>
      <w:r w:rsidR="00952E73">
        <w:rPr>
          <w:lang w:val="en-CA"/>
        </w:rPr>
        <w:t xml:space="preserve"> </w:t>
      </w:r>
      <w:r w:rsidRPr="00B75DAB">
        <w:rPr>
          <w:lang w:val="en-CA"/>
        </w:rPr>
        <w:t>such</w:t>
      </w:r>
      <w:r w:rsidR="00952E73">
        <w:rPr>
          <w:lang w:val="en-CA"/>
        </w:rPr>
        <w:t xml:space="preserve"> </w:t>
      </w:r>
      <w:r w:rsidRPr="00B75DAB">
        <w:rPr>
          <w:lang w:val="en-CA"/>
        </w:rPr>
        <w:t>as</w:t>
      </w:r>
      <w:r w:rsidR="00952E73">
        <w:rPr>
          <w:lang w:val="en-CA"/>
        </w:rPr>
        <w:t xml:space="preserve"> </w:t>
      </w:r>
      <w:r w:rsidRPr="00B75DAB">
        <w:rPr>
          <w:lang w:val="en-CA"/>
        </w:rPr>
        <w:t>through</w:t>
      </w:r>
      <w:r w:rsidR="00952E73">
        <w:rPr>
          <w:lang w:val="en-CA"/>
        </w:rPr>
        <w:t xml:space="preserve"> </w:t>
      </w:r>
      <w:r w:rsidRPr="00B75DAB">
        <w:rPr>
          <w:lang w:val="en-CA"/>
        </w:rPr>
        <w:t>Expedia,</w:t>
      </w:r>
      <w:r w:rsidR="00952E73">
        <w:rPr>
          <w:lang w:val="en-CA"/>
        </w:rPr>
        <w:t xml:space="preserve"> </w:t>
      </w:r>
      <w:r w:rsidRPr="00B75DAB">
        <w:rPr>
          <w:lang w:val="en-CA"/>
        </w:rPr>
        <w:t>or</w:t>
      </w:r>
      <w:r w:rsidR="00952E73">
        <w:rPr>
          <w:lang w:val="en-CA"/>
        </w:rPr>
        <w:t xml:space="preserve"> </w:t>
      </w:r>
      <w:r w:rsidRPr="00B75DAB">
        <w:rPr>
          <w:lang w:val="en-CA"/>
        </w:rPr>
        <w:t>any</w:t>
      </w:r>
      <w:r w:rsidR="00952E73">
        <w:rPr>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major</w:t>
      </w:r>
      <w:r w:rsidR="00952E73">
        <w:rPr>
          <w:lang w:val="en-CA"/>
        </w:rPr>
        <w:t xml:space="preserve"> </w:t>
      </w:r>
      <w:r w:rsidRPr="00B75DAB">
        <w:rPr>
          <w:lang w:val="en-CA"/>
        </w:rPr>
        <w:t>companies</w:t>
      </w:r>
      <w:r w:rsidR="00952E73">
        <w:rPr>
          <w:lang w:val="en-CA"/>
        </w:rPr>
        <w:t xml:space="preserve"> </w:t>
      </w:r>
      <w:r w:rsidRPr="00B75DAB">
        <w:rPr>
          <w:lang w:val="en-CA"/>
        </w:rPr>
        <w:t>directly.</w:t>
      </w:r>
      <w:r w:rsidR="00952E73">
        <w:rPr>
          <w:lang w:val="en-CA"/>
        </w:rPr>
        <w:t xml:space="preserve"> </w:t>
      </w:r>
      <w:r w:rsidRPr="00B75DAB">
        <w:rPr>
          <w:lang w:val="en-CA"/>
        </w:rPr>
        <w:t>Please</w:t>
      </w:r>
      <w:r w:rsidR="00952E73">
        <w:rPr>
          <w:lang w:val="en-CA"/>
        </w:rPr>
        <w:t xml:space="preserve"> </w:t>
      </w:r>
      <w:r w:rsidRPr="00B75DAB">
        <w:rPr>
          <w:lang w:val="en-CA"/>
        </w:rPr>
        <w:t>note,</w:t>
      </w:r>
      <w:r w:rsidR="00952E73">
        <w:rPr>
          <w:lang w:val="en-CA"/>
        </w:rPr>
        <w:t xml:space="preserve"> </w:t>
      </w:r>
      <w:r w:rsidRPr="00B75DAB">
        <w:rPr>
          <w:lang w:val="en-CA"/>
        </w:rPr>
        <w:t>that</w:t>
      </w:r>
      <w:r w:rsidR="00952E73">
        <w:rPr>
          <w:lang w:val="en-CA"/>
        </w:rPr>
        <w:t xml:space="preserve"> </w:t>
      </w:r>
      <w:r w:rsidRPr="00B75DAB">
        <w:rPr>
          <w:lang w:val="en-CA"/>
        </w:rPr>
        <w:t>you</w:t>
      </w:r>
      <w:r w:rsidR="00952E73">
        <w:rPr>
          <w:lang w:val="en-CA"/>
        </w:rPr>
        <w:t xml:space="preserve"> </w:t>
      </w:r>
      <w:r w:rsidRPr="00B75DAB">
        <w:rPr>
          <w:lang w:val="en-CA"/>
        </w:rPr>
        <w:t>will</w:t>
      </w:r>
      <w:r w:rsidR="00952E73">
        <w:rPr>
          <w:lang w:val="en-CA"/>
        </w:rPr>
        <w:t xml:space="preserve"> </w:t>
      </w:r>
      <w:r w:rsidRPr="00B75DAB">
        <w:rPr>
          <w:lang w:val="en-CA"/>
        </w:rPr>
        <w:t>pay</w:t>
      </w:r>
      <w:r w:rsidR="00952E73">
        <w:rPr>
          <w:lang w:val="en-CA"/>
        </w:rPr>
        <w:t xml:space="preserve"> </w:t>
      </w:r>
      <w:r w:rsidRPr="00B75DAB">
        <w:rPr>
          <w:lang w:val="en-CA"/>
        </w:rPr>
        <w:t>a</w:t>
      </w:r>
      <w:r w:rsidR="00952E73">
        <w:rPr>
          <w:lang w:val="en-CA"/>
        </w:rPr>
        <w:t xml:space="preserve"> </w:t>
      </w:r>
      <w:r w:rsidRPr="00B75DAB">
        <w:rPr>
          <w:lang w:val="en-CA"/>
        </w:rPr>
        <w:t>premier</w:t>
      </w:r>
      <w:r w:rsidR="00952E73">
        <w:rPr>
          <w:lang w:val="en-CA"/>
        </w:rPr>
        <w:t xml:space="preserve"> </w:t>
      </w:r>
      <w:r w:rsidRPr="00B75DAB">
        <w:rPr>
          <w:lang w:val="en-CA"/>
        </w:rPr>
        <w:t>for</w:t>
      </w:r>
      <w:r w:rsidR="00952E73">
        <w:rPr>
          <w:lang w:val="en-CA"/>
        </w:rPr>
        <w:t xml:space="preserve"> </w:t>
      </w:r>
      <w:r w:rsidRPr="00B75DAB">
        <w:rPr>
          <w:lang w:val="en-CA"/>
        </w:rPr>
        <w:t>an</w:t>
      </w:r>
      <w:r w:rsidR="00952E73">
        <w:rPr>
          <w:lang w:val="en-CA"/>
        </w:rPr>
        <w:t xml:space="preserve"> </w:t>
      </w:r>
      <w:r w:rsidRPr="00B75DAB">
        <w:rPr>
          <w:lang w:val="en-CA"/>
        </w:rPr>
        <w:t>automatic</w:t>
      </w:r>
      <w:r w:rsidR="00952E73">
        <w:rPr>
          <w:lang w:val="en-CA"/>
        </w:rPr>
        <w:t xml:space="preserve"> </w:t>
      </w:r>
      <w:r w:rsidRPr="00B75DAB">
        <w:rPr>
          <w:lang w:val="en-CA"/>
        </w:rPr>
        <w:t>vehicle,</w:t>
      </w:r>
      <w:r w:rsidR="00952E73">
        <w:rPr>
          <w:lang w:val="en-CA"/>
        </w:rPr>
        <w:t xml:space="preserve"> </w:t>
      </w:r>
      <w:r w:rsidRPr="00B75DAB">
        <w:rPr>
          <w:lang w:val="en-CA"/>
        </w:rPr>
        <w:t>and</w:t>
      </w:r>
      <w:r w:rsidR="00952E73">
        <w:rPr>
          <w:lang w:val="en-CA"/>
        </w:rPr>
        <w:t xml:space="preserve"> </w:t>
      </w:r>
      <w:r w:rsidRPr="00B75DAB">
        <w:rPr>
          <w:lang w:val="en-CA"/>
        </w:rPr>
        <w:t>almost</w:t>
      </w:r>
      <w:r w:rsidR="00952E73">
        <w:rPr>
          <w:lang w:val="en-CA"/>
        </w:rPr>
        <w:t xml:space="preserve"> </w:t>
      </w:r>
      <w:r w:rsidRPr="00B75DAB">
        <w:rPr>
          <w:lang w:val="en-CA"/>
        </w:rPr>
        <w:t>always</w:t>
      </w:r>
      <w:r w:rsidR="00952E73">
        <w:rPr>
          <w:lang w:val="en-CA"/>
        </w:rPr>
        <w:t xml:space="preserve"> </w:t>
      </w:r>
      <w:r w:rsidRPr="00B75DAB">
        <w:rPr>
          <w:lang w:val="en-CA"/>
        </w:rPr>
        <w:t>the</w:t>
      </w:r>
      <w:r w:rsidR="00952E73">
        <w:rPr>
          <w:lang w:val="en-CA"/>
        </w:rPr>
        <w:t xml:space="preserve"> </w:t>
      </w:r>
      <w:r w:rsidRPr="00B75DAB">
        <w:rPr>
          <w:lang w:val="en-CA"/>
        </w:rPr>
        <w:t>steering</w:t>
      </w:r>
      <w:r w:rsidR="00952E73">
        <w:rPr>
          <w:lang w:val="en-CA"/>
        </w:rPr>
        <w:t xml:space="preserve"> </w:t>
      </w:r>
      <w:r w:rsidRPr="00B75DAB">
        <w:rPr>
          <w:lang w:val="en-CA"/>
        </w:rPr>
        <w:t>wheel</w:t>
      </w:r>
      <w:r w:rsidR="00952E73">
        <w:rPr>
          <w:lang w:val="en-CA"/>
        </w:rPr>
        <w:t xml:space="preserve"> </w:t>
      </w:r>
      <w:r w:rsidRPr="00B75DAB">
        <w:rPr>
          <w:lang w:val="en-CA"/>
        </w:rPr>
        <w:t>is</w:t>
      </w:r>
      <w:r w:rsidR="00952E73">
        <w:rPr>
          <w:lang w:val="en-CA"/>
        </w:rPr>
        <w:t xml:space="preserve"> </w:t>
      </w:r>
      <w:r w:rsidRPr="00B75DAB">
        <w:rPr>
          <w:lang w:val="en-CA"/>
        </w:rPr>
        <w:t>situated</w:t>
      </w:r>
      <w:r w:rsidR="00952E73">
        <w:rPr>
          <w:lang w:val="en-CA"/>
        </w:rPr>
        <w:t xml:space="preserve"> </w:t>
      </w:r>
      <w:r w:rsidRPr="00B75DAB">
        <w:rPr>
          <w:lang w:val="en-CA"/>
        </w:rPr>
        <w:t>on</w:t>
      </w:r>
      <w:r w:rsidR="00952E73">
        <w:rPr>
          <w:lang w:val="en-CA"/>
        </w:rPr>
        <w:t xml:space="preserve"> </w:t>
      </w:r>
      <w:r w:rsidRPr="00B75DAB">
        <w:rPr>
          <w:lang w:val="en-CA"/>
        </w:rPr>
        <w:t>what</w:t>
      </w:r>
      <w:r w:rsidR="00952E73">
        <w:rPr>
          <w:lang w:val="en-CA"/>
        </w:rPr>
        <w:t xml:space="preserve"> </w:t>
      </w:r>
      <w:r w:rsidRPr="00B75DAB">
        <w:rPr>
          <w:lang w:val="en-CA"/>
        </w:rPr>
        <w:t>would</w:t>
      </w:r>
      <w:r w:rsidR="00952E73">
        <w:rPr>
          <w:lang w:val="en-CA"/>
        </w:rPr>
        <w:t xml:space="preserve"> </w:t>
      </w:r>
      <w:r w:rsidRPr="00B75DAB">
        <w:rPr>
          <w:lang w:val="en-CA"/>
        </w:rPr>
        <w:t>be</w:t>
      </w:r>
      <w:r w:rsidR="00952E73">
        <w:rPr>
          <w:lang w:val="en-CA"/>
        </w:rPr>
        <w:t xml:space="preserve"> </w:t>
      </w:r>
      <w:r w:rsidRPr="00B75DAB">
        <w:rPr>
          <w:lang w:val="en-CA"/>
        </w:rPr>
        <w:t>the</w:t>
      </w:r>
      <w:r w:rsidR="00952E73">
        <w:rPr>
          <w:lang w:val="en-CA"/>
        </w:rPr>
        <w:t xml:space="preserve"> </w:t>
      </w:r>
      <w:r w:rsidRPr="00B75DAB">
        <w:rPr>
          <w:lang w:val="en-CA"/>
        </w:rPr>
        <w:t>right</w:t>
      </w:r>
      <w:r w:rsidR="00952E73">
        <w:rPr>
          <w:lang w:val="en-CA"/>
        </w:rPr>
        <w:t xml:space="preserve"> </w:t>
      </w:r>
      <w:r w:rsidRPr="00B75DAB">
        <w:rPr>
          <w:lang w:val="en-CA"/>
        </w:rPr>
        <w:t>passenger</w:t>
      </w:r>
      <w:r w:rsidR="00952E73">
        <w:rPr>
          <w:lang w:val="en-CA"/>
        </w:rPr>
        <w:t xml:space="preserve"> </w:t>
      </w:r>
      <w:r w:rsidRPr="00B75DAB">
        <w:rPr>
          <w:lang w:val="en-CA"/>
        </w:rPr>
        <w:t>side</w:t>
      </w:r>
      <w:r w:rsidR="00952E73">
        <w:rPr>
          <w:lang w:val="en-CA"/>
        </w:rPr>
        <w:t xml:space="preserve"> </w:t>
      </w:r>
      <w:r w:rsidRPr="00B75DAB">
        <w:rPr>
          <w:lang w:val="en-CA"/>
        </w:rPr>
        <w:t>for</w:t>
      </w:r>
      <w:r w:rsidR="00952E73">
        <w:rPr>
          <w:lang w:val="en-CA"/>
        </w:rPr>
        <w:t xml:space="preserve"> </w:t>
      </w:r>
      <w:r w:rsidRPr="00B75DAB">
        <w:rPr>
          <w:lang w:val="en-CA"/>
        </w:rPr>
        <w:t>us</w:t>
      </w:r>
      <w:r w:rsidR="00952E73">
        <w:rPr>
          <w:lang w:val="en-CA"/>
        </w:rPr>
        <w:t xml:space="preserve"> </w:t>
      </w:r>
      <w:r w:rsidRPr="00B75DAB">
        <w:rPr>
          <w:lang w:val="en-CA"/>
        </w:rPr>
        <w:t>in</w:t>
      </w:r>
      <w:r w:rsidR="00952E73">
        <w:rPr>
          <w:lang w:val="en-CA"/>
        </w:rPr>
        <w:t xml:space="preserve"> </w:t>
      </w:r>
      <w:r w:rsidRPr="00B75DAB">
        <w:rPr>
          <w:lang w:val="en-CA"/>
        </w:rPr>
        <w:t>Canada.</w:t>
      </w:r>
      <w:r w:rsidR="00952E73">
        <w:rPr>
          <w:lang w:val="en-CA"/>
        </w:rPr>
        <w:t xml:space="preserve"> </w:t>
      </w:r>
    </w:p>
    <w:p w14:paraId="1F438223" w14:textId="77777777" w:rsidR="0099365C" w:rsidRPr="00B75DAB" w:rsidRDefault="0099365C" w:rsidP="0099365C">
      <w:pPr>
        <w:rPr>
          <w:lang w:val="en-CA"/>
        </w:rPr>
      </w:pPr>
    </w:p>
    <w:p w14:paraId="5F33936B" w14:textId="7CD8FC34" w:rsidR="001D334F" w:rsidRPr="00B75DAB" w:rsidRDefault="001D334F" w:rsidP="004E416C">
      <w:pPr>
        <w:pStyle w:val="Heading2"/>
        <w:rPr>
          <w:lang w:val="en-CA"/>
        </w:rPr>
      </w:pPr>
      <w:bookmarkStart w:id="48" w:name="_Toc174972480"/>
      <w:r w:rsidRPr="00B75DAB">
        <w:rPr>
          <w:lang w:val="en-CA"/>
        </w:rPr>
        <w:t>public</w:t>
      </w:r>
      <w:r w:rsidR="00952E73">
        <w:rPr>
          <w:lang w:val="en-CA"/>
        </w:rPr>
        <w:t xml:space="preserve"> </w:t>
      </w:r>
      <w:r w:rsidR="009410D8" w:rsidRPr="00B75DAB">
        <w:rPr>
          <w:lang w:val="en-CA"/>
        </w:rPr>
        <w:t>Transport</w:t>
      </w:r>
      <w:bookmarkEnd w:id="48"/>
    </w:p>
    <w:p w14:paraId="1BED52C1" w14:textId="6127A4DC" w:rsidR="0099365C" w:rsidRPr="00B75DAB" w:rsidRDefault="0099365C" w:rsidP="0099365C">
      <w:pPr>
        <w:rPr>
          <w:lang w:val="en-CA"/>
        </w:rPr>
      </w:pPr>
      <w:r w:rsidRPr="00B75DAB">
        <w:rPr>
          <w:lang w:val="en-CA"/>
        </w:rPr>
        <w:t>The</w:t>
      </w:r>
      <w:r w:rsidR="00952E73">
        <w:rPr>
          <w:lang w:val="en-CA"/>
        </w:rPr>
        <w:t xml:space="preserve"> </w:t>
      </w:r>
      <w:r w:rsidRPr="00B75DAB">
        <w:rPr>
          <w:lang w:val="en-CA"/>
        </w:rPr>
        <w:t>London</w:t>
      </w:r>
      <w:r w:rsidR="00952E73">
        <w:rPr>
          <w:lang w:val="en-CA"/>
        </w:rPr>
        <w:t xml:space="preserve"> </w:t>
      </w:r>
      <w:r w:rsidRPr="00B75DAB">
        <w:rPr>
          <w:lang w:val="en-CA"/>
        </w:rPr>
        <w:t>Underground</w:t>
      </w:r>
      <w:r w:rsidR="00952E73">
        <w:rPr>
          <w:lang w:val="en-CA"/>
        </w:rPr>
        <w:t xml:space="preserve"> </w:t>
      </w:r>
      <w:r w:rsidRPr="00B75DAB">
        <w:rPr>
          <w:lang w:val="en-CA"/>
        </w:rPr>
        <w:t>(Tube)</w:t>
      </w:r>
      <w:r w:rsidR="00952E73">
        <w:rPr>
          <w:lang w:val="en-CA"/>
        </w:rPr>
        <w:t xml:space="preserve"> </w:t>
      </w:r>
      <w:r w:rsidRPr="00B75DAB">
        <w:rPr>
          <w:lang w:val="en-CA"/>
        </w:rPr>
        <w:t>system</w:t>
      </w:r>
      <w:r w:rsidR="00952E73">
        <w:rPr>
          <w:lang w:val="en-CA"/>
        </w:rPr>
        <w:t xml:space="preserve"> </w:t>
      </w:r>
      <w:r w:rsidRPr="00B75DAB">
        <w:rPr>
          <w:lang w:val="en-CA"/>
        </w:rPr>
        <w:t>consists</w:t>
      </w:r>
      <w:r w:rsidR="00952E73">
        <w:rPr>
          <w:lang w:val="en-CA"/>
        </w:rPr>
        <w:t xml:space="preserve"> </w:t>
      </w:r>
      <w:r w:rsidRPr="00B75DAB">
        <w:rPr>
          <w:lang w:val="en-CA"/>
        </w:rPr>
        <w:t>of</w:t>
      </w:r>
      <w:r w:rsidR="00952E73">
        <w:rPr>
          <w:lang w:val="en-CA"/>
        </w:rPr>
        <w:t xml:space="preserve"> </w:t>
      </w:r>
      <w:r w:rsidRPr="00B75DAB">
        <w:rPr>
          <w:lang w:val="en-CA"/>
        </w:rPr>
        <w:t>11</w:t>
      </w:r>
      <w:r w:rsidR="00952E73">
        <w:rPr>
          <w:lang w:val="en-CA"/>
        </w:rPr>
        <w:t xml:space="preserve"> </w:t>
      </w:r>
      <w:r w:rsidRPr="00B75DAB">
        <w:rPr>
          <w:lang w:val="en-CA"/>
        </w:rPr>
        <w:t>different</w:t>
      </w:r>
      <w:r w:rsidR="00952E73">
        <w:rPr>
          <w:lang w:val="en-CA"/>
        </w:rPr>
        <w:t xml:space="preserve"> </w:t>
      </w:r>
      <w:r w:rsidRPr="00B75DAB">
        <w:rPr>
          <w:lang w:val="en-CA"/>
        </w:rPr>
        <w:t>lines,</w:t>
      </w:r>
      <w:r w:rsidR="00952E73">
        <w:rPr>
          <w:lang w:val="en-CA"/>
        </w:rPr>
        <w:t xml:space="preserve"> </w:t>
      </w:r>
      <w:r w:rsidRPr="00B75DAB">
        <w:rPr>
          <w:lang w:val="en-CA"/>
        </w:rPr>
        <w:t>stretching</w:t>
      </w:r>
      <w:r w:rsidR="00952E73">
        <w:rPr>
          <w:lang w:val="en-CA"/>
        </w:rPr>
        <w:t xml:space="preserve"> </w:t>
      </w:r>
      <w:r w:rsidRPr="00B75DAB">
        <w:rPr>
          <w:lang w:val="en-CA"/>
        </w:rPr>
        <w:t>across</w:t>
      </w:r>
      <w:r w:rsidR="00952E73">
        <w:rPr>
          <w:lang w:val="en-CA"/>
        </w:rPr>
        <w:t xml:space="preserve"> </w:t>
      </w:r>
      <w:r w:rsidRPr="00B75DAB">
        <w:rPr>
          <w:lang w:val="en-CA"/>
        </w:rPr>
        <w:t>the</w:t>
      </w:r>
      <w:r w:rsidR="00952E73">
        <w:rPr>
          <w:lang w:val="en-CA"/>
        </w:rPr>
        <w:t xml:space="preserve"> </w:t>
      </w:r>
      <w:r w:rsidRPr="00B75DAB">
        <w:rPr>
          <w:lang w:val="en-CA"/>
        </w:rPr>
        <w:t>entire</w:t>
      </w:r>
      <w:r w:rsidR="00952E73">
        <w:rPr>
          <w:lang w:val="en-CA"/>
        </w:rPr>
        <w:t xml:space="preserve"> </w:t>
      </w:r>
      <w:r w:rsidRPr="00B75DAB">
        <w:rPr>
          <w:lang w:val="en-CA"/>
        </w:rPr>
        <w:t>city</w:t>
      </w:r>
      <w:r w:rsidR="00835EB1">
        <w:rPr>
          <w:lang w:val="en-CA"/>
        </w:rPr>
        <w:t xml:space="preserve">. </w:t>
      </w:r>
      <w:r w:rsidRPr="00B75DAB">
        <w:rPr>
          <w:lang w:val="en-CA"/>
        </w:rPr>
        <w:t>Do</w:t>
      </w:r>
      <w:r w:rsidR="00952E73">
        <w:rPr>
          <w:lang w:val="en-CA"/>
        </w:rPr>
        <w:t xml:space="preserve"> </w:t>
      </w:r>
      <w:r w:rsidRPr="00B75DAB">
        <w:rPr>
          <w:lang w:val="en-CA"/>
        </w:rPr>
        <w:t>not</w:t>
      </w:r>
      <w:r w:rsidR="00952E73">
        <w:rPr>
          <w:lang w:val="en-CA"/>
        </w:rPr>
        <w:t xml:space="preserve"> </w:t>
      </w:r>
      <w:r w:rsidRPr="00B75DAB">
        <w:rPr>
          <w:lang w:val="en-CA"/>
        </w:rPr>
        <w:t>be</w:t>
      </w:r>
      <w:r w:rsidR="00952E73">
        <w:rPr>
          <w:lang w:val="en-CA"/>
        </w:rPr>
        <w:t xml:space="preserve"> </w:t>
      </w:r>
      <w:r w:rsidRPr="00B75DAB">
        <w:rPr>
          <w:lang w:val="en-CA"/>
        </w:rPr>
        <w:t>discouraged,</w:t>
      </w:r>
      <w:r w:rsidR="00952E73">
        <w:rPr>
          <w:lang w:val="en-CA"/>
        </w:rPr>
        <w:t xml:space="preserve"> </w:t>
      </w:r>
      <w:r w:rsidRPr="00B75DAB">
        <w:rPr>
          <w:lang w:val="en-CA"/>
        </w:rPr>
        <w:t>the</w:t>
      </w:r>
      <w:r w:rsidR="00952E73">
        <w:rPr>
          <w:lang w:val="en-CA"/>
        </w:rPr>
        <w:t xml:space="preserve"> </w:t>
      </w:r>
      <w:r w:rsidRPr="00B75DAB">
        <w:rPr>
          <w:lang w:val="en-CA"/>
        </w:rPr>
        <w:t>Tube</w:t>
      </w:r>
      <w:r w:rsidR="00952E73">
        <w:rPr>
          <w:lang w:val="en-CA"/>
        </w:rPr>
        <w:t xml:space="preserve"> </w:t>
      </w:r>
      <w:r w:rsidRPr="00B75DAB">
        <w:rPr>
          <w:lang w:val="en-CA"/>
        </w:rPr>
        <w:t>is</w:t>
      </w:r>
      <w:r w:rsidR="00952E73">
        <w:rPr>
          <w:lang w:val="en-CA"/>
        </w:rPr>
        <w:t xml:space="preserve"> </w:t>
      </w:r>
      <w:r w:rsidRPr="00B75DAB">
        <w:rPr>
          <w:lang w:val="en-CA"/>
        </w:rPr>
        <w:t>easy</w:t>
      </w:r>
      <w:r w:rsidR="00952E73">
        <w:rPr>
          <w:lang w:val="en-CA"/>
        </w:rPr>
        <w:t xml:space="preserve"> </w:t>
      </w:r>
      <w:r w:rsidRPr="00B75DAB">
        <w:rPr>
          <w:lang w:val="en-CA"/>
        </w:rPr>
        <w:t>to</w:t>
      </w:r>
      <w:r w:rsidR="00952E73">
        <w:rPr>
          <w:lang w:val="en-CA"/>
        </w:rPr>
        <w:t xml:space="preserve"> </w:t>
      </w:r>
      <w:r w:rsidRPr="00B75DAB">
        <w:rPr>
          <w:lang w:val="en-CA"/>
        </w:rPr>
        <w:t>use</w:t>
      </w:r>
      <w:r w:rsidR="00952E73">
        <w:rPr>
          <w:lang w:val="en-CA"/>
        </w:rPr>
        <w:t xml:space="preserve"> </w:t>
      </w:r>
      <w:r w:rsidRPr="00B75DAB">
        <w:rPr>
          <w:lang w:val="en-CA"/>
        </w:rPr>
        <w:t>and</w:t>
      </w:r>
      <w:r w:rsidR="00952E73">
        <w:rPr>
          <w:lang w:val="en-CA"/>
        </w:rPr>
        <w:t xml:space="preserve"> </w:t>
      </w:r>
      <w:r w:rsidRPr="00B75DAB">
        <w:rPr>
          <w:lang w:val="en-CA"/>
        </w:rPr>
        <w:t>very</w:t>
      </w:r>
      <w:r w:rsidR="00952E73">
        <w:rPr>
          <w:lang w:val="en-CA"/>
        </w:rPr>
        <w:t xml:space="preserve"> </w:t>
      </w:r>
      <w:r w:rsidRPr="00B75DAB">
        <w:rPr>
          <w:lang w:val="en-CA"/>
        </w:rPr>
        <w:t>convenient</w:t>
      </w:r>
      <w:r w:rsidR="00835EB1">
        <w:rPr>
          <w:lang w:val="en-CA"/>
        </w:rPr>
        <w:t xml:space="preserve">. </w:t>
      </w:r>
      <w:r w:rsidRPr="00B75DAB">
        <w:rPr>
          <w:lang w:val="en-CA"/>
        </w:rPr>
        <w:t>For</w:t>
      </w:r>
      <w:r w:rsidR="00952E73">
        <w:rPr>
          <w:lang w:val="en-CA"/>
        </w:rPr>
        <w:t xml:space="preserve"> </w:t>
      </w:r>
      <w:r w:rsidRPr="00B75DAB">
        <w:rPr>
          <w:lang w:val="en-CA"/>
        </w:rPr>
        <w:t>example,</w:t>
      </w:r>
      <w:r w:rsidR="00952E73">
        <w:rPr>
          <w:lang w:val="en-CA"/>
        </w:rPr>
        <w:t xml:space="preserve"> </w:t>
      </w:r>
      <w:r w:rsidRPr="00B75DAB">
        <w:rPr>
          <w:lang w:val="en-CA"/>
        </w:rPr>
        <w:t>hop</w:t>
      </w:r>
      <w:r w:rsidR="00952E73">
        <w:rPr>
          <w:lang w:val="en-CA"/>
        </w:rPr>
        <w:t xml:space="preserve"> </w:t>
      </w:r>
      <w:r w:rsidRPr="00B75DAB">
        <w:rPr>
          <w:lang w:val="en-CA"/>
        </w:rPr>
        <w:t>on</w:t>
      </w:r>
      <w:r w:rsidR="00952E73">
        <w:rPr>
          <w:lang w:val="en-CA"/>
        </w:rPr>
        <w:t xml:space="preserve"> </w:t>
      </w:r>
      <w:r w:rsidRPr="00B75DAB">
        <w:rPr>
          <w:lang w:val="en-CA"/>
        </w:rPr>
        <w:t>the</w:t>
      </w:r>
      <w:r w:rsidR="00952E73">
        <w:rPr>
          <w:lang w:val="en-CA"/>
        </w:rPr>
        <w:t xml:space="preserve"> </w:t>
      </w:r>
      <w:r w:rsidRPr="00B75DAB">
        <w:rPr>
          <w:lang w:val="en-CA"/>
        </w:rPr>
        <w:t>Tube</w:t>
      </w:r>
      <w:r w:rsidR="00952E73">
        <w:rPr>
          <w:lang w:val="en-CA"/>
        </w:rPr>
        <w:t xml:space="preserve"> </w:t>
      </w:r>
      <w:r w:rsidRPr="00B75DAB">
        <w:rPr>
          <w:lang w:val="en-CA"/>
        </w:rPr>
        <w:t>at</w:t>
      </w:r>
      <w:r w:rsidR="00952E73">
        <w:rPr>
          <w:lang w:val="en-CA"/>
        </w:rPr>
        <w:t xml:space="preserve"> </w:t>
      </w:r>
      <w:r w:rsidRPr="00B75DAB">
        <w:rPr>
          <w:lang w:val="en-CA"/>
        </w:rPr>
        <w:t>West</w:t>
      </w:r>
      <w:r w:rsidR="00952E73">
        <w:rPr>
          <w:lang w:val="en-CA"/>
        </w:rPr>
        <w:t xml:space="preserve"> </w:t>
      </w:r>
      <w:r w:rsidRPr="00B75DAB">
        <w:rPr>
          <w:lang w:val="en-CA"/>
        </w:rPr>
        <w:t>Ruislip</w:t>
      </w:r>
      <w:r w:rsidR="00952E73">
        <w:rPr>
          <w:lang w:val="en-CA"/>
        </w:rPr>
        <w:t xml:space="preserve"> </w:t>
      </w:r>
      <w:r w:rsidRPr="00B75DAB">
        <w:rPr>
          <w:lang w:val="en-CA"/>
        </w:rPr>
        <w:t>Station,</w:t>
      </w:r>
      <w:r w:rsidR="00952E73">
        <w:rPr>
          <w:lang w:val="en-CA"/>
        </w:rPr>
        <w:t xml:space="preserve"> </w:t>
      </w:r>
      <w:r w:rsidRPr="00B75DAB">
        <w:rPr>
          <w:lang w:val="en-CA"/>
        </w:rPr>
        <w:t>which</w:t>
      </w:r>
      <w:r w:rsidR="00952E73">
        <w:rPr>
          <w:lang w:val="en-CA"/>
        </w:rPr>
        <w:t xml:space="preserve"> </w:t>
      </w:r>
      <w:r w:rsidRPr="00B75DAB">
        <w:rPr>
          <w:lang w:val="en-CA"/>
        </w:rPr>
        <w:t>is</w:t>
      </w:r>
      <w:r w:rsidR="00952E73">
        <w:rPr>
          <w:lang w:val="en-CA"/>
        </w:rPr>
        <w:t xml:space="preserve"> </w:t>
      </w:r>
      <w:r w:rsidRPr="00B75DAB">
        <w:rPr>
          <w:lang w:val="en-CA"/>
        </w:rPr>
        <w:t>located</w:t>
      </w:r>
      <w:r w:rsidR="00952E73">
        <w:rPr>
          <w:lang w:val="en-CA"/>
        </w:rPr>
        <w:t xml:space="preserve"> </w:t>
      </w:r>
      <w:r w:rsidRPr="00B75DAB">
        <w:rPr>
          <w:lang w:val="en-CA"/>
        </w:rPr>
        <w:t>directly</w:t>
      </w:r>
      <w:r w:rsidR="00952E73">
        <w:rPr>
          <w:lang w:val="en-CA"/>
        </w:rPr>
        <w:t xml:space="preserve"> </w:t>
      </w:r>
      <w:r w:rsidRPr="00B75DAB">
        <w:rPr>
          <w:lang w:val="en-CA"/>
        </w:rPr>
        <w:t>behind</w:t>
      </w:r>
      <w:r w:rsidR="00952E73">
        <w:rPr>
          <w:lang w:val="en-CA"/>
        </w:rPr>
        <w:t xml:space="preserve"> </w:t>
      </w:r>
      <w:r w:rsidRPr="00B75DAB">
        <w:rPr>
          <w:lang w:val="en-CA"/>
        </w:rPr>
        <w:t>the</w:t>
      </w:r>
      <w:r w:rsidR="00952E73">
        <w:rPr>
          <w:lang w:val="en-CA"/>
        </w:rPr>
        <w:t xml:space="preserve"> </w:t>
      </w:r>
      <w:r w:rsidRPr="00B75DAB">
        <w:rPr>
          <w:lang w:val="en-CA"/>
        </w:rPr>
        <w:t>Ruislip</w:t>
      </w:r>
      <w:r w:rsidR="00952E73">
        <w:rPr>
          <w:lang w:val="en-CA"/>
        </w:rPr>
        <w:t xml:space="preserve"> </w:t>
      </w:r>
      <w:r w:rsidRPr="00B75DAB">
        <w:rPr>
          <w:lang w:val="en-CA"/>
        </w:rPr>
        <w:t>Detachment</w:t>
      </w:r>
      <w:r w:rsidR="00952E73">
        <w:rPr>
          <w:lang w:val="en-CA"/>
        </w:rPr>
        <w:t xml:space="preserve"> </w:t>
      </w:r>
      <w:r w:rsidRPr="00B75DAB">
        <w:rPr>
          <w:lang w:val="en-CA"/>
        </w:rPr>
        <w:t>and</w:t>
      </w:r>
      <w:r w:rsidR="00952E73">
        <w:rPr>
          <w:lang w:val="en-CA"/>
        </w:rPr>
        <w:t xml:space="preserve"> </w:t>
      </w:r>
      <w:r w:rsidRPr="00B75DAB">
        <w:rPr>
          <w:lang w:val="en-CA"/>
        </w:rPr>
        <w:t>be</w:t>
      </w:r>
      <w:r w:rsidR="00952E73">
        <w:rPr>
          <w:lang w:val="en-CA"/>
        </w:rPr>
        <w:t xml:space="preserve"> </w:t>
      </w:r>
      <w:r w:rsidRPr="00B75DAB">
        <w:rPr>
          <w:lang w:val="en-CA"/>
        </w:rPr>
        <w:t>downtown</w:t>
      </w:r>
      <w:r w:rsidR="00952E73">
        <w:rPr>
          <w:lang w:val="en-CA"/>
        </w:rPr>
        <w:t xml:space="preserve"> </w:t>
      </w:r>
      <w:r w:rsidRPr="00B75DAB">
        <w:rPr>
          <w:lang w:val="en-CA"/>
        </w:rPr>
        <w:t>in</w:t>
      </w:r>
      <w:r w:rsidR="00952E73">
        <w:rPr>
          <w:lang w:val="en-CA"/>
        </w:rPr>
        <w:t xml:space="preserve"> </w:t>
      </w:r>
      <w:r w:rsidRPr="00B75DAB">
        <w:rPr>
          <w:lang w:val="en-CA"/>
        </w:rPr>
        <w:t>less</w:t>
      </w:r>
      <w:r w:rsidR="00952E73">
        <w:rPr>
          <w:lang w:val="en-CA"/>
        </w:rPr>
        <w:t xml:space="preserve"> </w:t>
      </w:r>
      <w:r w:rsidRPr="00B75DAB">
        <w:rPr>
          <w:lang w:val="en-CA"/>
        </w:rPr>
        <w:t>than</w:t>
      </w:r>
      <w:r w:rsidR="00952E73">
        <w:rPr>
          <w:lang w:val="en-CA"/>
        </w:rPr>
        <w:t xml:space="preserve"> </w:t>
      </w:r>
      <w:r w:rsidRPr="00B75DAB">
        <w:rPr>
          <w:lang w:val="en-CA"/>
        </w:rPr>
        <w:t>45min</w:t>
      </w:r>
      <w:r w:rsidR="00835EB1">
        <w:rPr>
          <w:lang w:val="en-CA"/>
        </w:rPr>
        <w:t xml:space="preserve">. </w:t>
      </w:r>
    </w:p>
    <w:p w14:paraId="7A8C73C7" w14:textId="1A20C9FA" w:rsidR="0099365C" w:rsidRPr="00B75DAB" w:rsidRDefault="0099365C" w:rsidP="0099365C">
      <w:pPr>
        <w:rPr>
          <w:rFonts w:asciiTheme="majorHAnsi" w:hAnsiTheme="majorHAnsi" w:cs="Arial"/>
          <w:color w:val="595959" w:themeColor="text1" w:themeTint="A6"/>
          <w:szCs w:val="20"/>
          <w:shd w:val="clear" w:color="auto" w:fill="FFFFFF"/>
          <w:lang w:val="en-CA"/>
        </w:rPr>
      </w:pP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are</w:t>
      </w:r>
      <w:r w:rsidR="00952E73">
        <w:rPr>
          <w:lang w:val="en-CA"/>
        </w:rPr>
        <w:t xml:space="preserve"> </w:t>
      </w:r>
      <w:r w:rsidRPr="00B75DAB">
        <w:rPr>
          <w:lang w:val="en-CA"/>
        </w:rPr>
        <w:t>planning</w:t>
      </w:r>
      <w:r w:rsidR="00952E73">
        <w:rPr>
          <w:lang w:val="en-CA"/>
        </w:rPr>
        <w:t xml:space="preserve"> </w:t>
      </w:r>
      <w:r w:rsidRPr="00B75DAB">
        <w:rPr>
          <w:lang w:val="en-CA"/>
        </w:rPr>
        <w:t>on</w:t>
      </w:r>
      <w:r w:rsidR="00952E73">
        <w:rPr>
          <w:lang w:val="en-CA"/>
        </w:rPr>
        <w:t xml:space="preserve"> </w:t>
      </w:r>
      <w:r w:rsidRPr="00B75DAB">
        <w:rPr>
          <w:lang w:val="en-CA"/>
        </w:rPr>
        <w:t>traveling</w:t>
      </w:r>
      <w:r w:rsidR="00952E73">
        <w:rPr>
          <w:lang w:val="en-CA"/>
        </w:rPr>
        <w:t xml:space="preserve"> </w:t>
      </w:r>
      <w:r w:rsidRPr="00B75DAB">
        <w:rPr>
          <w:lang w:val="en-CA"/>
        </w:rPr>
        <w:t>within</w:t>
      </w:r>
      <w:r w:rsidR="00952E73">
        <w:rPr>
          <w:lang w:val="en-CA"/>
        </w:rPr>
        <w:t xml:space="preserve"> </w:t>
      </w:r>
      <w:r w:rsidRPr="00B75DAB">
        <w:rPr>
          <w:lang w:val="en-CA"/>
        </w:rPr>
        <w:t>London</w:t>
      </w:r>
      <w:r w:rsidR="00952E73">
        <w:rPr>
          <w:lang w:val="en-CA"/>
        </w:rPr>
        <w:t xml:space="preserve"> </w:t>
      </w:r>
      <w:r w:rsidRPr="00B75DAB">
        <w:rPr>
          <w:lang w:val="en-CA"/>
        </w:rPr>
        <w:t>often,</w:t>
      </w:r>
      <w:r w:rsidR="00952E73">
        <w:rPr>
          <w:lang w:val="en-CA"/>
        </w:rPr>
        <w:t xml:space="preserve"> </w:t>
      </w:r>
      <w:r w:rsidRPr="00B75DAB">
        <w:rPr>
          <w:lang w:val="en-CA"/>
        </w:rPr>
        <w:t>it</w:t>
      </w:r>
      <w:r w:rsidR="00952E73">
        <w:rPr>
          <w:lang w:val="en-CA"/>
        </w:rPr>
        <w:t xml:space="preserve"> </w:t>
      </w:r>
      <w:r w:rsidRPr="00B75DAB">
        <w:rPr>
          <w:lang w:val="en-CA"/>
        </w:rPr>
        <w:t>is</w:t>
      </w:r>
      <w:r w:rsidR="00952E73">
        <w:rPr>
          <w:lang w:val="en-CA"/>
        </w:rPr>
        <w:t xml:space="preserve"> </w:t>
      </w:r>
      <w:r w:rsidRPr="00B75DAB">
        <w:rPr>
          <w:lang w:val="en-CA"/>
        </w:rPr>
        <w:t>recommended</w:t>
      </w:r>
      <w:r w:rsidR="00952E73">
        <w:rPr>
          <w:lang w:val="en-CA"/>
        </w:rPr>
        <w:t xml:space="preserve"> </w:t>
      </w:r>
      <w:r w:rsidRPr="00B75DAB">
        <w:rPr>
          <w:lang w:val="en-CA"/>
        </w:rPr>
        <w:t>that</w:t>
      </w:r>
      <w:r w:rsidR="00952E73">
        <w:rPr>
          <w:lang w:val="en-CA"/>
        </w:rPr>
        <w:t xml:space="preserve"> </w:t>
      </w:r>
      <w:r w:rsidRPr="00B75DAB">
        <w:rPr>
          <w:lang w:val="en-CA"/>
        </w:rPr>
        <w:t>you</w:t>
      </w:r>
      <w:r w:rsidR="00952E73">
        <w:rPr>
          <w:lang w:val="en-CA"/>
        </w:rPr>
        <w:t xml:space="preserve"> </w:t>
      </w:r>
      <w:r w:rsidRPr="00B75DAB">
        <w:rPr>
          <w:lang w:val="en-CA"/>
        </w:rPr>
        <w:t>obtain</w:t>
      </w:r>
      <w:r w:rsidR="00952E73">
        <w:rPr>
          <w:lang w:val="en-CA"/>
        </w:rPr>
        <w:t xml:space="preserve"> </w:t>
      </w:r>
      <w:r w:rsidRPr="00B75DAB">
        <w:rPr>
          <w:lang w:val="en-CA"/>
        </w:rPr>
        <w:t>an</w:t>
      </w:r>
      <w:r w:rsidR="00952E73">
        <w:rPr>
          <w:lang w:val="en-CA"/>
        </w:rPr>
        <w:t xml:space="preserve"> </w:t>
      </w:r>
      <w:r w:rsidRPr="00B75DAB">
        <w:rPr>
          <w:lang w:val="en-CA"/>
        </w:rPr>
        <w:t>Oyster</w:t>
      </w:r>
      <w:r w:rsidR="00952E73">
        <w:rPr>
          <w:lang w:val="en-CA"/>
        </w:rPr>
        <w:t xml:space="preserve"> </w:t>
      </w:r>
      <w:r w:rsidRPr="00B75DAB">
        <w:rPr>
          <w:lang w:val="en-CA"/>
        </w:rPr>
        <w:t>Card</w:t>
      </w:r>
      <w:r w:rsidR="00835EB1">
        <w:rPr>
          <w:lang w:val="en-CA"/>
        </w:rPr>
        <w:t xml:space="preserve">. </w:t>
      </w:r>
      <w:r w:rsidRPr="00B75DAB">
        <w:rPr>
          <w:lang w:val="en-CA"/>
        </w:rPr>
        <w:t>The</w:t>
      </w:r>
      <w:r w:rsidR="00952E73">
        <w:rPr>
          <w:lang w:val="en-CA"/>
        </w:rPr>
        <w:t xml:space="preserve"> </w:t>
      </w:r>
      <w:r w:rsidRPr="00B75DAB">
        <w:rPr>
          <w:lang w:val="en-CA"/>
        </w:rPr>
        <w:t>Oyster</w:t>
      </w:r>
      <w:r w:rsidR="00952E73">
        <w:rPr>
          <w:lang w:val="en-CA"/>
        </w:rPr>
        <w:t xml:space="preserve"> </w:t>
      </w:r>
      <w:r w:rsidRPr="00B75DAB">
        <w:rPr>
          <w:lang w:val="en-CA"/>
        </w:rPr>
        <w:t>Card</w:t>
      </w:r>
      <w:r w:rsidR="00952E73">
        <w:rPr>
          <w:lang w:val="en-CA"/>
        </w:rPr>
        <w:t xml:space="preserve"> </w:t>
      </w:r>
      <w:r w:rsidRPr="00B75DAB">
        <w:rPr>
          <w:lang w:val="en-CA"/>
        </w:rPr>
        <w:t>is</w:t>
      </w:r>
      <w:r w:rsidR="00952E73">
        <w:rPr>
          <w:lang w:val="en-CA"/>
        </w:rPr>
        <w:t xml:space="preserve"> </w:t>
      </w:r>
      <w:r w:rsidRPr="00B75DAB">
        <w:rPr>
          <w:lang w:val="en-CA"/>
        </w:rPr>
        <w:t>a</w:t>
      </w:r>
      <w:r w:rsidR="00952E73">
        <w:rPr>
          <w:lang w:val="en-CA"/>
        </w:rPr>
        <w:t xml:space="preserve"> </w:t>
      </w:r>
      <w:r w:rsidRPr="00B75DAB">
        <w:rPr>
          <w:lang w:val="en-CA"/>
        </w:rPr>
        <w:t>plastic</w:t>
      </w:r>
      <w:r w:rsidR="00952E73">
        <w:rPr>
          <w:lang w:val="en-CA"/>
        </w:rPr>
        <w:t xml:space="preserve"> </w:t>
      </w:r>
      <w:r w:rsidRPr="00B75DAB">
        <w:rPr>
          <w:lang w:val="en-CA"/>
        </w:rPr>
        <w:t>smartcard</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use</w:t>
      </w:r>
      <w:r w:rsidR="00952E73">
        <w:rPr>
          <w:lang w:val="en-CA"/>
        </w:rPr>
        <w:t xml:space="preserve"> </w:t>
      </w:r>
      <w:r w:rsidRPr="00B75DAB">
        <w:rPr>
          <w:lang w:val="en-CA"/>
        </w:rPr>
        <w:t>instead</w:t>
      </w:r>
      <w:r w:rsidR="00952E73">
        <w:rPr>
          <w:lang w:val="en-CA"/>
        </w:rPr>
        <w:t xml:space="preserve"> </w:t>
      </w:r>
      <w:r w:rsidRPr="00B75DAB">
        <w:rPr>
          <w:lang w:val="en-CA"/>
        </w:rPr>
        <w:t>of</w:t>
      </w:r>
      <w:r w:rsidR="00952E73">
        <w:rPr>
          <w:lang w:val="en-CA"/>
        </w:rPr>
        <w:t xml:space="preserve"> </w:t>
      </w:r>
      <w:r w:rsidRPr="00B75DAB">
        <w:rPr>
          <w:lang w:val="en-CA"/>
        </w:rPr>
        <w:t>paper</w:t>
      </w:r>
      <w:r w:rsidR="00952E73">
        <w:rPr>
          <w:lang w:val="en-CA"/>
        </w:rPr>
        <w:t xml:space="preserve"> </w:t>
      </w:r>
      <w:r w:rsidRPr="00B75DAB">
        <w:rPr>
          <w:lang w:val="en-CA"/>
        </w:rPr>
        <w:t>tickets.</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put</w:t>
      </w:r>
      <w:r w:rsidR="00952E73">
        <w:rPr>
          <w:lang w:val="en-CA"/>
        </w:rPr>
        <w:t xml:space="preserve"> </w:t>
      </w:r>
      <w:r w:rsidRPr="00B75DAB">
        <w:rPr>
          <w:lang w:val="en-CA"/>
        </w:rPr>
        <w:t>Travelcards,</w:t>
      </w:r>
      <w:r w:rsidR="00952E73">
        <w:rPr>
          <w:lang w:val="en-CA"/>
        </w:rPr>
        <w:t xml:space="preserve"> </w:t>
      </w:r>
      <w:r w:rsidRPr="00B75DAB">
        <w:rPr>
          <w:lang w:val="en-CA"/>
        </w:rPr>
        <w:t>Bus</w:t>
      </w:r>
      <w:r w:rsidR="00952E73">
        <w:rPr>
          <w:lang w:val="en-CA"/>
        </w:rPr>
        <w:t xml:space="preserve"> </w:t>
      </w:r>
      <w:r w:rsidRPr="00B75DAB">
        <w:rPr>
          <w:lang w:val="en-CA"/>
        </w:rPr>
        <w:t>&amp;</w:t>
      </w:r>
      <w:r w:rsidR="00952E73">
        <w:rPr>
          <w:lang w:val="en-CA"/>
        </w:rPr>
        <w:t xml:space="preserve"> </w:t>
      </w:r>
      <w:r w:rsidRPr="00B75DAB">
        <w:rPr>
          <w:lang w:val="en-CA"/>
        </w:rPr>
        <w:t>Tram</w:t>
      </w:r>
      <w:r w:rsidR="00952E73">
        <w:rPr>
          <w:lang w:val="en-CA"/>
        </w:rPr>
        <w:t xml:space="preserve"> </w:t>
      </w:r>
      <w:r w:rsidRPr="00B75DAB">
        <w:rPr>
          <w:lang w:val="en-CA"/>
        </w:rPr>
        <w:t>Passes</w:t>
      </w:r>
      <w:r w:rsidR="00952E73">
        <w:rPr>
          <w:lang w:val="en-CA"/>
        </w:rPr>
        <w:t xml:space="preserve"> </w:t>
      </w:r>
      <w:r w:rsidRPr="00B75DAB">
        <w:rPr>
          <w:lang w:val="en-CA"/>
        </w:rPr>
        <w:t>and</w:t>
      </w:r>
      <w:r w:rsidR="00952E73">
        <w:rPr>
          <w:lang w:val="en-CA"/>
        </w:rPr>
        <w:t xml:space="preserve"> </w:t>
      </w:r>
      <w:r w:rsidRPr="00B75DAB">
        <w:rPr>
          <w:lang w:val="en-CA"/>
        </w:rPr>
        <w:t>pay</w:t>
      </w:r>
      <w:r w:rsidR="00952E73">
        <w:rPr>
          <w:lang w:val="en-CA"/>
        </w:rPr>
        <w:t xml:space="preserve"> </w:t>
      </w:r>
      <w:r w:rsidRPr="00B75DAB">
        <w:rPr>
          <w:lang w:val="en-CA"/>
        </w:rPr>
        <w:t>as</w:t>
      </w:r>
      <w:r w:rsidR="00952E73">
        <w:rPr>
          <w:lang w:val="en-CA"/>
        </w:rPr>
        <w:t xml:space="preserve"> </w:t>
      </w:r>
      <w:r w:rsidRPr="00B75DAB">
        <w:rPr>
          <w:lang w:val="en-CA"/>
        </w:rPr>
        <w:t>you</w:t>
      </w:r>
      <w:r w:rsidR="00952E73">
        <w:rPr>
          <w:lang w:val="en-CA"/>
        </w:rPr>
        <w:t xml:space="preserve"> </w:t>
      </w:r>
      <w:r w:rsidRPr="00B75DAB">
        <w:rPr>
          <w:lang w:val="en-CA"/>
        </w:rPr>
        <w:t>go</w:t>
      </w:r>
      <w:r w:rsidR="00952E73">
        <w:rPr>
          <w:lang w:val="en-CA"/>
        </w:rPr>
        <w:t xml:space="preserve"> </w:t>
      </w:r>
      <w:r w:rsidRPr="00B75DAB">
        <w:rPr>
          <w:lang w:val="en-CA"/>
        </w:rPr>
        <w:t>credit</w:t>
      </w:r>
      <w:r w:rsidR="00952E73">
        <w:rPr>
          <w:lang w:val="en-CA"/>
        </w:rPr>
        <w:t xml:space="preserve"> </w:t>
      </w:r>
      <w:r w:rsidRPr="00B75DAB">
        <w:rPr>
          <w:lang w:val="en-CA"/>
        </w:rPr>
        <w:t>on</w:t>
      </w:r>
      <w:r w:rsidR="00952E73">
        <w:rPr>
          <w:lang w:val="en-CA"/>
        </w:rPr>
        <w:t xml:space="preserve"> </w:t>
      </w:r>
      <w:r w:rsidRPr="00B75DAB">
        <w:rPr>
          <w:lang w:val="en-CA"/>
        </w:rPr>
        <w:t>it,</w:t>
      </w:r>
      <w:r w:rsidR="00952E73">
        <w:rPr>
          <w:lang w:val="en-CA"/>
        </w:rPr>
        <w:t xml:space="preserve"> </w:t>
      </w:r>
      <w:r w:rsidRPr="00B75DAB">
        <w:rPr>
          <w:lang w:val="en-CA"/>
        </w:rPr>
        <w:t>which</w:t>
      </w:r>
      <w:r w:rsidR="00952E73">
        <w:rPr>
          <w:lang w:val="en-CA"/>
        </w:rPr>
        <w:t xml:space="preserve"> </w:t>
      </w:r>
      <w:r w:rsidRPr="00B75DAB">
        <w:rPr>
          <w:lang w:val="en-CA"/>
        </w:rPr>
        <w:t>you</w:t>
      </w:r>
      <w:r w:rsidR="00952E73">
        <w:rPr>
          <w:lang w:val="en-CA"/>
        </w:rPr>
        <w:t xml:space="preserve"> </w:t>
      </w:r>
      <w:r w:rsidRPr="00B75DAB">
        <w:rPr>
          <w:lang w:val="en-CA"/>
        </w:rPr>
        <w:t>use</w:t>
      </w:r>
      <w:r w:rsidR="00952E73">
        <w:rPr>
          <w:lang w:val="en-CA"/>
        </w:rPr>
        <w:t xml:space="preserve"> </w:t>
      </w:r>
      <w:r w:rsidRPr="00B75DAB">
        <w:rPr>
          <w:lang w:val="en-CA"/>
        </w:rPr>
        <w:t>up</w:t>
      </w:r>
      <w:r w:rsidR="00952E73">
        <w:rPr>
          <w:lang w:val="en-CA"/>
        </w:rPr>
        <w:t xml:space="preserve"> </w:t>
      </w:r>
      <w:r w:rsidRPr="00B75DAB">
        <w:rPr>
          <w:lang w:val="en-CA"/>
        </w:rPr>
        <w:t>as</w:t>
      </w:r>
      <w:r w:rsidR="00952E73">
        <w:rPr>
          <w:lang w:val="en-CA"/>
        </w:rPr>
        <w:t xml:space="preserve"> </w:t>
      </w:r>
      <w:r w:rsidRPr="00B75DAB">
        <w:rPr>
          <w:lang w:val="en-CA"/>
        </w:rPr>
        <w:t>you</w:t>
      </w:r>
      <w:r w:rsidR="00952E73">
        <w:rPr>
          <w:lang w:val="en-CA"/>
        </w:rPr>
        <w:t xml:space="preserve"> </w:t>
      </w:r>
      <w:r w:rsidRPr="00B75DAB">
        <w:rPr>
          <w:lang w:val="en-CA"/>
        </w:rPr>
        <w:t>travel</w:t>
      </w:r>
      <w:r w:rsidR="00835EB1">
        <w:rPr>
          <w:lang w:val="en-CA"/>
        </w:rPr>
        <w:t xml:space="preserve">. </w:t>
      </w:r>
      <w:r w:rsidRPr="00B75DAB">
        <w:rPr>
          <w:lang w:val="en-CA"/>
        </w:rPr>
        <w:t>A</w:t>
      </w:r>
      <w:r w:rsidR="00952E73">
        <w:rPr>
          <w:lang w:val="en-CA"/>
        </w:rPr>
        <w:t xml:space="preserve"> </w:t>
      </w:r>
      <w:r w:rsidRPr="00B75DAB">
        <w:rPr>
          <w:lang w:val="en-CA"/>
        </w:rPr>
        <w:t>£5.00</w:t>
      </w:r>
      <w:r w:rsidR="00952E73">
        <w:rPr>
          <w:lang w:val="en-CA"/>
        </w:rPr>
        <w:t xml:space="preserve"> </w:t>
      </w:r>
      <w:r w:rsidRPr="00B75DAB">
        <w:rPr>
          <w:lang w:val="en-CA"/>
        </w:rPr>
        <w:t>refundable</w:t>
      </w:r>
      <w:r w:rsidR="00952E73">
        <w:rPr>
          <w:lang w:val="en-CA"/>
        </w:rPr>
        <w:t xml:space="preserve"> </w:t>
      </w:r>
      <w:r w:rsidRPr="00B75DAB">
        <w:rPr>
          <w:lang w:val="en-CA"/>
        </w:rPr>
        <w:t>deposit</w:t>
      </w:r>
      <w:r w:rsidR="00952E73">
        <w:rPr>
          <w:lang w:val="en-CA"/>
        </w:rPr>
        <w:t xml:space="preserve"> </w:t>
      </w:r>
      <w:r w:rsidRPr="00B75DAB">
        <w:rPr>
          <w:lang w:val="en-CA"/>
        </w:rPr>
        <w:t>is</w:t>
      </w:r>
      <w:r w:rsidR="00952E73">
        <w:rPr>
          <w:lang w:val="en-CA"/>
        </w:rPr>
        <w:t xml:space="preserve"> </w:t>
      </w:r>
      <w:r w:rsidRPr="00B75DAB">
        <w:rPr>
          <w:lang w:val="en-CA"/>
        </w:rPr>
        <w:t>required</w:t>
      </w:r>
      <w:r w:rsidR="00952E73">
        <w:rPr>
          <w:lang w:val="en-CA"/>
        </w:rPr>
        <w:t xml:space="preserve"> </w:t>
      </w:r>
      <w:r w:rsidRPr="00B75DAB">
        <w:rPr>
          <w:lang w:val="en-CA"/>
        </w:rPr>
        <w:t>for</w:t>
      </w:r>
      <w:r w:rsidR="00952E73">
        <w:rPr>
          <w:lang w:val="en-CA"/>
        </w:rPr>
        <w:t xml:space="preserve"> </w:t>
      </w:r>
      <w:r w:rsidRPr="00B75DAB">
        <w:rPr>
          <w:lang w:val="en-CA"/>
        </w:rPr>
        <w:t>the</w:t>
      </w:r>
      <w:r w:rsidR="00952E73">
        <w:rPr>
          <w:lang w:val="en-CA"/>
        </w:rPr>
        <w:t xml:space="preserve"> </w:t>
      </w:r>
      <w:r w:rsidRPr="00B75DAB">
        <w:rPr>
          <w:lang w:val="en-CA"/>
        </w:rPr>
        <w:t>card.</w:t>
      </w:r>
      <w:r w:rsidR="00952E73">
        <w:rPr>
          <w:lang w:val="en-CA"/>
        </w:rPr>
        <w:t xml:space="preserve"> </w:t>
      </w:r>
      <w:r w:rsidRPr="00B75DAB">
        <w:rPr>
          <w:lang w:val="en-CA"/>
        </w:rPr>
        <w:t>The</w:t>
      </w:r>
      <w:r w:rsidR="00952E73">
        <w:rPr>
          <w:lang w:val="en-CA"/>
        </w:rPr>
        <w:t xml:space="preserve"> </w:t>
      </w:r>
      <w:r w:rsidRPr="00B75DAB">
        <w:rPr>
          <w:lang w:val="en-CA"/>
        </w:rPr>
        <w:t>HM</w:t>
      </w:r>
      <w:r w:rsidR="00952E73">
        <w:rPr>
          <w:lang w:val="en-CA"/>
        </w:rPr>
        <w:t xml:space="preserve"> </w:t>
      </w:r>
      <w:r w:rsidRPr="00B75DAB">
        <w:rPr>
          <w:lang w:val="en-CA"/>
        </w:rPr>
        <w:t>Forces</w:t>
      </w:r>
      <w:r w:rsidR="00952E73">
        <w:rPr>
          <w:lang w:val="en-CA"/>
        </w:rPr>
        <w:t xml:space="preserve"> </w:t>
      </w:r>
      <w:r w:rsidRPr="00B75DAB">
        <w:rPr>
          <w:lang w:val="en-CA"/>
        </w:rPr>
        <w:t>Rail</w:t>
      </w:r>
      <w:r w:rsidR="00952E73">
        <w:rPr>
          <w:lang w:val="en-CA"/>
        </w:rPr>
        <w:t xml:space="preserve"> </w:t>
      </w:r>
      <w:r w:rsidRPr="00B75DAB">
        <w:rPr>
          <w:color w:val="595959" w:themeColor="text1" w:themeTint="A6"/>
          <w:lang w:val="en-CA"/>
        </w:rPr>
        <w:t>Card</w:t>
      </w:r>
      <w:r w:rsidR="00952E73">
        <w:rPr>
          <w:color w:val="595959" w:themeColor="text1" w:themeTint="A6"/>
          <w:lang w:val="en-CA"/>
        </w:rPr>
        <w:t xml:space="preserve"> </w:t>
      </w:r>
      <w:r w:rsidRPr="00B75DAB">
        <w:rPr>
          <w:color w:val="595959" w:themeColor="text1" w:themeTint="A6"/>
          <w:lang w:val="en-CA"/>
        </w:rPr>
        <w:t>can</w:t>
      </w:r>
      <w:r w:rsidR="00952E73">
        <w:rPr>
          <w:color w:val="595959" w:themeColor="text1" w:themeTint="A6"/>
          <w:lang w:val="en-CA"/>
        </w:rPr>
        <w:t xml:space="preserve"> </w:t>
      </w:r>
      <w:r w:rsidRPr="00B75DAB">
        <w:rPr>
          <w:color w:val="595959" w:themeColor="text1" w:themeTint="A6"/>
          <w:lang w:val="en-CA"/>
        </w:rPr>
        <w:t>connect</w:t>
      </w:r>
      <w:r w:rsidR="00952E73">
        <w:rPr>
          <w:color w:val="595959" w:themeColor="text1" w:themeTint="A6"/>
          <w:lang w:val="en-CA"/>
        </w:rPr>
        <w:t xml:space="preserve"> </w:t>
      </w:r>
      <w:r w:rsidRPr="00B75DAB">
        <w:rPr>
          <w:color w:val="595959" w:themeColor="text1" w:themeTint="A6"/>
          <w:lang w:val="en-CA"/>
        </w:rPr>
        <w:t>to</w:t>
      </w:r>
      <w:r w:rsidR="00952E73">
        <w:rPr>
          <w:color w:val="595959" w:themeColor="text1" w:themeTint="A6"/>
          <w:lang w:val="en-CA"/>
        </w:rPr>
        <w:t xml:space="preserve"> </w:t>
      </w:r>
      <w:r w:rsidRPr="00B75DAB">
        <w:rPr>
          <w:color w:val="595959" w:themeColor="text1" w:themeTint="A6"/>
          <w:lang w:val="en-CA"/>
        </w:rPr>
        <w:t>your</w:t>
      </w:r>
      <w:r w:rsidR="00952E73">
        <w:rPr>
          <w:color w:val="595959" w:themeColor="text1" w:themeTint="A6"/>
          <w:lang w:val="en-CA"/>
        </w:rPr>
        <w:t xml:space="preserve"> </w:t>
      </w:r>
      <w:r w:rsidRPr="00B75DAB">
        <w:rPr>
          <w:color w:val="595959" w:themeColor="text1" w:themeTint="A6"/>
          <w:lang w:val="en-CA"/>
        </w:rPr>
        <w:t>Oyster</w:t>
      </w:r>
      <w:r w:rsidR="00952E73">
        <w:rPr>
          <w:color w:val="595959" w:themeColor="text1" w:themeTint="A6"/>
          <w:lang w:val="en-CA"/>
        </w:rPr>
        <w:t xml:space="preserve"> </w:t>
      </w:r>
      <w:r w:rsidRPr="00B75DAB">
        <w:rPr>
          <w:color w:val="595959" w:themeColor="text1" w:themeTint="A6"/>
          <w:lang w:val="en-CA"/>
        </w:rPr>
        <w:t>Card</w:t>
      </w:r>
      <w:r w:rsidR="00952E73">
        <w:rPr>
          <w:color w:val="595959" w:themeColor="text1" w:themeTint="A6"/>
          <w:lang w:val="en-CA"/>
        </w:rPr>
        <w:t xml:space="preserve"> </w:t>
      </w:r>
      <w:r w:rsidRPr="00B75DAB">
        <w:rPr>
          <w:color w:val="595959" w:themeColor="text1" w:themeTint="A6"/>
          <w:lang w:val="en-CA"/>
        </w:rPr>
        <w:t>for</w:t>
      </w:r>
      <w:r w:rsidR="00952E73">
        <w:rPr>
          <w:color w:val="595959" w:themeColor="text1" w:themeTint="A6"/>
          <w:lang w:val="en-CA"/>
        </w:rPr>
        <w:t xml:space="preserve"> </w:t>
      </w:r>
      <w:r w:rsidRPr="00B75DAB">
        <w:rPr>
          <w:color w:val="595959" w:themeColor="text1" w:themeTint="A6"/>
          <w:lang w:val="en-CA"/>
        </w:rPr>
        <w:t>further</w:t>
      </w:r>
      <w:r w:rsidR="00952E73">
        <w:rPr>
          <w:color w:val="595959" w:themeColor="text1" w:themeTint="A6"/>
          <w:lang w:val="en-CA"/>
        </w:rPr>
        <w:t xml:space="preserve"> </w:t>
      </w:r>
      <w:r w:rsidRPr="00B75DAB">
        <w:rPr>
          <w:color w:val="595959" w:themeColor="text1" w:themeTint="A6"/>
          <w:lang w:val="en-CA"/>
        </w:rPr>
        <w:t>discount,</w:t>
      </w:r>
      <w:r w:rsidR="00952E73">
        <w:rPr>
          <w:color w:val="595959" w:themeColor="text1" w:themeTint="A6"/>
          <w:lang w:val="en-CA"/>
        </w:rPr>
        <w:t xml:space="preserve"> </w:t>
      </w:r>
      <w:r w:rsidRPr="00B75DAB">
        <w:rPr>
          <w:color w:val="595959" w:themeColor="text1" w:themeTint="A6"/>
          <w:lang w:val="en-CA"/>
        </w:rPr>
        <w:t>or</w:t>
      </w:r>
      <w:r w:rsidR="00952E73">
        <w:rPr>
          <w:color w:val="595959" w:themeColor="text1" w:themeTint="A6"/>
          <w:lang w:val="en-CA"/>
        </w:rPr>
        <w:t xml:space="preserve"> </w:t>
      </w:r>
      <w:r w:rsidRPr="00B75DAB">
        <w:rPr>
          <w:color w:val="595959" w:themeColor="text1" w:themeTint="A6"/>
          <w:lang w:val="en-CA"/>
        </w:rPr>
        <w:t>you</w:t>
      </w:r>
      <w:r w:rsidR="00952E73">
        <w:rPr>
          <w:color w:val="595959" w:themeColor="text1" w:themeTint="A6"/>
          <w:lang w:val="en-CA"/>
        </w:rPr>
        <w:t xml:space="preserve"> </w:t>
      </w:r>
      <w:r w:rsidRPr="00B75DAB">
        <w:rPr>
          <w:color w:val="595959" w:themeColor="text1" w:themeTint="A6"/>
          <w:lang w:val="en-CA"/>
        </w:rPr>
        <w:t>can</w:t>
      </w:r>
      <w:r w:rsidR="00952E73">
        <w:rPr>
          <w:color w:val="595959" w:themeColor="text1" w:themeTint="A6"/>
          <w:lang w:val="en-CA"/>
        </w:rPr>
        <w:t xml:space="preserve"> </w:t>
      </w:r>
      <w:r w:rsidRPr="00B75DAB">
        <w:rPr>
          <w:color w:val="595959" w:themeColor="text1" w:themeTint="A6"/>
          <w:lang w:val="en-CA"/>
        </w:rPr>
        <w:t>simply</w:t>
      </w:r>
      <w:r w:rsidR="00952E73">
        <w:rPr>
          <w:color w:val="595959" w:themeColor="text1" w:themeTint="A6"/>
          <w:lang w:val="en-CA"/>
        </w:rPr>
        <w:t xml:space="preserve"> </w:t>
      </w:r>
      <w:r w:rsidRPr="00B75DAB">
        <w:rPr>
          <w:color w:val="595959" w:themeColor="text1" w:themeTint="A6"/>
          <w:lang w:val="en-CA"/>
        </w:rPr>
        <w:t>purchase</w:t>
      </w:r>
      <w:r w:rsidR="00952E73">
        <w:rPr>
          <w:color w:val="595959" w:themeColor="text1" w:themeTint="A6"/>
          <w:lang w:val="en-CA"/>
        </w:rPr>
        <w:t xml:space="preserve"> </w:t>
      </w:r>
      <w:r w:rsidRPr="00B75DAB">
        <w:rPr>
          <w:color w:val="595959" w:themeColor="text1" w:themeTint="A6"/>
          <w:lang w:val="en-CA"/>
        </w:rPr>
        <w:t>a</w:t>
      </w:r>
      <w:r w:rsidR="00952E73">
        <w:rPr>
          <w:color w:val="595959" w:themeColor="text1" w:themeTint="A6"/>
          <w:lang w:val="en-CA"/>
        </w:rPr>
        <w:t xml:space="preserve"> </w:t>
      </w:r>
      <w:r w:rsidRPr="00B75DAB">
        <w:rPr>
          <w:rFonts w:asciiTheme="majorHAnsi" w:hAnsiTheme="majorHAnsi"/>
          <w:color w:val="595959" w:themeColor="text1" w:themeTint="A6"/>
          <w:szCs w:val="20"/>
          <w:lang w:val="en-CA"/>
        </w:rPr>
        <w:t>discounted</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day</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pass</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using</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your</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HM</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Forces</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Rail</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Card.</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You</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can</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also</w:t>
      </w:r>
      <w:r w:rsidR="00952E73">
        <w:rPr>
          <w:rFonts w:asciiTheme="majorHAnsi" w:hAnsiTheme="majorHAnsi"/>
          <w:color w:val="595959" w:themeColor="text1" w:themeTint="A6"/>
          <w:szCs w:val="20"/>
          <w:lang w:val="en-CA"/>
        </w:rPr>
        <w:t xml:space="preserve"> </w:t>
      </w:r>
      <w:r w:rsidRPr="00B75DAB">
        <w:rPr>
          <w:rFonts w:asciiTheme="majorHAnsi" w:hAnsiTheme="majorHAnsi"/>
          <w:color w:val="595959" w:themeColor="text1" w:themeTint="A6"/>
          <w:szCs w:val="20"/>
          <w:lang w:val="en-CA"/>
        </w:rPr>
        <w:t>use</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a</w:t>
      </w:r>
      <w:r w:rsidR="00952E73">
        <w:rPr>
          <w:rFonts w:asciiTheme="majorHAnsi" w:hAnsiTheme="majorHAnsi" w:cs="Arial"/>
          <w:color w:val="595959" w:themeColor="text1" w:themeTint="A6"/>
          <w:szCs w:val="20"/>
          <w:shd w:val="clear" w:color="auto" w:fill="FFFFFF"/>
          <w:lang w:val="en-CA"/>
        </w:rPr>
        <w:t xml:space="preserve"> </w:t>
      </w:r>
      <w:hyperlink r:id="rId39" w:history="1">
        <w:r w:rsidRPr="00B75DAB">
          <w:rPr>
            <w:rStyle w:val="Hyperlink"/>
            <w:rFonts w:asciiTheme="majorHAnsi" w:hAnsiTheme="majorHAnsi" w:cs="Arial"/>
            <w:color w:val="B67AC3" w:themeColor="accent5"/>
            <w:szCs w:val="20"/>
            <w:shd w:val="clear" w:color="auto" w:fill="FFFFFF"/>
            <w:lang w:val="en-CA"/>
            <w14:textFill>
              <w14:solidFill>
                <w14:schemeClr w14:val="accent5">
                  <w14:lumMod w14:val="75000"/>
                  <w14:lumMod w14:val="65000"/>
                  <w14:lumOff w14:val="35000"/>
                </w14:schemeClr>
              </w14:solidFill>
            </w14:textFill>
          </w:rPr>
          <w:t>contactless</w:t>
        </w:r>
      </w:hyperlink>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card</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or</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mobile</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device</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for</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adult</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rate</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pay</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as</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you</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go</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travel</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on</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all</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TFL</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transport</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services.</w:t>
      </w:r>
    </w:p>
    <w:p w14:paraId="794285F0" w14:textId="58E7A5F1" w:rsidR="0099365C" w:rsidRPr="00B75DAB" w:rsidRDefault="0099365C" w:rsidP="0099365C">
      <w:pPr>
        <w:rPr>
          <w:lang w:val="en-CA"/>
        </w:rPr>
      </w:pPr>
      <w:r w:rsidRPr="00B75DAB">
        <w:rPr>
          <w:rFonts w:asciiTheme="majorHAnsi" w:hAnsiTheme="majorHAnsi" w:cs="Arial"/>
          <w:color w:val="595959" w:themeColor="text1" w:themeTint="A6"/>
          <w:szCs w:val="20"/>
          <w:shd w:val="clear" w:color="auto" w:fill="FFFFFF"/>
          <w:lang w:val="en-CA"/>
        </w:rPr>
        <w:t>Always</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remember</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to</w:t>
      </w:r>
      <w:r w:rsidR="00952E73">
        <w:rPr>
          <w:rFonts w:asciiTheme="majorHAnsi" w:hAnsiTheme="majorHAnsi" w:cs="Arial"/>
          <w:color w:val="595959" w:themeColor="text1" w:themeTint="A6"/>
          <w:szCs w:val="20"/>
          <w:shd w:val="clear" w:color="auto" w:fill="FFFFFF"/>
          <w:lang w:val="en-CA"/>
        </w:rPr>
        <w:t xml:space="preserve"> </w:t>
      </w:r>
      <w:r w:rsidR="00B87813">
        <w:rPr>
          <w:rFonts w:asciiTheme="majorHAnsi" w:hAnsiTheme="majorHAnsi" w:cs="Arial"/>
          <w:color w:val="595959" w:themeColor="text1" w:themeTint="A6"/>
          <w:szCs w:val="20"/>
          <w:shd w:val="clear" w:color="auto" w:fill="FFFFFF"/>
          <w:lang w:val="en-CA"/>
        </w:rPr>
        <w:t>‘</w:t>
      </w:r>
      <w:r w:rsidRPr="00B75DAB">
        <w:rPr>
          <w:rFonts w:asciiTheme="majorHAnsi" w:hAnsiTheme="majorHAnsi" w:cs="Arial"/>
          <w:color w:val="595959" w:themeColor="text1" w:themeTint="A6"/>
          <w:szCs w:val="20"/>
          <w:shd w:val="clear" w:color="auto" w:fill="FFFFFF"/>
          <w:lang w:val="en-CA"/>
        </w:rPr>
        <w:t>Tap</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out</w:t>
      </w:r>
      <w:r w:rsidR="00B87813">
        <w:rPr>
          <w:rFonts w:asciiTheme="majorHAnsi" w:hAnsiTheme="majorHAnsi" w:cs="Arial"/>
          <w:color w:val="595959" w:themeColor="text1" w:themeTint="A6"/>
          <w:szCs w:val="20"/>
          <w:shd w:val="clear" w:color="auto" w:fill="FFFFFF"/>
          <w:lang w:val="en-CA"/>
        </w:rPr>
        <w:t>’</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when</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exiting</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the</w:t>
      </w:r>
      <w:r w:rsidR="00952E73">
        <w:rPr>
          <w:rFonts w:asciiTheme="majorHAnsi" w:hAnsiTheme="majorHAnsi" w:cs="Arial"/>
          <w:color w:val="595959" w:themeColor="text1" w:themeTint="A6"/>
          <w:szCs w:val="20"/>
          <w:shd w:val="clear" w:color="auto" w:fill="FFFFFF"/>
          <w:lang w:val="en-CA"/>
        </w:rPr>
        <w:t xml:space="preserve"> </w:t>
      </w:r>
      <w:r w:rsidRPr="00B75DAB">
        <w:rPr>
          <w:rFonts w:asciiTheme="majorHAnsi" w:hAnsiTheme="majorHAnsi" w:cs="Arial"/>
          <w:color w:val="595959" w:themeColor="text1" w:themeTint="A6"/>
          <w:szCs w:val="20"/>
          <w:shd w:val="clear" w:color="auto" w:fill="FFFFFF"/>
          <w:lang w:val="en-CA"/>
        </w:rPr>
        <w:t>station.</w:t>
      </w:r>
    </w:p>
    <w:p w14:paraId="081930B7" w14:textId="2EB130F5" w:rsidR="0099365C" w:rsidRPr="00B75DAB" w:rsidRDefault="0099365C" w:rsidP="0099365C">
      <w:pPr>
        <w:rPr>
          <w:lang w:val="en-CA"/>
        </w:rPr>
      </w:pPr>
      <w:r w:rsidRPr="00B75DAB">
        <w:rPr>
          <w:lang w:val="en-CA"/>
        </w:rPr>
        <w:t>Visit</w:t>
      </w:r>
      <w:r w:rsidR="00952E73">
        <w:rPr>
          <w:lang w:val="en-CA"/>
        </w:rPr>
        <w:t xml:space="preserve"> </w:t>
      </w:r>
      <w:hyperlink r:id="rId40" w:history="1">
        <w:r w:rsidR="008301F9" w:rsidRPr="008301F9">
          <w:rPr>
            <w:rStyle w:val="Hyperlink"/>
            <w:lang w:val="en-CA"/>
          </w:rPr>
          <w:t>https://tfl.gov.uk</w:t>
        </w:r>
        <w:r w:rsidR="008301F9" w:rsidRPr="00DD6E23">
          <w:rPr>
            <w:rStyle w:val="Hyperlink"/>
            <w:lang w:val="en-CA"/>
          </w:rPr>
          <w:t>/</w:t>
        </w:r>
      </w:hyperlink>
      <w:r w:rsidR="008301F9">
        <w:rPr>
          <w:lang w:val="en-CA"/>
        </w:rPr>
        <w:t xml:space="preserve"> </w:t>
      </w:r>
      <w:r w:rsidRPr="00B75DAB">
        <w:rPr>
          <w:lang w:val="en-CA"/>
        </w:rPr>
        <w:t>for</w:t>
      </w:r>
      <w:r w:rsidR="00952E73">
        <w:rPr>
          <w:lang w:val="en-CA"/>
        </w:rPr>
        <w:t xml:space="preserve"> </w:t>
      </w:r>
      <w:r w:rsidRPr="00B75DAB">
        <w:rPr>
          <w:lang w:val="en-CA"/>
        </w:rPr>
        <w:t>information</w:t>
      </w:r>
      <w:r w:rsidR="00952E73">
        <w:rPr>
          <w:lang w:val="en-CA"/>
        </w:rPr>
        <w:t xml:space="preserve"> </w:t>
      </w:r>
      <w:r w:rsidRPr="00B75DAB">
        <w:rPr>
          <w:lang w:val="en-CA"/>
        </w:rPr>
        <w:t>on</w:t>
      </w:r>
      <w:r w:rsidR="00952E73">
        <w:rPr>
          <w:lang w:val="en-CA"/>
        </w:rPr>
        <w:t xml:space="preserve"> </w:t>
      </w:r>
      <w:r w:rsidRPr="00B75DAB">
        <w:rPr>
          <w:lang w:val="en-CA"/>
        </w:rPr>
        <w:t>London’s</w:t>
      </w:r>
      <w:r w:rsidR="00952E73">
        <w:rPr>
          <w:lang w:val="en-CA"/>
        </w:rPr>
        <w:t xml:space="preserve"> </w:t>
      </w:r>
      <w:r w:rsidRPr="00B75DAB">
        <w:rPr>
          <w:lang w:val="en-CA"/>
        </w:rPr>
        <w:t>tube</w:t>
      </w:r>
      <w:r w:rsidR="00952E73">
        <w:rPr>
          <w:lang w:val="en-CA"/>
        </w:rPr>
        <w:t xml:space="preserve"> </w:t>
      </w:r>
      <w:r w:rsidRPr="00B75DAB">
        <w:rPr>
          <w:lang w:val="en-CA"/>
        </w:rPr>
        <w:t>and</w:t>
      </w:r>
      <w:r w:rsidR="00952E73">
        <w:rPr>
          <w:lang w:val="en-CA"/>
        </w:rPr>
        <w:t xml:space="preserve"> </w:t>
      </w:r>
      <w:r w:rsidRPr="00B75DAB">
        <w:rPr>
          <w:lang w:val="en-CA"/>
        </w:rPr>
        <w:t>bus</w:t>
      </w:r>
      <w:r w:rsidR="00952E73">
        <w:rPr>
          <w:lang w:val="en-CA"/>
        </w:rPr>
        <w:t xml:space="preserve"> </w:t>
      </w:r>
      <w:r w:rsidRPr="00B75DAB">
        <w:rPr>
          <w:lang w:val="en-CA"/>
        </w:rPr>
        <w:t>system</w:t>
      </w:r>
      <w:r w:rsidR="00835EB1">
        <w:rPr>
          <w:lang w:val="en-CA"/>
        </w:rPr>
        <w:t xml:space="preserve">. </w:t>
      </w: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buy</w:t>
      </w:r>
      <w:r w:rsidR="00952E73">
        <w:rPr>
          <w:lang w:val="en-CA"/>
        </w:rPr>
        <w:t xml:space="preserve"> </w:t>
      </w:r>
      <w:r w:rsidRPr="00B75DAB">
        <w:rPr>
          <w:lang w:val="en-CA"/>
        </w:rPr>
        <w:t>a</w:t>
      </w:r>
      <w:r w:rsidR="00952E73">
        <w:rPr>
          <w:lang w:val="en-CA"/>
        </w:rPr>
        <w:t xml:space="preserve"> </w:t>
      </w:r>
      <w:r w:rsidRPr="00B75DAB">
        <w:rPr>
          <w:lang w:val="en-CA"/>
        </w:rPr>
        <w:t>ticket</w:t>
      </w:r>
      <w:r w:rsidR="00952E73">
        <w:rPr>
          <w:lang w:val="en-CA"/>
        </w:rPr>
        <w:t xml:space="preserve"> </w:t>
      </w:r>
      <w:r w:rsidRPr="00B75DAB">
        <w:rPr>
          <w:lang w:val="en-CA"/>
        </w:rPr>
        <w:t>for</w:t>
      </w:r>
      <w:r w:rsidR="00952E73">
        <w:rPr>
          <w:lang w:val="en-CA"/>
        </w:rPr>
        <w:t xml:space="preserve"> </w:t>
      </w:r>
      <w:r w:rsidRPr="00B75DAB">
        <w:rPr>
          <w:lang w:val="en-CA"/>
        </w:rPr>
        <w:t>the</w:t>
      </w:r>
      <w:r w:rsidR="00952E73">
        <w:rPr>
          <w:lang w:val="en-CA"/>
        </w:rPr>
        <w:t xml:space="preserve"> </w:t>
      </w:r>
      <w:proofErr w:type="gramStart"/>
      <w:r w:rsidRPr="00B75DAB">
        <w:rPr>
          <w:lang w:val="en-CA"/>
        </w:rPr>
        <w:t>Tube</w:t>
      </w:r>
      <w:proofErr w:type="gramEnd"/>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use</w:t>
      </w:r>
      <w:r w:rsidR="00952E73">
        <w:rPr>
          <w:lang w:val="en-CA"/>
        </w:rPr>
        <w:t xml:space="preserve"> </w:t>
      </w:r>
      <w:r w:rsidRPr="00B75DAB">
        <w:rPr>
          <w:lang w:val="en-CA"/>
        </w:rPr>
        <w:t>it</w:t>
      </w:r>
      <w:r w:rsidR="00952E73">
        <w:rPr>
          <w:lang w:val="en-CA"/>
        </w:rPr>
        <w:t xml:space="preserve"> </w:t>
      </w:r>
      <w:r w:rsidRPr="00B75DAB">
        <w:rPr>
          <w:lang w:val="en-CA"/>
        </w:rPr>
        <w:t>on</w:t>
      </w:r>
      <w:r w:rsidR="00952E73">
        <w:rPr>
          <w:lang w:val="en-CA"/>
        </w:rPr>
        <w:t xml:space="preserve"> </w:t>
      </w:r>
      <w:r w:rsidRPr="00B75DAB">
        <w:rPr>
          <w:lang w:val="en-CA"/>
        </w:rPr>
        <w:t>buses</w:t>
      </w:r>
      <w:r w:rsidR="00952E73">
        <w:rPr>
          <w:lang w:val="en-CA"/>
        </w:rPr>
        <w:t xml:space="preserve"> </w:t>
      </w:r>
      <w:r w:rsidRPr="00B75DAB">
        <w:rPr>
          <w:lang w:val="en-CA"/>
        </w:rPr>
        <w:t>as</w:t>
      </w:r>
      <w:r w:rsidR="00952E73">
        <w:rPr>
          <w:lang w:val="en-CA"/>
        </w:rPr>
        <w:t xml:space="preserve"> </w:t>
      </w:r>
      <w:r w:rsidRPr="00B75DAB">
        <w:rPr>
          <w:lang w:val="en-CA"/>
        </w:rPr>
        <w:t>well</w:t>
      </w:r>
      <w:r w:rsidR="00952E73">
        <w:rPr>
          <w:lang w:val="en-CA"/>
        </w:rPr>
        <w:t xml:space="preserve"> </w:t>
      </w:r>
      <w:r w:rsidRPr="00B75DAB">
        <w:rPr>
          <w:lang w:val="en-CA"/>
        </w:rPr>
        <w:t>(and</w:t>
      </w:r>
      <w:r w:rsidR="00952E73">
        <w:rPr>
          <w:lang w:val="en-CA"/>
        </w:rPr>
        <w:t xml:space="preserve"> </w:t>
      </w:r>
      <w:r w:rsidRPr="00B75DAB">
        <w:rPr>
          <w:lang w:val="en-CA"/>
        </w:rPr>
        <w:t>vice-versa).</w:t>
      </w:r>
    </w:p>
    <w:p w14:paraId="496E9EF1" w14:textId="71668577" w:rsidR="0099365C" w:rsidRPr="00B75DAB" w:rsidRDefault="1A300FB7" w:rsidP="0099365C">
      <w:pPr>
        <w:rPr>
          <w:lang w:val="en-CA"/>
        </w:rPr>
      </w:pPr>
      <w:r w:rsidRPr="6907B17C">
        <w:rPr>
          <w:lang w:val="en-CA"/>
        </w:rPr>
        <w:t>For</w:t>
      </w:r>
      <w:r w:rsidR="60607789" w:rsidRPr="6907B17C">
        <w:rPr>
          <w:lang w:val="en-CA"/>
        </w:rPr>
        <w:t xml:space="preserve"> </w:t>
      </w:r>
      <w:r w:rsidRPr="6907B17C">
        <w:rPr>
          <w:lang w:val="en-CA"/>
        </w:rPr>
        <w:t>travel</w:t>
      </w:r>
      <w:r w:rsidR="60607789" w:rsidRPr="6907B17C">
        <w:rPr>
          <w:lang w:val="en-CA"/>
        </w:rPr>
        <w:t xml:space="preserve"> </w:t>
      </w:r>
      <w:r w:rsidRPr="6907B17C">
        <w:rPr>
          <w:lang w:val="en-CA"/>
        </w:rPr>
        <w:t>with</w:t>
      </w:r>
      <w:r w:rsidR="60607789" w:rsidRPr="6907B17C">
        <w:rPr>
          <w:lang w:val="en-CA"/>
        </w:rPr>
        <w:t xml:space="preserve"> </w:t>
      </w:r>
      <w:r w:rsidRPr="6907B17C">
        <w:rPr>
          <w:lang w:val="en-CA"/>
        </w:rPr>
        <w:t>a</w:t>
      </w:r>
      <w:r w:rsidR="60607789" w:rsidRPr="6907B17C">
        <w:rPr>
          <w:lang w:val="en-CA"/>
        </w:rPr>
        <w:t xml:space="preserve"> </w:t>
      </w:r>
      <w:r w:rsidRPr="6907B17C">
        <w:rPr>
          <w:lang w:val="en-CA"/>
        </w:rPr>
        <w:t>wheelchair</w:t>
      </w:r>
      <w:r w:rsidR="60607789" w:rsidRPr="6907B17C">
        <w:rPr>
          <w:lang w:val="en-CA"/>
        </w:rPr>
        <w:t xml:space="preserve"> </w:t>
      </w:r>
      <w:r w:rsidRPr="6907B17C">
        <w:rPr>
          <w:lang w:val="en-CA"/>
        </w:rPr>
        <w:t>or</w:t>
      </w:r>
      <w:r w:rsidR="60607789" w:rsidRPr="6907B17C">
        <w:rPr>
          <w:lang w:val="en-CA"/>
        </w:rPr>
        <w:t xml:space="preserve"> </w:t>
      </w:r>
      <w:r w:rsidRPr="6907B17C">
        <w:rPr>
          <w:lang w:val="en-CA"/>
        </w:rPr>
        <w:t>pushchair,</w:t>
      </w:r>
      <w:r w:rsidR="60607789" w:rsidRPr="6907B17C">
        <w:rPr>
          <w:lang w:val="en-CA"/>
        </w:rPr>
        <w:t xml:space="preserve"> </w:t>
      </w:r>
      <w:r w:rsidRPr="6907B17C">
        <w:rPr>
          <w:lang w:val="en-CA"/>
        </w:rPr>
        <w:t>a</w:t>
      </w:r>
      <w:r w:rsidR="60607789" w:rsidRPr="6907B17C">
        <w:rPr>
          <w:lang w:val="en-CA"/>
        </w:rPr>
        <w:t xml:space="preserve"> </w:t>
      </w:r>
      <w:r w:rsidRPr="6907B17C">
        <w:rPr>
          <w:lang w:val="en-CA"/>
        </w:rPr>
        <w:t>step-free</w:t>
      </w:r>
      <w:r w:rsidR="60607789" w:rsidRPr="6907B17C">
        <w:rPr>
          <w:lang w:val="en-CA"/>
        </w:rPr>
        <w:t xml:space="preserve"> </w:t>
      </w:r>
      <w:r w:rsidRPr="6907B17C">
        <w:rPr>
          <w:lang w:val="en-CA"/>
        </w:rPr>
        <w:t>tube</w:t>
      </w:r>
      <w:r w:rsidR="60607789" w:rsidRPr="6907B17C">
        <w:rPr>
          <w:lang w:val="en-CA"/>
        </w:rPr>
        <w:t xml:space="preserve"> </w:t>
      </w:r>
      <w:r w:rsidRPr="6907B17C">
        <w:rPr>
          <w:lang w:val="en-CA"/>
        </w:rPr>
        <w:t>map</w:t>
      </w:r>
      <w:r w:rsidR="3D56BB11" w:rsidRPr="6907B17C">
        <w:rPr>
          <w:lang w:val="en-CA"/>
        </w:rPr>
        <w:t xml:space="preserve"> and tips</w:t>
      </w:r>
      <w:r w:rsidR="60607789" w:rsidRPr="6907B17C">
        <w:rPr>
          <w:lang w:val="en-CA"/>
        </w:rPr>
        <w:t xml:space="preserve"> </w:t>
      </w:r>
      <w:r w:rsidRPr="6907B17C">
        <w:rPr>
          <w:lang w:val="en-CA"/>
        </w:rPr>
        <w:t>can</w:t>
      </w:r>
      <w:r w:rsidR="60607789" w:rsidRPr="6907B17C">
        <w:rPr>
          <w:lang w:val="en-CA"/>
        </w:rPr>
        <w:t xml:space="preserve"> </w:t>
      </w:r>
      <w:r w:rsidRPr="6907B17C">
        <w:rPr>
          <w:lang w:val="en-CA"/>
        </w:rPr>
        <w:t>be</w:t>
      </w:r>
      <w:r w:rsidR="60607789" w:rsidRPr="6907B17C">
        <w:rPr>
          <w:lang w:val="en-CA"/>
        </w:rPr>
        <w:t xml:space="preserve"> </w:t>
      </w:r>
      <w:r w:rsidRPr="6907B17C">
        <w:rPr>
          <w:lang w:val="en-CA"/>
        </w:rPr>
        <w:t>located</w:t>
      </w:r>
      <w:r w:rsidR="60607789" w:rsidRPr="6907B17C">
        <w:rPr>
          <w:lang w:val="en-CA"/>
        </w:rPr>
        <w:t xml:space="preserve"> </w:t>
      </w:r>
      <w:r w:rsidRPr="6907B17C">
        <w:rPr>
          <w:lang w:val="en-CA"/>
        </w:rPr>
        <w:t>here:</w:t>
      </w:r>
      <w:r w:rsidR="60607789" w:rsidRPr="6907B17C">
        <w:rPr>
          <w:lang w:val="en-CA"/>
        </w:rPr>
        <w:t xml:space="preserve"> </w:t>
      </w:r>
    </w:p>
    <w:p w14:paraId="29A33BC2" w14:textId="54EBEA6D" w:rsidR="0099365C" w:rsidRPr="00B75DAB" w:rsidRDefault="008047F6" w:rsidP="6907B17C">
      <w:pPr>
        <w:pStyle w:val="ListBullet"/>
        <w:rPr>
          <w:lang w:val="en-CA"/>
        </w:rPr>
      </w:pPr>
      <w:hyperlink r:id="rId41">
        <w:r w:rsidR="0D06040C" w:rsidRPr="6907B17C">
          <w:rPr>
            <w:rStyle w:val="Hyperlink"/>
            <w:lang w:val="en-CA"/>
          </w:rPr>
          <w:t>https://tfl.gov.uk/transport-accessibility/wheelchair-access-and-avoiding-stairs</w:t>
        </w:r>
      </w:hyperlink>
    </w:p>
    <w:p w14:paraId="75B92F5E" w14:textId="4B98DEBA" w:rsidR="0099365C" w:rsidRPr="00B75DAB" w:rsidRDefault="1A300FB7" w:rsidP="6907B17C">
      <w:pPr>
        <w:pStyle w:val="ListBullet"/>
        <w:rPr>
          <w:lang w:val="en-CA"/>
        </w:rPr>
      </w:pPr>
      <w:r w:rsidRPr="6907B17C">
        <w:rPr>
          <w:lang w:val="en-CA"/>
        </w:rPr>
        <w:t>There</w:t>
      </w:r>
      <w:r w:rsidR="60607789" w:rsidRPr="6907B17C">
        <w:rPr>
          <w:lang w:val="en-CA"/>
        </w:rPr>
        <w:t xml:space="preserve"> </w:t>
      </w:r>
      <w:r w:rsidRPr="6907B17C">
        <w:rPr>
          <w:lang w:val="en-CA"/>
        </w:rPr>
        <w:t>are</w:t>
      </w:r>
      <w:r w:rsidR="60607789" w:rsidRPr="6907B17C">
        <w:rPr>
          <w:lang w:val="en-CA"/>
        </w:rPr>
        <w:t xml:space="preserve"> </w:t>
      </w:r>
      <w:r w:rsidRPr="6907B17C">
        <w:rPr>
          <w:lang w:val="en-CA"/>
        </w:rPr>
        <w:t>also</w:t>
      </w:r>
      <w:r w:rsidR="60607789" w:rsidRPr="6907B17C">
        <w:rPr>
          <w:lang w:val="en-CA"/>
        </w:rPr>
        <w:t xml:space="preserve"> </w:t>
      </w:r>
      <w:r w:rsidRPr="6907B17C">
        <w:rPr>
          <w:lang w:val="en-CA"/>
        </w:rPr>
        <w:t>various</w:t>
      </w:r>
      <w:r w:rsidR="60607789" w:rsidRPr="6907B17C">
        <w:rPr>
          <w:lang w:val="en-CA"/>
        </w:rPr>
        <w:t xml:space="preserve"> </w:t>
      </w:r>
      <w:r w:rsidRPr="6907B17C">
        <w:rPr>
          <w:lang w:val="en-CA"/>
        </w:rPr>
        <w:t>smartphone</w:t>
      </w:r>
      <w:r w:rsidR="60607789" w:rsidRPr="6907B17C">
        <w:rPr>
          <w:lang w:val="en-CA"/>
        </w:rPr>
        <w:t xml:space="preserve"> </w:t>
      </w:r>
      <w:r w:rsidRPr="6907B17C">
        <w:rPr>
          <w:lang w:val="en-CA"/>
        </w:rPr>
        <w:t>apps</w:t>
      </w:r>
      <w:r w:rsidR="60607789" w:rsidRPr="6907B17C">
        <w:rPr>
          <w:lang w:val="en-CA"/>
        </w:rPr>
        <w:t xml:space="preserve"> </w:t>
      </w:r>
      <w:r w:rsidRPr="6907B17C">
        <w:rPr>
          <w:lang w:val="en-CA"/>
        </w:rPr>
        <w:t>that</w:t>
      </w:r>
      <w:r w:rsidR="60607789" w:rsidRPr="6907B17C">
        <w:rPr>
          <w:lang w:val="en-CA"/>
        </w:rPr>
        <w:t xml:space="preserve"> </w:t>
      </w:r>
      <w:r w:rsidRPr="6907B17C">
        <w:rPr>
          <w:lang w:val="en-CA"/>
        </w:rPr>
        <w:t>can</w:t>
      </w:r>
      <w:r w:rsidR="60607789" w:rsidRPr="6907B17C">
        <w:rPr>
          <w:lang w:val="en-CA"/>
        </w:rPr>
        <w:t xml:space="preserve"> </w:t>
      </w:r>
      <w:r w:rsidRPr="6907B17C">
        <w:rPr>
          <w:lang w:val="en-CA"/>
        </w:rPr>
        <w:t>assist</w:t>
      </w:r>
      <w:r w:rsidR="60607789" w:rsidRPr="6907B17C">
        <w:rPr>
          <w:lang w:val="en-CA"/>
        </w:rPr>
        <w:t xml:space="preserve"> </w:t>
      </w:r>
      <w:r w:rsidRPr="6907B17C">
        <w:rPr>
          <w:lang w:val="en-CA"/>
        </w:rPr>
        <w:t>your</w:t>
      </w:r>
      <w:r w:rsidR="60607789" w:rsidRPr="6907B17C">
        <w:rPr>
          <w:lang w:val="en-CA"/>
        </w:rPr>
        <w:t xml:space="preserve"> </w:t>
      </w:r>
      <w:r w:rsidRPr="6907B17C">
        <w:rPr>
          <w:lang w:val="en-CA"/>
        </w:rPr>
        <w:t>travels</w:t>
      </w:r>
      <w:r w:rsidR="60607789" w:rsidRPr="6907B17C">
        <w:rPr>
          <w:lang w:val="en-CA"/>
        </w:rPr>
        <w:t xml:space="preserve"> </w:t>
      </w:r>
      <w:r w:rsidRPr="6907B17C">
        <w:rPr>
          <w:lang w:val="en-CA"/>
        </w:rPr>
        <w:t>in</w:t>
      </w:r>
      <w:r w:rsidR="60607789" w:rsidRPr="6907B17C">
        <w:rPr>
          <w:lang w:val="en-CA"/>
        </w:rPr>
        <w:t xml:space="preserve"> </w:t>
      </w:r>
      <w:r w:rsidRPr="6907B17C">
        <w:rPr>
          <w:lang w:val="en-CA"/>
        </w:rPr>
        <w:t>London.</w:t>
      </w:r>
    </w:p>
    <w:p w14:paraId="101046BC" w14:textId="77777777" w:rsidR="0099365C" w:rsidRPr="00B75DAB" w:rsidRDefault="0099365C" w:rsidP="0099365C">
      <w:pPr>
        <w:rPr>
          <w:lang w:val="en-CA"/>
        </w:rPr>
      </w:pPr>
    </w:p>
    <w:p w14:paraId="58AB5087" w14:textId="45D3C3B4" w:rsidR="001D334F" w:rsidRPr="00B75DAB" w:rsidRDefault="001D334F" w:rsidP="004E416C">
      <w:pPr>
        <w:pStyle w:val="Heading2"/>
        <w:rPr>
          <w:lang w:val="en-CA"/>
        </w:rPr>
      </w:pPr>
      <w:bookmarkStart w:id="49" w:name="_Toc174972481"/>
      <w:r w:rsidRPr="00B75DAB">
        <w:rPr>
          <w:lang w:val="en-CA"/>
        </w:rPr>
        <w:lastRenderedPageBreak/>
        <w:t>Taxis</w:t>
      </w:r>
      <w:bookmarkEnd w:id="49"/>
    </w:p>
    <w:p w14:paraId="16B3FE30" w14:textId="3BB6628D" w:rsidR="0099365C" w:rsidRPr="00B75DAB" w:rsidRDefault="0099365C" w:rsidP="0099365C">
      <w:pPr>
        <w:rPr>
          <w:lang w:val="en-CA"/>
        </w:rPr>
      </w:pPr>
      <w:proofErr w:type="gramStart"/>
      <w:r w:rsidRPr="00B75DAB">
        <w:rPr>
          <w:lang w:val="en-CA"/>
        </w:rPr>
        <w:t>Generally</w:t>
      </w:r>
      <w:r w:rsidR="00952E73">
        <w:rPr>
          <w:lang w:val="en-CA"/>
        </w:rPr>
        <w:t xml:space="preserve"> </w:t>
      </w:r>
      <w:r w:rsidRPr="00B75DAB">
        <w:rPr>
          <w:lang w:val="en-CA"/>
        </w:rPr>
        <w:t>speaking,</w:t>
      </w:r>
      <w:r w:rsidR="00952E73">
        <w:rPr>
          <w:lang w:val="en-CA"/>
        </w:rPr>
        <w:t xml:space="preserve"> </w:t>
      </w:r>
      <w:r w:rsidRPr="00B75DAB">
        <w:rPr>
          <w:lang w:val="en-CA"/>
        </w:rPr>
        <w:t>the</w:t>
      </w:r>
      <w:proofErr w:type="gramEnd"/>
      <w:r w:rsidR="00952E73">
        <w:rPr>
          <w:lang w:val="en-CA"/>
        </w:rPr>
        <w:t xml:space="preserve"> </w:t>
      </w:r>
      <w:r w:rsidRPr="00B75DAB">
        <w:rPr>
          <w:lang w:val="en-CA"/>
        </w:rPr>
        <w:t>famous</w:t>
      </w:r>
      <w:r w:rsidR="00952E73">
        <w:rPr>
          <w:lang w:val="en-CA"/>
        </w:rPr>
        <w:t xml:space="preserve"> </w:t>
      </w:r>
      <w:r w:rsidR="00B87813">
        <w:rPr>
          <w:lang w:val="en-CA"/>
        </w:rPr>
        <w:t>‘</w:t>
      </w:r>
      <w:r w:rsidRPr="00B75DAB">
        <w:rPr>
          <w:lang w:val="en-CA"/>
        </w:rPr>
        <w:t>Black</w:t>
      </w:r>
      <w:r w:rsidR="00952E73">
        <w:rPr>
          <w:lang w:val="en-CA"/>
        </w:rPr>
        <w:t xml:space="preserve"> </w:t>
      </w:r>
      <w:r w:rsidRPr="00B75DAB">
        <w:rPr>
          <w:lang w:val="en-CA"/>
        </w:rPr>
        <w:t>Cabs</w:t>
      </w:r>
      <w:r w:rsidR="00B87813">
        <w:rPr>
          <w:lang w:val="en-CA"/>
        </w:rPr>
        <w:t>’</w:t>
      </w:r>
      <w:r w:rsidR="00952E73">
        <w:rPr>
          <w:lang w:val="en-CA"/>
        </w:rPr>
        <w:t xml:space="preserve"> </w:t>
      </w:r>
      <w:r w:rsidRPr="00B75DAB">
        <w:rPr>
          <w:lang w:val="en-CA"/>
        </w:rPr>
        <w:t>are</w:t>
      </w:r>
      <w:r w:rsidR="00952E73">
        <w:rPr>
          <w:lang w:val="en-CA"/>
        </w:rPr>
        <w:t xml:space="preserve"> </w:t>
      </w:r>
      <w:r w:rsidRPr="00B75DAB">
        <w:rPr>
          <w:lang w:val="en-CA"/>
        </w:rPr>
        <w:t>the</w:t>
      </w:r>
      <w:r w:rsidR="00952E73">
        <w:rPr>
          <w:lang w:val="en-CA"/>
        </w:rPr>
        <w:t xml:space="preserve"> </w:t>
      </w:r>
      <w:r w:rsidRPr="00B75DAB">
        <w:rPr>
          <w:lang w:val="en-CA"/>
        </w:rPr>
        <w:t>most</w:t>
      </w:r>
      <w:r w:rsidR="00952E73">
        <w:rPr>
          <w:lang w:val="en-CA"/>
        </w:rPr>
        <w:t xml:space="preserve"> </w:t>
      </w:r>
      <w:r w:rsidRPr="00B75DAB">
        <w:rPr>
          <w:lang w:val="en-CA"/>
        </w:rPr>
        <w:t>expensive,</w:t>
      </w:r>
      <w:r w:rsidR="00952E73">
        <w:rPr>
          <w:lang w:val="en-CA"/>
        </w:rPr>
        <w:t xml:space="preserve"> </w:t>
      </w:r>
      <w:r w:rsidRPr="00B75DAB">
        <w:rPr>
          <w:lang w:val="en-CA"/>
        </w:rPr>
        <w:t>but</w:t>
      </w:r>
      <w:r w:rsidR="00952E73">
        <w:rPr>
          <w:lang w:val="en-CA"/>
        </w:rPr>
        <w:t xml:space="preserve"> </w:t>
      </w:r>
      <w:r w:rsidRPr="00B75DAB">
        <w:rPr>
          <w:lang w:val="en-CA"/>
        </w:rPr>
        <w:t>certainly</w:t>
      </w:r>
      <w:r w:rsidR="00952E73">
        <w:rPr>
          <w:lang w:val="en-CA"/>
        </w:rPr>
        <w:t xml:space="preserve"> </w:t>
      </w:r>
      <w:r w:rsidRPr="00B75DAB">
        <w:rPr>
          <w:lang w:val="en-CA"/>
        </w:rPr>
        <w:t>offer</w:t>
      </w:r>
      <w:r w:rsidR="00952E73">
        <w:rPr>
          <w:lang w:val="en-CA"/>
        </w:rPr>
        <w:t xml:space="preserve"> </w:t>
      </w:r>
      <w:r w:rsidRPr="00B75DAB">
        <w:rPr>
          <w:lang w:val="en-CA"/>
        </w:rPr>
        <w:t>an</w:t>
      </w:r>
      <w:r w:rsidR="00952E73">
        <w:rPr>
          <w:lang w:val="en-CA"/>
        </w:rPr>
        <w:t xml:space="preserve"> </w:t>
      </w:r>
      <w:r w:rsidRPr="00B75DAB">
        <w:rPr>
          <w:lang w:val="en-CA"/>
        </w:rPr>
        <w:t>opportunity</w:t>
      </w:r>
      <w:r w:rsidR="00952E73">
        <w:rPr>
          <w:lang w:val="en-CA"/>
        </w:rPr>
        <w:t xml:space="preserve"> </w:t>
      </w:r>
      <w:r w:rsidRPr="00B75DAB">
        <w:rPr>
          <w:lang w:val="en-CA"/>
        </w:rPr>
        <w:t>to</w:t>
      </w:r>
      <w:r w:rsidR="00952E73">
        <w:rPr>
          <w:lang w:val="en-CA"/>
        </w:rPr>
        <w:t xml:space="preserve"> </w:t>
      </w:r>
      <w:r w:rsidRPr="00B75DAB">
        <w:rPr>
          <w:lang w:val="en-CA"/>
        </w:rPr>
        <w:t>experience</w:t>
      </w:r>
      <w:r w:rsidR="00952E73">
        <w:rPr>
          <w:lang w:val="en-CA"/>
        </w:rPr>
        <w:t xml:space="preserve"> </w:t>
      </w:r>
      <w:r w:rsidRPr="00B75DAB">
        <w:rPr>
          <w:lang w:val="en-CA"/>
        </w:rPr>
        <w:t>a</w:t>
      </w:r>
      <w:r w:rsidR="00952E73">
        <w:rPr>
          <w:lang w:val="en-CA"/>
        </w:rPr>
        <w:t xml:space="preserve"> </w:t>
      </w:r>
      <w:r w:rsidRPr="00B75DAB">
        <w:rPr>
          <w:lang w:val="en-CA"/>
        </w:rPr>
        <w:t>common</w:t>
      </w:r>
      <w:r w:rsidR="00952E73">
        <w:rPr>
          <w:lang w:val="en-CA"/>
        </w:rPr>
        <w:t xml:space="preserve"> </w:t>
      </w:r>
      <w:r w:rsidRPr="00B75DAB">
        <w:rPr>
          <w:lang w:val="en-CA"/>
        </w:rPr>
        <w:t>site</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000F1A4C">
        <w:rPr>
          <w:lang w:val="en-CA"/>
        </w:rPr>
        <w:t>UK</w:t>
      </w:r>
      <w:r w:rsidRPr="00B75DAB">
        <w:rPr>
          <w:lang w:val="en-CA"/>
        </w:rPr>
        <w:t>.</w:t>
      </w:r>
    </w:p>
    <w:p w14:paraId="122B412C" w14:textId="4DD4911C" w:rsidR="0099365C" w:rsidRPr="00B75DAB" w:rsidRDefault="0099365C" w:rsidP="0099365C">
      <w:pPr>
        <w:rPr>
          <w:lang w:val="en-CA"/>
        </w:rPr>
      </w:pPr>
      <w:r w:rsidRPr="00B75DAB">
        <w:rPr>
          <w:lang w:val="en-CA"/>
        </w:rPr>
        <w:t>The</w:t>
      </w:r>
      <w:r w:rsidR="00952E73">
        <w:rPr>
          <w:lang w:val="en-CA"/>
        </w:rPr>
        <w:t xml:space="preserve"> </w:t>
      </w:r>
      <w:r w:rsidRPr="00B75DAB">
        <w:rPr>
          <w:lang w:val="en-CA"/>
        </w:rPr>
        <w:t>best</w:t>
      </w:r>
      <w:r w:rsidR="00952E73">
        <w:rPr>
          <w:lang w:val="en-CA"/>
        </w:rPr>
        <w:t xml:space="preserve"> </w:t>
      </w:r>
      <w:r w:rsidRPr="00B75DAB">
        <w:rPr>
          <w:lang w:val="en-CA"/>
        </w:rPr>
        <w:t>option</w:t>
      </w:r>
      <w:r w:rsidR="00952E73">
        <w:rPr>
          <w:lang w:val="en-CA"/>
        </w:rPr>
        <w:t xml:space="preserve"> </w:t>
      </w:r>
      <w:r w:rsidRPr="00B75DAB">
        <w:rPr>
          <w:lang w:val="en-CA"/>
        </w:rPr>
        <w:t>for</w:t>
      </w:r>
      <w:r w:rsidR="00952E73">
        <w:rPr>
          <w:lang w:val="en-CA"/>
        </w:rPr>
        <w:t xml:space="preserve"> </w:t>
      </w:r>
      <w:r w:rsidRPr="00B75DAB">
        <w:rPr>
          <w:lang w:val="en-CA"/>
        </w:rPr>
        <w:t>finding</w:t>
      </w:r>
      <w:r w:rsidR="00952E73">
        <w:rPr>
          <w:lang w:val="en-CA"/>
        </w:rPr>
        <w:t xml:space="preserve"> </w:t>
      </w:r>
      <w:r w:rsidRPr="00B75DAB">
        <w:rPr>
          <w:lang w:val="en-CA"/>
        </w:rPr>
        <w:t>a</w:t>
      </w:r>
      <w:r w:rsidR="00952E73">
        <w:rPr>
          <w:lang w:val="en-CA"/>
        </w:rPr>
        <w:t xml:space="preserve"> </w:t>
      </w:r>
      <w:r w:rsidRPr="00B75DAB">
        <w:rPr>
          <w:lang w:val="en-CA"/>
        </w:rPr>
        <w:t>taxi</w:t>
      </w:r>
      <w:r w:rsidR="00952E73">
        <w:rPr>
          <w:lang w:val="en-CA"/>
        </w:rPr>
        <w:t xml:space="preserve"> </w:t>
      </w:r>
      <w:r w:rsidRPr="00B75DAB">
        <w:rPr>
          <w:lang w:val="en-CA"/>
        </w:rPr>
        <w:t>or</w:t>
      </w:r>
      <w:r w:rsidR="00952E73">
        <w:rPr>
          <w:lang w:val="en-CA"/>
        </w:rPr>
        <w:t xml:space="preserve"> </w:t>
      </w:r>
      <w:r w:rsidRPr="00B75DAB">
        <w:rPr>
          <w:lang w:val="en-CA"/>
        </w:rPr>
        <w:t>minicab</w:t>
      </w:r>
      <w:r w:rsidR="00952E73">
        <w:rPr>
          <w:lang w:val="en-CA"/>
        </w:rPr>
        <w:t xml:space="preserve"> </w:t>
      </w:r>
      <w:r w:rsidRPr="00B75DAB">
        <w:rPr>
          <w:lang w:val="en-CA"/>
        </w:rPr>
        <w:t>is</w:t>
      </w:r>
      <w:r w:rsidR="00952E73">
        <w:rPr>
          <w:lang w:val="en-CA"/>
        </w:rPr>
        <w:t xml:space="preserve"> </w:t>
      </w:r>
      <w:r w:rsidRPr="00B75DAB">
        <w:rPr>
          <w:lang w:val="en-CA"/>
        </w:rPr>
        <w:t>visiting:</w:t>
      </w:r>
      <w:r w:rsidR="00952E73">
        <w:rPr>
          <w:lang w:val="en-CA"/>
        </w:rPr>
        <w:t xml:space="preserve"> </w:t>
      </w:r>
      <w:hyperlink r:id="rId42" w:history="1">
        <w:r w:rsidRPr="00B75DAB">
          <w:rPr>
            <w:rStyle w:val="Hyperlink"/>
            <w:lang w:val="en-CA"/>
          </w:rPr>
          <w:t>https://tfl.gov.uk/modes/taxis-and-minicabs/book-a-taxi</w:t>
        </w:r>
      </w:hyperlink>
      <w:r w:rsidR="00952E73">
        <w:rPr>
          <w:lang w:val="en-CA"/>
        </w:rPr>
        <w:t xml:space="preserve"> </w:t>
      </w:r>
    </w:p>
    <w:p w14:paraId="212080D3" w14:textId="77777777" w:rsidR="0099365C" w:rsidRPr="00B75DAB" w:rsidRDefault="0099365C" w:rsidP="0099365C">
      <w:pPr>
        <w:rPr>
          <w:lang w:val="en-CA"/>
        </w:rPr>
      </w:pPr>
    </w:p>
    <w:p w14:paraId="69456202" w14:textId="0CF6ADA7" w:rsidR="001D334F" w:rsidRPr="00B75DAB" w:rsidRDefault="001D334F" w:rsidP="001D334F">
      <w:pPr>
        <w:rPr>
          <w:lang w:val="en-CA"/>
        </w:rPr>
      </w:pPr>
    </w:p>
    <w:p w14:paraId="25CDC391" w14:textId="77777777" w:rsidR="001D334F" w:rsidRPr="00B75DAB" w:rsidRDefault="001D334F" w:rsidP="001D334F">
      <w:pPr>
        <w:rPr>
          <w:lang w:val="en-CA"/>
        </w:rPr>
      </w:pPr>
    </w:p>
    <w:p w14:paraId="31E0EB2E" w14:textId="77777777" w:rsidR="00E76260" w:rsidRDefault="00E76260">
      <w:pPr>
        <w:spacing w:after="200"/>
        <w:rPr>
          <w:rStyle w:val="Emphasis"/>
          <w:rFonts w:eastAsiaTheme="majorEastAsia" w:cstheme="majorBidi"/>
          <w:b/>
          <w:caps/>
          <w:szCs w:val="32"/>
          <w:lang w:val="en-CA"/>
        </w:rPr>
      </w:pPr>
      <w:r>
        <w:rPr>
          <w:rStyle w:val="Emphasis"/>
          <w:lang w:val="en-CA"/>
        </w:rPr>
        <w:br w:type="page"/>
      </w:r>
    </w:p>
    <w:p w14:paraId="61D4472C" w14:textId="43C2E78F" w:rsidR="001D334F" w:rsidRDefault="009410D8" w:rsidP="001D334F">
      <w:pPr>
        <w:pStyle w:val="Heading1"/>
        <w:spacing w:after="0"/>
        <w:rPr>
          <w:rStyle w:val="Emphasis"/>
          <w:lang w:val="en-CA"/>
        </w:rPr>
      </w:pPr>
      <w:bookmarkStart w:id="50" w:name="_Toc174972482"/>
      <w:r w:rsidRPr="00B75DAB">
        <w:rPr>
          <w:rStyle w:val="Emphasis"/>
          <w:lang w:val="en-CA"/>
        </w:rPr>
        <w:lastRenderedPageBreak/>
        <w:t>Housing</w:t>
      </w:r>
      <w:bookmarkEnd w:id="50"/>
    </w:p>
    <w:p w14:paraId="273A248E" w14:textId="77777777" w:rsidR="0082051E" w:rsidRPr="0082051E" w:rsidRDefault="0082051E" w:rsidP="0082051E">
      <w:pPr>
        <w:rPr>
          <w:lang w:val="en-CA"/>
        </w:rPr>
      </w:pPr>
    </w:p>
    <w:p w14:paraId="27BB575A" w14:textId="3ACD9B18" w:rsidR="001D334F" w:rsidRPr="00B75DAB" w:rsidRDefault="004E416C" w:rsidP="004E416C">
      <w:pPr>
        <w:pStyle w:val="Heading2"/>
        <w:rPr>
          <w:lang w:val="en-CA"/>
        </w:rPr>
      </w:pPr>
      <w:bookmarkStart w:id="51" w:name="_Toc174972483"/>
      <w:r w:rsidRPr="00B75DAB">
        <w:rPr>
          <w:lang w:val="en-CA"/>
        </w:rPr>
        <w:t>L</w:t>
      </w:r>
      <w:r w:rsidR="001D334F" w:rsidRPr="00B75DAB">
        <w:rPr>
          <w:lang w:val="en-CA"/>
        </w:rPr>
        <w:t>ocation</w:t>
      </w:r>
      <w:bookmarkEnd w:id="51"/>
    </w:p>
    <w:p w14:paraId="7489536D" w14:textId="022798A0" w:rsidR="00777EDA" w:rsidRDefault="00777EDA" w:rsidP="001D334F">
      <w:pPr>
        <w:rPr>
          <w:lang w:val="en-CA"/>
        </w:rPr>
      </w:pPr>
      <w:r>
        <w:rPr>
          <w:lang w:val="en-CA"/>
        </w:rPr>
        <w:t>The</w:t>
      </w:r>
      <w:r w:rsidR="00952E73">
        <w:rPr>
          <w:lang w:val="en-CA"/>
        </w:rPr>
        <w:t xml:space="preserve"> </w:t>
      </w:r>
      <w:r>
        <w:rPr>
          <w:lang w:val="en-CA"/>
        </w:rPr>
        <w:t>UK</w:t>
      </w:r>
      <w:r w:rsidR="00952E73">
        <w:rPr>
          <w:lang w:val="en-CA"/>
        </w:rPr>
        <w:t xml:space="preserve"> </w:t>
      </w:r>
      <w:r>
        <w:rPr>
          <w:lang w:val="en-CA"/>
        </w:rPr>
        <w:t>has</w:t>
      </w:r>
      <w:r w:rsidR="00952E73">
        <w:rPr>
          <w:lang w:val="en-CA"/>
        </w:rPr>
        <w:t xml:space="preserve"> </w:t>
      </w:r>
      <w:r>
        <w:rPr>
          <w:lang w:val="en-CA"/>
        </w:rPr>
        <w:t>over</w:t>
      </w:r>
      <w:r w:rsidR="00952E73">
        <w:rPr>
          <w:lang w:val="en-CA"/>
        </w:rPr>
        <w:t xml:space="preserve"> </w:t>
      </w:r>
      <w:r w:rsidR="008047F6">
        <w:rPr>
          <w:lang w:val="en-CA"/>
        </w:rPr>
        <w:t>40</w:t>
      </w:r>
      <w:r w:rsidR="00952E73">
        <w:rPr>
          <w:lang w:val="en-CA"/>
        </w:rPr>
        <w:t xml:space="preserve"> </w:t>
      </w:r>
      <w:r>
        <w:rPr>
          <w:lang w:val="en-CA"/>
        </w:rPr>
        <w:t>locations</w:t>
      </w:r>
      <w:r w:rsidR="00952E73">
        <w:rPr>
          <w:lang w:val="en-CA"/>
        </w:rPr>
        <w:t xml:space="preserve"> </w:t>
      </w:r>
      <w:r>
        <w:rPr>
          <w:lang w:val="en-CA"/>
        </w:rPr>
        <w:t>where</w:t>
      </w:r>
      <w:r w:rsidR="00952E73">
        <w:rPr>
          <w:lang w:val="en-CA"/>
        </w:rPr>
        <w:t xml:space="preserve"> </w:t>
      </w:r>
      <w:r w:rsidR="00E825E9">
        <w:rPr>
          <w:lang w:val="en-CA"/>
        </w:rPr>
        <w:t>members</w:t>
      </w:r>
      <w:r w:rsidR="00952E73">
        <w:rPr>
          <w:lang w:val="en-CA"/>
        </w:rPr>
        <w:t xml:space="preserve"> </w:t>
      </w:r>
      <w:r>
        <w:rPr>
          <w:lang w:val="en-CA"/>
        </w:rPr>
        <w:t>are</w:t>
      </w:r>
      <w:r w:rsidR="00952E73">
        <w:rPr>
          <w:lang w:val="en-CA"/>
        </w:rPr>
        <w:t xml:space="preserve"> </w:t>
      </w:r>
      <w:r>
        <w:rPr>
          <w:lang w:val="en-CA"/>
        </w:rPr>
        <w:t>affected.</w:t>
      </w:r>
      <w:r w:rsidR="00952E73">
        <w:rPr>
          <w:lang w:val="en-CA"/>
        </w:rPr>
        <w:t xml:space="preserve"> </w:t>
      </w:r>
      <w:r>
        <w:rPr>
          <w:lang w:val="en-CA"/>
        </w:rPr>
        <w:t>This</w:t>
      </w:r>
      <w:r w:rsidR="00952E73">
        <w:rPr>
          <w:lang w:val="en-CA"/>
        </w:rPr>
        <w:t xml:space="preserve"> </w:t>
      </w:r>
      <w:r>
        <w:rPr>
          <w:lang w:val="en-CA"/>
        </w:rPr>
        <w:t>can</w:t>
      </w:r>
      <w:r w:rsidR="00952E73">
        <w:rPr>
          <w:lang w:val="en-CA"/>
        </w:rPr>
        <w:t xml:space="preserve"> </w:t>
      </w:r>
      <w:r>
        <w:rPr>
          <w:lang w:val="en-CA"/>
        </w:rPr>
        <w:t>vary</w:t>
      </w:r>
      <w:r w:rsidR="00952E73">
        <w:rPr>
          <w:lang w:val="en-CA"/>
        </w:rPr>
        <w:t xml:space="preserve"> </w:t>
      </w:r>
      <w:r>
        <w:rPr>
          <w:lang w:val="en-CA"/>
        </w:rPr>
        <w:t>from</w:t>
      </w:r>
      <w:r w:rsidR="00952E73">
        <w:rPr>
          <w:lang w:val="en-CA"/>
        </w:rPr>
        <w:t xml:space="preserve"> </w:t>
      </w:r>
      <w:r>
        <w:rPr>
          <w:lang w:val="en-CA"/>
        </w:rPr>
        <w:t>British</w:t>
      </w:r>
      <w:r w:rsidR="00952E73">
        <w:rPr>
          <w:lang w:val="en-CA"/>
        </w:rPr>
        <w:t xml:space="preserve"> </w:t>
      </w:r>
      <w:r>
        <w:rPr>
          <w:lang w:val="en-CA"/>
        </w:rPr>
        <w:t>and</w:t>
      </w:r>
      <w:r w:rsidR="00952E73">
        <w:rPr>
          <w:lang w:val="en-CA"/>
        </w:rPr>
        <w:t xml:space="preserve"> </w:t>
      </w:r>
      <w:r>
        <w:rPr>
          <w:lang w:val="en-CA"/>
        </w:rPr>
        <w:t>NATO</w:t>
      </w:r>
      <w:r w:rsidR="00952E73">
        <w:rPr>
          <w:lang w:val="en-CA"/>
        </w:rPr>
        <w:t xml:space="preserve"> </w:t>
      </w:r>
      <w:r>
        <w:rPr>
          <w:lang w:val="en-CA"/>
        </w:rPr>
        <w:t>bases,</w:t>
      </w:r>
      <w:r w:rsidR="00952E73">
        <w:rPr>
          <w:lang w:val="en-CA"/>
        </w:rPr>
        <w:t xml:space="preserve"> </w:t>
      </w:r>
      <w:r>
        <w:rPr>
          <w:lang w:val="en-CA"/>
        </w:rPr>
        <w:t>The</w:t>
      </w:r>
      <w:r w:rsidR="00952E73">
        <w:rPr>
          <w:lang w:val="en-CA"/>
        </w:rPr>
        <w:t xml:space="preserve"> </w:t>
      </w:r>
      <w:r>
        <w:rPr>
          <w:lang w:val="en-CA"/>
        </w:rPr>
        <w:t>High</w:t>
      </w:r>
      <w:r w:rsidR="00952E73">
        <w:rPr>
          <w:lang w:val="en-CA"/>
        </w:rPr>
        <w:t xml:space="preserve"> </w:t>
      </w:r>
      <w:r w:rsidR="00E825E9">
        <w:rPr>
          <w:lang w:val="en-CA"/>
        </w:rPr>
        <w:t>Commission</w:t>
      </w:r>
      <w:r>
        <w:rPr>
          <w:lang w:val="en-CA"/>
        </w:rPr>
        <w:t>,</w:t>
      </w:r>
      <w:r w:rsidR="00952E73">
        <w:rPr>
          <w:lang w:val="en-CA"/>
        </w:rPr>
        <w:t xml:space="preserve"> </w:t>
      </w:r>
      <w:r>
        <w:rPr>
          <w:lang w:val="en-CA"/>
        </w:rPr>
        <w:t>Det</w:t>
      </w:r>
      <w:r w:rsidR="00952E73">
        <w:rPr>
          <w:lang w:val="en-CA"/>
        </w:rPr>
        <w:t xml:space="preserve"> </w:t>
      </w:r>
      <w:r>
        <w:rPr>
          <w:lang w:val="en-CA"/>
        </w:rPr>
        <w:t>London,</w:t>
      </w:r>
      <w:r w:rsidR="00952E73">
        <w:rPr>
          <w:lang w:val="en-CA"/>
        </w:rPr>
        <w:t xml:space="preserve"> </w:t>
      </w:r>
      <w:r w:rsidR="00E825E9">
        <w:rPr>
          <w:lang w:val="en-CA"/>
        </w:rPr>
        <w:t>Universities,</w:t>
      </w:r>
      <w:r w:rsidR="00952E73">
        <w:rPr>
          <w:lang w:val="en-CA"/>
        </w:rPr>
        <w:t xml:space="preserve"> </w:t>
      </w:r>
      <w:r>
        <w:rPr>
          <w:lang w:val="en-CA"/>
        </w:rPr>
        <w:t>and</w:t>
      </w:r>
      <w:r w:rsidR="00952E73">
        <w:rPr>
          <w:lang w:val="en-CA"/>
        </w:rPr>
        <w:t xml:space="preserve"> </w:t>
      </w:r>
      <w:r>
        <w:rPr>
          <w:lang w:val="en-CA"/>
        </w:rPr>
        <w:t>other.</w:t>
      </w:r>
      <w:r w:rsidR="00952E73">
        <w:rPr>
          <w:lang w:val="en-CA"/>
        </w:rPr>
        <w:t xml:space="preserve"> </w:t>
      </w:r>
    </w:p>
    <w:p w14:paraId="1AF0FAA9" w14:textId="77777777" w:rsidR="0082051E" w:rsidRDefault="0082051E" w:rsidP="001D334F">
      <w:pPr>
        <w:rPr>
          <w:lang w:val="en-CA"/>
        </w:rPr>
      </w:pPr>
    </w:p>
    <w:p w14:paraId="3109E5C4" w14:textId="2461F607" w:rsidR="00A63BBD" w:rsidRPr="00B75DAB" w:rsidRDefault="00A63BBD" w:rsidP="00A63BBD">
      <w:pPr>
        <w:pStyle w:val="Heading2"/>
        <w:rPr>
          <w:lang w:val="en-CA"/>
        </w:rPr>
      </w:pPr>
      <w:bookmarkStart w:id="52" w:name="_Toc174972484"/>
      <w:r w:rsidRPr="00B75DAB">
        <w:rPr>
          <w:lang w:val="en-CA"/>
        </w:rPr>
        <w:t>Support</w:t>
      </w:r>
      <w:bookmarkEnd w:id="52"/>
    </w:p>
    <w:p w14:paraId="404A4D49" w14:textId="311855DA" w:rsidR="0082051E" w:rsidRPr="0082051E" w:rsidRDefault="00E825E9" w:rsidP="0082051E">
      <w:pPr>
        <w:ind w:left="360"/>
        <w:rPr>
          <w:lang w:val="en-CA"/>
        </w:rPr>
      </w:pPr>
      <w:r w:rsidRPr="00E825E9">
        <w:rPr>
          <w:lang w:val="en-CA"/>
        </w:rPr>
        <w:t>As</w:t>
      </w:r>
      <w:r w:rsidR="00952E73">
        <w:rPr>
          <w:lang w:val="en-CA"/>
        </w:rPr>
        <w:t xml:space="preserve"> </w:t>
      </w:r>
      <w:r w:rsidRPr="00E825E9">
        <w:rPr>
          <w:lang w:val="en-CA"/>
        </w:rPr>
        <w:t>a</w:t>
      </w:r>
      <w:r w:rsidR="00952E73">
        <w:rPr>
          <w:lang w:val="en-CA"/>
        </w:rPr>
        <w:t xml:space="preserve"> </w:t>
      </w:r>
      <w:r w:rsidRPr="00E825E9">
        <w:rPr>
          <w:lang w:val="en-CA"/>
        </w:rPr>
        <w:t>result</w:t>
      </w:r>
      <w:r w:rsidR="00952E73">
        <w:rPr>
          <w:lang w:val="en-CA"/>
        </w:rPr>
        <w:t xml:space="preserve"> </w:t>
      </w:r>
      <w:r w:rsidRPr="00E825E9">
        <w:rPr>
          <w:lang w:val="en-CA"/>
        </w:rPr>
        <w:t>of</w:t>
      </w:r>
      <w:r w:rsidR="00952E73">
        <w:rPr>
          <w:lang w:val="en-CA"/>
        </w:rPr>
        <w:t xml:space="preserve"> </w:t>
      </w:r>
      <w:r w:rsidRPr="00E825E9">
        <w:rPr>
          <w:lang w:val="en-CA"/>
        </w:rPr>
        <w:t>having</w:t>
      </w:r>
      <w:r w:rsidR="00952E73">
        <w:rPr>
          <w:lang w:val="en-CA"/>
        </w:rPr>
        <w:t xml:space="preserve"> </w:t>
      </w:r>
      <w:r w:rsidRPr="00E825E9">
        <w:rPr>
          <w:lang w:val="en-CA"/>
        </w:rPr>
        <w:t>some</w:t>
      </w:r>
      <w:r w:rsidR="00952E73">
        <w:rPr>
          <w:lang w:val="en-CA"/>
        </w:rPr>
        <w:t xml:space="preserve"> </w:t>
      </w:r>
      <w:r w:rsidRPr="00E825E9">
        <w:rPr>
          <w:lang w:val="en-CA"/>
        </w:rPr>
        <w:t>families</w:t>
      </w:r>
      <w:r w:rsidR="00952E73">
        <w:rPr>
          <w:lang w:val="en-CA"/>
        </w:rPr>
        <w:t xml:space="preserve"> </w:t>
      </w:r>
      <w:r w:rsidRPr="00E825E9">
        <w:rPr>
          <w:lang w:val="en-CA"/>
        </w:rPr>
        <w:t>live</w:t>
      </w:r>
      <w:r w:rsidR="00952E73">
        <w:rPr>
          <w:lang w:val="en-CA"/>
        </w:rPr>
        <w:t xml:space="preserve"> </w:t>
      </w:r>
      <w:r w:rsidRPr="00E825E9">
        <w:rPr>
          <w:lang w:val="en-CA"/>
        </w:rPr>
        <w:t>on</w:t>
      </w:r>
      <w:r w:rsidR="00952E73">
        <w:rPr>
          <w:lang w:val="en-CA"/>
        </w:rPr>
        <w:t xml:space="preserve"> </w:t>
      </w:r>
      <w:r w:rsidRPr="00E825E9">
        <w:rPr>
          <w:lang w:val="en-CA"/>
        </w:rPr>
        <w:t>the</w:t>
      </w:r>
      <w:r w:rsidR="00952E73">
        <w:rPr>
          <w:lang w:val="en-CA"/>
        </w:rPr>
        <w:t xml:space="preserve"> </w:t>
      </w:r>
      <w:r w:rsidRPr="00E825E9">
        <w:rPr>
          <w:lang w:val="en-CA"/>
        </w:rPr>
        <w:t>local</w:t>
      </w:r>
      <w:r w:rsidR="00952E73">
        <w:rPr>
          <w:lang w:val="en-CA"/>
        </w:rPr>
        <w:t xml:space="preserve"> </w:t>
      </w:r>
      <w:r w:rsidRPr="00E825E9">
        <w:rPr>
          <w:lang w:val="en-CA"/>
        </w:rPr>
        <w:t>economy,</w:t>
      </w:r>
      <w:r w:rsidR="00952E73">
        <w:rPr>
          <w:lang w:val="en-CA"/>
        </w:rPr>
        <w:t xml:space="preserve"> </w:t>
      </w:r>
      <w:r w:rsidRPr="00E825E9">
        <w:rPr>
          <w:lang w:val="en-CA"/>
        </w:rPr>
        <w:t>while</w:t>
      </w:r>
      <w:r w:rsidR="00952E73">
        <w:rPr>
          <w:lang w:val="en-CA"/>
        </w:rPr>
        <w:t xml:space="preserve"> </w:t>
      </w:r>
      <w:r w:rsidRPr="00E825E9">
        <w:rPr>
          <w:lang w:val="en-CA"/>
        </w:rPr>
        <w:t>others</w:t>
      </w:r>
      <w:r w:rsidR="00952E73">
        <w:rPr>
          <w:lang w:val="en-CA"/>
        </w:rPr>
        <w:t xml:space="preserve"> </w:t>
      </w:r>
      <w:r w:rsidRPr="00E825E9">
        <w:rPr>
          <w:lang w:val="en-CA"/>
        </w:rPr>
        <w:t>may</w:t>
      </w:r>
      <w:r w:rsidR="00952E73">
        <w:rPr>
          <w:lang w:val="en-CA"/>
        </w:rPr>
        <w:t xml:space="preserve"> </w:t>
      </w:r>
      <w:r w:rsidRPr="00E825E9">
        <w:rPr>
          <w:lang w:val="en-CA"/>
        </w:rPr>
        <w:t>have</w:t>
      </w:r>
      <w:r w:rsidR="00952E73">
        <w:rPr>
          <w:lang w:val="en-CA"/>
        </w:rPr>
        <w:t xml:space="preserve"> </w:t>
      </w:r>
      <w:r w:rsidRPr="00E825E9">
        <w:rPr>
          <w:lang w:val="en-CA"/>
        </w:rPr>
        <w:t>on</w:t>
      </w:r>
      <w:r w:rsidR="00952E73">
        <w:rPr>
          <w:lang w:val="en-CA"/>
        </w:rPr>
        <w:t xml:space="preserve"> </w:t>
      </w:r>
      <w:r w:rsidRPr="00E825E9">
        <w:rPr>
          <w:lang w:val="en-CA"/>
        </w:rPr>
        <w:t>Base</w:t>
      </w:r>
      <w:r w:rsidR="00952E73">
        <w:rPr>
          <w:lang w:val="en-CA"/>
        </w:rPr>
        <w:t xml:space="preserve"> </w:t>
      </w:r>
      <w:r w:rsidRPr="00E825E9">
        <w:rPr>
          <w:lang w:val="en-CA"/>
        </w:rPr>
        <w:t>accommodations,</w:t>
      </w:r>
      <w:r w:rsidR="00952E73">
        <w:rPr>
          <w:lang w:val="en-CA"/>
        </w:rPr>
        <w:t xml:space="preserve"> </w:t>
      </w:r>
      <w:r w:rsidRPr="00E825E9">
        <w:rPr>
          <w:lang w:val="en-CA"/>
        </w:rPr>
        <w:t>families</w:t>
      </w:r>
      <w:r w:rsidR="00952E73">
        <w:rPr>
          <w:lang w:val="en-CA"/>
        </w:rPr>
        <w:t xml:space="preserve"> </w:t>
      </w:r>
      <w:r w:rsidRPr="00E825E9">
        <w:rPr>
          <w:lang w:val="en-CA"/>
        </w:rPr>
        <w:t>may</w:t>
      </w:r>
      <w:r w:rsidR="00952E73">
        <w:rPr>
          <w:lang w:val="en-CA"/>
        </w:rPr>
        <w:t xml:space="preserve"> </w:t>
      </w:r>
      <w:r w:rsidRPr="00E825E9">
        <w:rPr>
          <w:lang w:val="en-CA"/>
        </w:rPr>
        <w:t>have</w:t>
      </w:r>
      <w:r w:rsidR="00952E73">
        <w:rPr>
          <w:lang w:val="en-CA"/>
        </w:rPr>
        <w:t xml:space="preserve"> </w:t>
      </w:r>
      <w:r w:rsidRPr="00E825E9">
        <w:rPr>
          <w:lang w:val="en-CA"/>
        </w:rPr>
        <w:t>different</w:t>
      </w:r>
      <w:r w:rsidR="00952E73">
        <w:rPr>
          <w:lang w:val="en-CA"/>
        </w:rPr>
        <w:t xml:space="preserve"> </w:t>
      </w:r>
      <w:r w:rsidRPr="00E825E9">
        <w:rPr>
          <w:lang w:val="en-CA"/>
        </w:rPr>
        <w:t>housing</w:t>
      </w:r>
      <w:r w:rsidR="00952E73">
        <w:rPr>
          <w:lang w:val="en-CA"/>
        </w:rPr>
        <w:t xml:space="preserve"> </w:t>
      </w:r>
      <w:r w:rsidRPr="00E825E9">
        <w:rPr>
          <w:lang w:val="en-CA"/>
        </w:rPr>
        <w:t>experiences.</w:t>
      </w:r>
      <w:r w:rsidR="00952E73">
        <w:rPr>
          <w:lang w:val="en-CA"/>
        </w:rPr>
        <w:t xml:space="preserve"> </w:t>
      </w:r>
      <w:r w:rsidRPr="00E825E9">
        <w:rPr>
          <w:lang w:val="en-CA"/>
        </w:rPr>
        <w:t>Plus,</w:t>
      </w:r>
      <w:r w:rsidR="00952E73">
        <w:rPr>
          <w:lang w:val="en-CA"/>
        </w:rPr>
        <w:t xml:space="preserve"> </w:t>
      </w:r>
      <w:r w:rsidRPr="00E825E9">
        <w:rPr>
          <w:lang w:val="en-CA"/>
        </w:rPr>
        <w:t>you</w:t>
      </w:r>
      <w:r w:rsidR="00952E73">
        <w:rPr>
          <w:lang w:val="en-CA"/>
        </w:rPr>
        <w:t xml:space="preserve"> </w:t>
      </w:r>
      <w:r w:rsidRPr="00E825E9">
        <w:rPr>
          <w:lang w:val="en-CA"/>
        </w:rPr>
        <w:t>may</w:t>
      </w:r>
      <w:r w:rsidR="00952E73">
        <w:rPr>
          <w:lang w:val="en-CA"/>
        </w:rPr>
        <w:t xml:space="preserve"> </w:t>
      </w:r>
      <w:r w:rsidRPr="00E825E9">
        <w:rPr>
          <w:lang w:val="en-CA"/>
        </w:rPr>
        <w:t>be</w:t>
      </w:r>
      <w:r w:rsidR="00952E73">
        <w:rPr>
          <w:lang w:val="en-CA"/>
        </w:rPr>
        <w:t xml:space="preserve"> </w:t>
      </w:r>
      <w:r w:rsidRPr="00E825E9">
        <w:rPr>
          <w:lang w:val="en-CA"/>
        </w:rPr>
        <w:t>posted</w:t>
      </w:r>
      <w:r w:rsidR="00952E73">
        <w:rPr>
          <w:lang w:val="en-CA"/>
        </w:rPr>
        <w:t xml:space="preserve"> </w:t>
      </w:r>
      <w:r w:rsidRPr="00E825E9">
        <w:rPr>
          <w:lang w:val="en-CA"/>
        </w:rPr>
        <w:t>to</w:t>
      </w:r>
      <w:r w:rsidR="00952E73">
        <w:rPr>
          <w:lang w:val="en-CA"/>
        </w:rPr>
        <w:t xml:space="preserve"> </w:t>
      </w:r>
      <w:r w:rsidRPr="00E825E9">
        <w:rPr>
          <w:lang w:val="en-CA"/>
        </w:rPr>
        <w:t>a</w:t>
      </w:r>
      <w:r w:rsidR="00952E73">
        <w:rPr>
          <w:lang w:val="en-CA"/>
        </w:rPr>
        <w:t xml:space="preserve"> </w:t>
      </w:r>
      <w:r w:rsidRPr="00E825E9">
        <w:rPr>
          <w:lang w:val="en-CA"/>
        </w:rPr>
        <w:t>very</w:t>
      </w:r>
      <w:r w:rsidR="00952E73">
        <w:rPr>
          <w:lang w:val="en-CA"/>
        </w:rPr>
        <w:t xml:space="preserve"> </w:t>
      </w:r>
      <w:r w:rsidRPr="00E825E9">
        <w:rPr>
          <w:lang w:val="en-CA"/>
        </w:rPr>
        <w:t>rural</w:t>
      </w:r>
      <w:r w:rsidR="00952E73">
        <w:rPr>
          <w:lang w:val="en-CA"/>
        </w:rPr>
        <w:t xml:space="preserve"> </w:t>
      </w:r>
      <w:r w:rsidRPr="00E825E9">
        <w:rPr>
          <w:lang w:val="en-CA"/>
        </w:rPr>
        <w:t>and</w:t>
      </w:r>
      <w:r w:rsidR="00952E73">
        <w:rPr>
          <w:lang w:val="en-CA"/>
        </w:rPr>
        <w:t xml:space="preserve"> </w:t>
      </w:r>
      <w:r w:rsidRPr="00E825E9">
        <w:rPr>
          <w:lang w:val="en-CA"/>
        </w:rPr>
        <w:t>remote</w:t>
      </w:r>
      <w:r w:rsidR="00952E73">
        <w:rPr>
          <w:lang w:val="en-CA"/>
        </w:rPr>
        <w:t xml:space="preserve"> </w:t>
      </w:r>
      <w:r w:rsidRPr="00E825E9">
        <w:rPr>
          <w:lang w:val="en-CA"/>
        </w:rPr>
        <w:t>area,</w:t>
      </w:r>
      <w:r w:rsidR="00952E73">
        <w:rPr>
          <w:lang w:val="en-CA"/>
        </w:rPr>
        <w:t xml:space="preserve"> </w:t>
      </w:r>
      <w:r w:rsidRPr="00E825E9">
        <w:rPr>
          <w:lang w:val="en-CA"/>
        </w:rPr>
        <w:t>compared</w:t>
      </w:r>
      <w:r w:rsidR="00952E73">
        <w:rPr>
          <w:lang w:val="en-CA"/>
        </w:rPr>
        <w:t xml:space="preserve"> </w:t>
      </w:r>
      <w:r w:rsidRPr="00E825E9">
        <w:rPr>
          <w:lang w:val="en-CA"/>
        </w:rPr>
        <w:t>to</w:t>
      </w:r>
      <w:r w:rsidR="00952E73">
        <w:rPr>
          <w:lang w:val="en-CA"/>
        </w:rPr>
        <w:t xml:space="preserve"> </w:t>
      </w:r>
      <w:r w:rsidRPr="00E825E9">
        <w:rPr>
          <w:lang w:val="en-CA"/>
        </w:rPr>
        <w:t>someone</w:t>
      </w:r>
      <w:r w:rsidR="00952E73">
        <w:rPr>
          <w:lang w:val="en-CA"/>
        </w:rPr>
        <w:t xml:space="preserve"> </w:t>
      </w:r>
      <w:r w:rsidRPr="00E825E9">
        <w:rPr>
          <w:lang w:val="en-CA"/>
        </w:rPr>
        <w:t>living</w:t>
      </w:r>
      <w:r w:rsidR="00952E73">
        <w:rPr>
          <w:lang w:val="en-CA"/>
        </w:rPr>
        <w:t xml:space="preserve"> </w:t>
      </w:r>
      <w:r w:rsidRPr="00E825E9">
        <w:rPr>
          <w:lang w:val="en-CA"/>
        </w:rPr>
        <w:t>in</w:t>
      </w:r>
      <w:r w:rsidR="00952E73">
        <w:rPr>
          <w:lang w:val="en-CA"/>
        </w:rPr>
        <w:t xml:space="preserve"> </w:t>
      </w:r>
      <w:r w:rsidR="00335823">
        <w:rPr>
          <w:lang w:val="en-CA"/>
        </w:rPr>
        <w:t xml:space="preserve">Central </w:t>
      </w:r>
      <w:r w:rsidRPr="00E825E9">
        <w:rPr>
          <w:lang w:val="en-CA"/>
        </w:rPr>
        <w:t>London.</w:t>
      </w:r>
      <w:r w:rsidR="00952E73">
        <w:rPr>
          <w:lang w:val="en-CA"/>
        </w:rPr>
        <w:t xml:space="preserve"> </w:t>
      </w:r>
      <w:r w:rsidRPr="00E825E9">
        <w:rPr>
          <w:lang w:val="en-CA"/>
        </w:rPr>
        <w:t>As</w:t>
      </w:r>
      <w:r w:rsidR="00952E73">
        <w:rPr>
          <w:lang w:val="en-CA"/>
        </w:rPr>
        <w:t xml:space="preserve"> </w:t>
      </w:r>
      <w:r w:rsidRPr="00E825E9">
        <w:rPr>
          <w:lang w:val="en-CA"/>
        </w:rPr>
        <w:t>you</w:t>
      </w:r>
      <w:r w:rsidR="00952E73">
        <w:rPr>
          <w:lang w:val="en-CA"/>
        </w:rPr>
        <w:t xml:space="preserve"> </w:t>
      </w:r>
      <w:r w:rsidRPr="00E825E9">
        <w:rPr>
          <w:lang w:val="en-CA"/>
        </w:rPr>
        <w:t>can</w:t>
      </w:r>
      <w:r w:rsidR="00952E73">
        <w:rPr>
          <w:lang w:val="en-CA"/>
        </w:rPr>
        <w:t xml:space="preserve"> </w:t>
      </w:r>
      <w:r w:rsidRPr="00E825E9">
        <w:rPr>
          <w:lang w:val="en-CA"/>
        </w:rPr>
        <w:t>imagine,</w:t>
      </w:r>
      <w:r w:rsidR="00952E73">
        <w:rPr>
          <w:lang w:val="en-CA"/>
        </w:rPr>
        <w:t xml:space="preserve"> </w:t>
      </w:r>
      <w:r w:rsidRPr="00E825E9">
        <w:rPr>
          <w:lang w:val="en-CA"/>
        </w:rPr>
        <w:t>there</w:t>
      </w:r>
      <w:r w:rsidR="00952E73">
        <w:rPr>
          <w:lang w:val="en-CA"/>
        </w:rPr>
        <w:t xml:space="preserve"> </w:t>
      </w:r>
      <w:r w:rsidRPr="00E825E9">
        <w:rPr>
          <w:lang w:val="en-CA"/>
        </w:rPr>
        <w:t>are</w:t>
      </w:r>
      <w:r w:rsidR="00952E73">
        <w:rPr>
          <w:lang w:val="en-CA"/>
        </w:rPr>
        <w:t xml:space="preserve"> </w:t>
      </w:r>
      <w:proofErr w:type="gramStart"/>
      <w:r w:rsidRPr="00E825E9">
        <w:rPr>
          <w:lang w:val="en-CA"/>
        </w:rPr>
        <w:t>a</w:t>
      </w:r>
      <w:r w:rsidR="00952E73">
        <w:rPr>
          <w:lang w:val="en-CA"/>
        </w:rPr>
        <w:t xml:space="preserve"> </w:t>
      </w:r>
      <w:r w:rsidRPr="00E825E9">
        <w:rPr>
          <w:lang w:val="en-CA"/>
        </w:rPr>
        <w:t>number</w:t>
      </w:r>
      <w:r w:rsidR="00952E73">
        <w:rPr>
          <w:lang w:val="en-CA"/>
        </w:rPr>
        <w:t xml:space="preserve"> </w:t>
      </w:r>
      <w:r w:rsidRPr="00E825E9">
        <w:rPr>
          <w:lang w:val="en-CA"/>
        </w:rPr>
        <w:t>of</w:t>
      </w:r>
      <w:proofErr w:type="gramEnd"/>
      <w:r w:rsidR="00952E73">
        <w:rPr>
          <w:lang w:val="en-CA"/>
        </w:rPr>
        <w:t xml:space="preserve"> </w:t>
      </w:r>
      <w:r w:rsidRPr="00E825E9">
        <w:rPr>
          <w:lang w:val="en-CA"/>
        </w:rPr>
        <w:t>vast</w:t>
      </w:r>
      <w:r w:rsidR="00952E73">
        <w:rPr>
          <w:lang w:val="en-CA"/>
        </w:rPr>
        <w:t xml:space="preserve"> </w:t>
      </w:r>
      <w:r w:rsidRPr="00E825E9">
        <w:rPr>
          <w:lang w:val="en-CA"/>
        </w:rPr>
        <w:t>difference</w:t>
      </w:r>
      <w:r w:rsidR="00335823">
        <w:rPr>
          <w:lang w:val="en-CA"/>
        </w:rPr>
        <w:t>s</w:t>
      </w:r>
      <w:r w:rsidR="00952E73">
        <w:rPr>
          <w:lang w:val="en-CA"/>
        </w:rPr>
        <w:t xml:space="preserve"> </w:t>
      </w:r>
      <w:r w:rsidRPr="00E825E9">
        <w:rPr>
          <w:lang w:val="en-CA"/>
        </w:rPr>
        <w:t>been</w:t>
      </w:r>
      <w:r w:rsidR="00952E73">
        <w:rPr>
          <w:lang w:val="en-CA"/>
        </w:rPr>
        <w:t xml:space="preserve"> </w:t>
      </w:r>
      <w:r w:rsidRPr="00E825E9">
        <w:rPr>
          <w:lang w:val="en-CA"/>
        </w:rPr>
        <w:t>living</w:t>
      </w:r>
      <w:r w:rsidR="00952E73">
        <w:rPr>
          <w:lang w:val="en-CA"/>
        </w:rPr>
        <w:t xml:space="preserve"> </w:t>
      </w:r>
      <w:r w:rsidRPr="00E825E9">
        <w:rPr>
          <w:lang w:val="en-CA"/>
        </w:rPr>
        <w:t>in</w:t>
      </w:r>
      <w:r w:rsidR="00952E73">
        <w:rPr>
          <w:lang w:val="en-CA"/>
        </w:rPr>
        <w:t xml:space="preserve"> </w:t>
      </w:r>
      <w:r w:rsidRPr="00E825E9">
        <w:rPr>
          <w:lang w:val="en-CA"/>
        </w:rPr>
        <w:t>Central</w:t>
      </w:r>
      <w:r w:rsidR="00952E73">
        <w:rPr>
          <w:lang w:val="en-CA"/>
        </w:rPr>
        <w:t xml:space="preserve"> </w:t>
      </w:r>
      <w:r w:rsidRPr="00E825E9">
        <w:rPr>
          <w:lang w:val="en-CA"/>
        </w:rPr>
        <w:t>London</w:t>
      </w:r>
      <w:r w:rsidR="00952E73">
        <w:rPr>
          <w:lang w:val="en-CA"/>
        </w:rPr>
        <w:t xml:space="preserve"> </w:t>
      </w:r>
      <w:r w:rsidRPr="00E825E9">
        <w:rPr>
          <w:lang w:val="en-CA"/>
        </w:rPr>
        <w:t>or</w:t>
      </w:r>
      <w:r w:rsidR="00952E73">
        <w:rPr>
          <w:lang w:val="en-CA"/>
        </w:rPr>
        <w:t xml:space="preserve"> </w:t>
      </w:r>
      <w:r w:rsidRPr="00E825E9">
        <w:rPr>
          <w:lang w:val="en-CA"/>
        </w:rPr>
        <w:t>in</w:t>
      </w:r>
      <w:r w:rsidR="00952E73">
        <w:rPr>
          <w:lang w:val="en-CA"/>
        </w:rPr>
        <w:t xml:space="preserve"> </w:t>
      </w:r>
      <w:r w:rsidRPr="00E825E9">
        <w:rPr>
          <w:lang w:val="en-CA"/>
        </w:rPr>
        <w:t>one</w:t>
      </w:r>
      <w:r w:rsidR="00952E73">
        <w:rPr>
          <w:lang w:val="en-CA"/>
        </w:rPr>
        <w:t xml:space="preserve"> </w:t>
      </w:r>
      <w:r w:rsidRPr="00E825E9">
        <w:rPr>
          <w:lang w:val="en-CA"/>
        </w:rPr>
        <w:t>of</w:t>
      </w:r>
      <w:r w:rsidR="00952E73">
        <w:rPr>
          <w:lang w:val="en-CA"/>
        </w:rPr>
        <w:t xml:space="preserve"> </w:t>
      </w:r>
      <w:r w:rsidRPr="00E825E9">
        <w:rPr>
          <w:lang w:val="en-CA"/>
        </w:rPr>
        <w:t>the</w:t>
      </w:r>
      <w:r w:rsidR="00952E73">
        <w:rPr>
          <w:lang w:val="en-CA"/>
        </w:rPr>
        <w:t xml:space="preserve"> </w:t>
      </w:r>
      <w:r w:rsidR="00335823">
        <w:rPr>
          <w:lang w:val="en-CA"/>
        </w:rPr>
        <w:t>r</w:t>
      </w:r>
      <w:r w:rsidRPr="00E825E9">
        <w:rPr>
          <w:lang w:val="en-CA"/>
        </w:rPr>
        <w:t>emote</w:t>
      </w:r>
      <w:r w:rsidR="00952E73">
        <w:rPr>
          <w:lang w:val="en-CA"/>
        </w:rPr>
        <w:t xml:space="preserve"> </w:t>
      </w:r>
      <w:r w:rsidRPr="00E825E9">
        <w:rPr>
          <w:lang w:val="en-CA"/>
        </w:rPr>
        <w:t>communities</w:t>
      </w:r>
      <w:r w:rsidR="00952E73">
        <w:rPr>
          <w:lang w:val="en-CA"/>
        </w:rPr>
        <w:t xml:space="preserve"> </w:t>
      </w:r>
      <w:r w:rsidRPr="00E825E9">
        <w:rPr>
          <w:lang w:val="en-CA"/>
        </w:rPr>
        <w:t>we</w:t>
      </w:r>
      <w:r w:rsidR="00952E73">
        <w:rPr>
          <w:lang w:val="en-CA"/>
        </w:rPr>
        <w:t xml:space="preserve"> </w:t>
      </w:r>
      <w:r w:rsidRPr="00E825E9">
        <w:rPr>
          <w:lang w:val="en-CA"/>
        </w:rPr>
        <w:t>have</w:t>
      </w:r>
      <w:r w:rsidR="00952E73">
        <w:rPr>
          <w:lang w:val="en-CA"/>
        </w:rPr>
        <w:t xml:space="preserve"> </w:t>
      </w:r>
      <w:r w:rsidRPr="00E825E9">
        <w:rPr>
          <w:lang w:val="en-CA"/>
        </w:rPr>
        <w:t>members</w:t>
      </w:r>
      <w:r w:rsidR="00952E73">
        <w:rPr>
          <w:lang w:val="en-CA"/>
        </w:rPr>
        <w:t xml:space="preserve"> </w:t>
      </w:r>
      <w:r w:rsidRPr="00E825E9">
        <w:rPr>
          <w:lang w:val="en-CA"/>
        </w:rPr>
        <w:t>posted</w:t>
      </w:r>
      <w:r w:rsidR="00952E73">
        <w:rPr>
          <w:lang w:val="en-CA"/>
        </w:rPr>
        <w:t xml:space="preserve"> </w:t>
      </w:r>
      <w:r w:rsidRPr="00E825E9">
        <w:rPr>
          <w:lang w:val="en-CA"/>
        </w:rPr>
        <w:t>to.</w:t>
      </w:r>
    </w:p>
    <w:p w14:paraId="6DF4B1E9" w14:textId="7E018380" w:rsidR="0B3CD455" w:rsidRDefault="0B3CD455" w:rsidP="6907B17C">
      <w:pPr>
        <w:pStyle w:val="ListParagraph"/>
        <w:numPr>
          <w:ilvl w:val="0"/>
          <w:numId w:val="6"/>
        </w:numPr>
        <w:rPr>
          <w:rFonts w:eastAsiaTheme="minorEastAsia"/>
          <w:iCs/>
          <w:color w:val="934AA3" w:themeColor="accent5" w:themeShade="BF"/>
          <w:szCs w:val="20"/>
          <w:u w:val="single"/>
          <w:lang w:val="en-CA"/>
        </w:rPr>
      </w:pPr>
      <w:r w:rsidRPr="6907B17C">
        <w:rPr>
          <w:lang w:val="en-CA"/>
        </w:rPr>
        <w:t>If</w:t>
      </w:r>
      <w:r w:rsidR="60607789" w:rsidRPr="6907B17C">
        <w:rPr>
          <w:lang w:val="en-CA"/>
        </w:rPr>
        <w:t xml:space="preserve"> </w:t>
      </w:r>
      <w:r w:rsidRPr="6907B17C">
        <w:rPr>
          <w:lang w:val="en-CA"/>
        </w:rPr>
        <w:t>you</w:t>
      </w:r>
      <w:r w:rsidR="60607789" w:rsidRPr="6907B17C">
        <w:rPr>
          <w:lang w:val="en-CA"/>
        </w:rPr>
        <w:t xml:space="preserve"> </w:t>
      </w:r>
      <w:r w:rsidRPr="6907B17C">
        <w:rPr>
          <w:lang w:val="en-CA"/>
        </w:rPr>
        <w:t>have</w:t>
      </w:r>
      <w:r w:rsidR="60607789" w:rsidRPr="6907B17C">
        <w:rPr>
          <w:lang w:val="en-CA"/>
        </w:rPr>
        <w:t xml:space="preserve"> </w:t>
      </w:r>
      <w:r w:rsidRPr="6907B17C">
        <w:rPr>
          <w:lang w:val="en-CA"/>
        </w:rPr>
        <w:t>any</w:t>
      </w:r>
      <w:r w:rsidR="60607789" w:rsidRPr="6907B17C">
        <w:rPr>
          <w:lang w:val="en-CA"/>
        </w:rPr>
        <w:t xml:space="preserve"> </w:t>
      </w:r>
      <w:r w:rsidRPr="6907B17C">
        <w:rPr>
          <w:lang w:val="en-CA"/>
        </w:rPr>
        <w:t>questions</w:t>
      </w:r>
      <w:r w:rsidR="60607789" w:rsidRPr="6907B17C">
        <w:rPr>
          <w:lang w:val="en-CA"/>
        </w:rPr>
        <w:t xml:space="preserve"> </w:t>
      </w:r>
      <w:r w:rsidRPr="6907B17C">
        <w:rPr>
          <w:lang w:val="en-CA"/>
        </w:rPr>
        <w:t>about</w:t>
      </w:r>
      <w:r w:rsidR="60607789" w:rsidRPr="6907B17C">
        <w:rPr>
          <w:lang w:val="en-CA"/>
        </w:rPr>
        <w:t xml:space="preserve"> </w:t>
      </w:r>
      <w:r w:rsidRPr="6907B17C">
        <w:rPr>
          <w:lang w:val="en-CA"/>
        </w:rPr>
        <w:t>housing,</w:t>
      </w:r>
      <w:r w:rsidR="60607789" w:rsidRPr="6907B17C">
        <w:rPr>
          <w:lang w:val="en-CA"/>
        </w:rPr>
        <w:t xml:space="preserve"> </w:t>
      </w:r>
      <w:r w:rsidRPr="6907B17C">
        <w:rPr>
          <w:lang w:val="en-CA"/>
        </w:rPr>
        <w:t>do</w:t>
      </w:r>
      <w:r w:rsidR="60607789" w:rsidRPr="6907B17C">
        <w:rPr>
          <w:lang w:val="en-CA"/>
        </w:rPr>
        <w:t xml:space="preserve"> </w:t>
      </w:r>
      <w:r w:rsidRPr="6907B17C">
        <w:rPr>
          <w:lang w:val="en-CA"/>
        </w:rPr>
        <w:t>not</w:t>
      </w:r>
      <w:r w:rsidR="60607789" w:rsidRPr="6907B17C">
        <w:rPr>
          <w:lang w:val="en-CA"/>
        </w:rPr>
        <w:t xml:space="preserve"> </w:t>
      </w:r>
      <w:r w:rsidRPr="6907B17C">
        <w:rPr>
          <w:lang w:val="en-CA"/>
        </w:rPr>
        <w:t>hesitate</w:t>
      </w:r>
      <w:r w:rsidR="60607789" w:rsidRPr="6907B17C">
        <w:rPr>
          <w:lang w:val="en-CA"/>
        </w:rPr>
        <w:t xml:space="preserve"> </w:t>
      </w:r>
      <w:r w:rsidRPr="6907B17C">
        <w:rPr>
          <w:lang w:val="en-CA"/>
        </w:rPr>
        <w:t>to</w:t>
      </w:r>
      <w:r w:rsidR="60607789" w:rsidRPr="6907B17C">
        <w:rPr>
          <w:lang w:val="en-CA"/>
        </w:rPr>
        <w:t xml:space="preserve"> </w:t>
      </w:r>
      <w:r w:rsidRPr="6907B17C">
        <w:rPr>
          <w:lang w:val="en-CA"/>
        </w:rPr>
        <w:t>contact</w:t>
      </w:r>
      <w:r w:rsidR="60607789" w:rsidRPr="6907B17C">
        <w:rPr>
          <w:lang w:val="en-CA"/>
        </w:rPr>
        <w:t xml:space="preserve"> </w:t>
      </w:r>
      <w:r w:rsidRPr="6907B17C">
        <w:rPr>
          <w:lang w:val="en-CA"/>
        </w:rPr>
        <w:t>t</w:t>
      </w:r>
      <w:r w:rsidR="6349110D" w:rsidRPr="6907B17C">
        <w:rPr>
          <w:lang w:val="en-CA"/>
        </w:rPr>
        <w:t>he Det. London’s Housing Coordinator</w:t>
      </w:r>
      <w:r w:rsidR="60607789" w:rsidRPr="6907B17C">
        <w:rPr>
          <w:lang w:val="en-CA"/>
        </w:rPr>
        <w:t xml:space="preserve"> </w:t>
      </w:r>
      <w:r w:rsidRPr="6907B17C">
        <w:rPr>
          <w:rFonts w:eastAsiaTheme="minorEastAsia"/>
          <w:iCs/>
          <w:szCs w:val="20"/>
          <w:lang w:val="en-CA"/>
        </w:rPr>
        <w:t>at</w:t>
      </w:r>
      <w:r w:rsidR="1B4B6B27" w:rsidRPr="6907B17C">
        <w:rPr>
          <w:rFonts w:eastAsiaTheme="minorEastAsia"/>
          <w:iCs/>
          <w:color w:val="934AA3" w:themeColor="accent5" w:themeShade="BF"/>
          <w:szCs w:val="20"/>
          <w:u w:val="single"/>
          <w:lang w:val="en-CA"/>
        </w:rPr>
        <w:t xml:space="preserve"> </w:t>
      </w:r>
      <w:hyperlink r:id="rId43">
        <w:r w:rsidR="1B4B6B27" w:rsidRPr="6907B17C">
          <w:rPr>
            <w:rStyle w:val="Hyperlink"/>
            <w:rFonts w:eastAsiaTheme="minorEastAsia"/>
            <w:iCs/>
            <w:szCs w:val="20"/>
            <w:lang w:val="en-CA"/>
          </w:rPr>
          <w:t>+cfsuedetukhousing@forces.gc.ca</w:t>
        </w:r>
      </w:hyperlink>
      <w:r w:rsidR="6D6380BE" w:rsidRPr="6907B17C">
        <w:rPr>
          <w:rFonts w:eastAsiaTheme="minorEastAsia"/>
          <w:iCs/>
          <w:color w:val="934AA3" w:themeColor="accent5" w:themeShade="BF"/>
          <w:szCs w:val="20"/>
          <w:u w:val="single"/>
          <w:lang w:val="en-CA"/>
        </w:rPr>
        <w:t>.</w:t>
      </w:r>
    </w:p>
    <w:p w14:paraId="6897D9B4" w14:textId="77777777" w:rsidR="0082051E" w:rsidRDefault="0082051E" w:rsidP="000F1A4C">
      <w:pPr>
        <w:rPr>
          <w:lang w:val="en-CA"/>
        </w:rPr>
      </w:pPr>
    </w:p>
    <w:p w14:paraId="5BF3AC95" w14:textId="6D4146C1" w:rsidR="001D334F" w:rsidRPr="00952E73" w:rsidRDefault="004E416C" w:rsidP="001403C3">
      <w:pPr>
        <w:pStyle w:val="Heading2"/>
        <w:rPr>
          <w:lang w:val="en-CA"/>
        </w:rPr>
      </w:pPr>
      <w:bookmarkStart w:id="53" w:name="_Toc174972485"/>
      <w:r w:rsidRPr="00952E73">
        <w:rPr>
          <w:lang w:val="en-CA"/>
        </w:rPr>
        <w:t>A</w:t>
      </w:r>
      <w:r w:rsidR="001D334F" w:rsidRPr="00952E73">
        <w:rPr>
          <w:lang w:val="en-CA"/>
        </w:rPr>
        <w:t>genc</w:t>
      </w:r>
      <w:r w:rsidR="009410D8" w:rsidRPr="00952E73">
        <w:rPr>
          <w:lang w:val="en-CA"/>
        </w:rPr>
        <w:t>ies</w:t>
      </w:r>
      <w:r w:rsidR="00952E73" w:rsidRPr="00952E73">
        <w:rPr>
          <w:lang w:val="en-CA"/>
        </w:rPr>
        <w:t xml:space="preserve"> </w:t>
      </w:r>
      <w:r w:rsidR="0082051E" w:rsidRPr="00952E73">
        <w:rPr>
          <w:lang w:val="en-CA"/>
        </w:rPr>
        <w:t>&amp;</w:t>
      </w:r>
      <w:r w:rsidR="00952E73" w:rsidRPr="00952E73">
        <w:rPr>
          <w:lang w:val="en-CA"/>
        </w:rPr>
        <w:t xml:space="preserve"> </w:t>
      </w:r>
      <w:r w:rsidR="0082051E" w:rsidRPr="00952E73">
        <w:rPr>
          <w:lang w:val="en-CA"/>
        </w:rPr>
        <w:t>Letting</w:t>
      </w:r>
      <w:r w:rsidR="00952E73" w:rsidRPr="00952E73">
        <w:rPr>
          <w:lang w:val="en-CA"/>
        </w:rPr>
        <w:t xml:space="preserve"> </w:t>
      </w:r>
      <w:r w:rsidR="0082051E" w:rsidRPr="00952E73">
        <w:rPr>
          <w:lang w:val="en-CA"/>
        </w:rPr>
        <w:t>Agents</w:t>
      </w:r>
      <w:bookmarkEnd w:id="53"/>
    </w:p>
    <w:p w14:paraId="42936641" w14:textId="05D413B4" w:rsidR="00CA3DC8" w:rsidRDefault="79478A37" w:rsidP="6907B17C">
      <w:pPr>
        <w:rPr>
          <w:rFonts w:cs="Segoe UI"/>
          <w:color w:val="595959" w:themeColor="text1" w:themeTint="A6"/>
          <w:shd w:val="clear" w:color="auto" w:fill="FFFFFF"/>
        </w:rPr>
      </w:pPr>
      <w:r w:rsidRPr="6907B17C">
        <w:rPr>
          <w:rFonts w:cs="Segoe UI"/>
          <w:color w:val="595959" w:themeColor="text1" w:themeTint="A6"/>
          <w:shd w:val="clear" w:color="auto" w:fill="FFFFFF"/>
        </w:rPr>
        <w:t>The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main</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difference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between</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private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landlord</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and</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landlord</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who</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uses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letting</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agent</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has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to</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do</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with</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amount</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of</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distance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between</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landlord</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themselves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and</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person</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renting</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property.</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letting</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agent</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is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somebody</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who</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manages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properties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on</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part</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of</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private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landlords.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Because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it’s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part</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of</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their</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job</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to</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ensure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that</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all</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legal</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requirements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are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being</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met</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by</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landlord,</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this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can</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be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good</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way</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to</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outsource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lot</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of</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tricky,</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bureaucratic</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aspects</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of</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the</w:t>
      </w:r>
      <w:r w:rsidR="60607789" w:rsidRPr="6907B17C">
        <w:rPr>
          <w:rFonts w:cs="Segoe UI"/>
          <w:color w:val="595959" w:themeColor="text1" w:themeTint="A6"/>
          <w:shd w:val="clear" w:color="auto" w:fill="FFFFFF"/>
        </w:rPr>
        <w:t xml:space="preserve"> </w:t>
      </w:r>
      <w:r w:rsidRPr="6907B17C">
        <w:rPr>
          <w:rFonts w:cs="Segoe UI"/>
          <w:color w:val="595959" w:themeColor="text1" w:themeTint="A6"/>
          <w:shd w:val="clear" w:color="auto" w:fill="FFFFFF"/>
        </w:rPr>
        <w:t>process.</w:t>
      </w:r>
    </w:p>
    <w:p w14:paraId="187AEA2D" w14:textId="774C6274" w:rsidR="00524AC1" w:rsidRDefault="00777EDA" w:rsidP="00524AC1">
      <w:pPr>
        <w:rPr>
          <w:rFonts w:cs="Arial"/>
          <w:bCs/>
          <w:color w:val="595959" w:themeColor="text1" w:themeTint="A6"/>
          <w:shd w:val="clear" w:color="auto" w:fill="FFFFFF"/>
        </w:rPr>
      </w:pPr>
      <w:r w:rsidRPr="00777EDA">
        <w:rPr>
          <w:rFonts w:cs="Segoe UI"/>
          <w:color w:val="595959" w:themeColor="text1" w:themeTint="A6"/>
          <w:szCs w:val="20"/>
          <w:shd w:val="clear" w:color="auto" w:fill="FFFFFF"/>
        </w:rPr>
        <w:t>In</w:t>
      </w:r>
      <w:r w:rsidR="00952E73">
        <w:rPr>
          <w:rFonts w:cs="Segoe UI"/>
          <w:color w:val="595959" w:themeColor="text1" w:themeTint="A6"/>
          <w:szCs w:val="20"/>
          <w:shd w:val="clear" w:color="auto" w:fill="FFFFFF"/>
        </w:rPr>
        <w:t xml:space="preserve"> </w:t>
      </w:r>
      <w:r w:rsidRPr="00777EDA">
        <w:rPr>
          <w:rFonts w:cs="Segoe UI"/>
          <w:color w:val="595959" w:themeColor="text1" w:themeTint="A6"/>
          <w:szCs w:val="20"/>
          <w:shd w:val="clear" w:color="auto" w:fill="FFFFFF"/>
        </w:rPr>
        <w:t>both</w:t>
      </w:r>
      <w:r w:rsidR="00952E73">
        <w:rPr>
          <w:rFonts w:cs="Segoe UI"/>
          <w:color w:val="595959" w:themeColor="text1" w:themeTint="A6"/>
          <w:szCs w:val="20"/>
          <w:shd w:val="clear" w:color="auto" w:fill="FFFFFF"/>
        </w:rPr>
        <w:t xml:space="preserve"> </w:t>
      </w:r>
      <w:r w:rsidRPr="00777EDA">
        <w:rPr>
          <w:rFonts w:cs="Segoe UI"/>
          <w:color w:val="595959" w:themeColor="text1" w:themeTint="A6"/>
          <w:szCs w:val="20"/>
          <w:shd w:val="clear" w:color="auto" w:fill="FFFFFF"/>
        </w:rPr>
        <w:t>cases,</w:t>
      </w:r>
      <w:r w:rsidR="00952E73">
        <w:rPr>
          <w:rFonts w:cs="Segoe UI"/>
          <w:color w:val="595959" w:themeColor="text1" w:themeTint="A6"/>
          <w:szCs w:val="20"/>
          <w:shd w:val="clear" w:color="auto" w:fill="FFFFFF"/>
        </w:rPr>
        <w:t xml:space="preserve"> </w:t>
      </w:r>
      <w:hyperlink r:id="rId44" w:anchor=":~:text=A%20tenancy%20agreement%20is%20a,oral%20(a%20spoken%20agreement)." w:history="1">
        <w:r w:rsidRPr="00777EDA">
          <w:rPr>
            <w:rStyle w:val="Hyperlink"/>
            <w:rFonts w:cs="Segoe UI"/>
            <w:color w:val="B67AC3" w:themeColor="accent5"/>
            <w:szCs w:val="20"/>
            <w:shd w:val="clear" w:color="auto" w:fill="FFFFFF"/>
            <w14:textFill>
              <w14:solidFill>
                <w14:schemeClr w14:val="accent5">
                  <w14:lumMod w14:val="75000"/>
                  <w14:lumMod w14:val="65000"/>
                  <w14:lumOff w14:val="35000"/>
                </w14:schemeClr>
              </w14:solidFill>
            </w14:textFill>
          </w:rPr>
          <w:t>the</w:t>
        </w:r>
        <w:r w:rsidR="00952E73">
          <w:rPr>
            <w:rStyle w:val="Hyperlink"/>
            <w:rFonts w:cs="Segoe UI"/>
            <w:color w:val="B67AC3" w:themeColor="accent5"/>
            <w:szCs w:val="20"/>
            <w:shd w:val="clear" w:color="auto" w:fill="FFFFFF"/>
            <w14:textFill>
              <w14:solidFill>
                <w14:schemeClr w14:val="accent5">
                  <w14:lumMod w14:val="75000"/>
                  <w14:lumMod w14:val="65000"/>
                  <w14:lumOff w14:val="35000"/>
                </w14:schemeClr>
              </w14:solidFill>
            </w14:textFill>
          </w:rPr>
          <w:t xml:space="preserve"> </w:t>
        </w:r>
        <w:r w:rsidRPr="00777EDA">
          <w:rPr>
            <w:rStyle w:val="Hyperlink"/>
            <w:rFonts w:cs="Arial"/>
            <w:bCs/>
            <w:color w:val="B67AC3" w:themeColor="accent5"/>
            <w:shd w:val="clear" w:color="auto" w:fill="FFFFFF"/>
            <w14:textFill>
              <w14:solidFill>
                <w14:schemeClr w14:val="accent5">
                  <w14:lumMod w14:val="75000"/>
                  <w14:lumMod w14:val="65000"/>
                  <w14:lumOff w14:val="35000"/>
                </w14:schemeClr>
              </w14:solidFill>
            </w14:textFill>
          </w:rPr>
          <w:t>tenancy</w:t>
        </w:r>
        <w:r w:rsidR="00952E73">
          <w:rPr>
            <w:rStyle w:val="Hyperlink"/>
            <w:rFonts w:cs="Arial"/>
            <w:bCs/>
            <w:color w:val="B67AC3" w:themeColor="accent5"/>
            <w:shd w:val="clear" w:color="auto" w:fill="FFFFFF"/>
            <w14:textFill>
              <w14:solidFill>
                <w14:schemeClr w14:val="accent5">
                  <w14:lumMod w14:val="75000"/>
                  <w14:lumMod w14:val="65000"/>
                  <w14:lumOff w14:val="35000"/>
                </w14:schemeClr>
              </w14:solidFill>
            </w14:textFill>
          </w:rPr>
          <w:t xml:space="preserve"> </w:t>
        </w:r>
        <w:r w:rsidRPr="00777EDA">
          <w:rPr>
            <w:rStyle w:val="Hyperlink"/>
            <w:rFonts w:cs="Arial"/>
            <w:bCs/>
            <w:color w:val="B67AC3" w:themeColor="accent5"/>
            <w:shd w:val="clear" w:color="auto" w:fill="FFFFFF"/>
            <w14:textFill>
              <w14:solidFill>
                <w14:schemeClr w14:val="accent5">
                  <w14:lumMod w14:val="75000"/>
                  <w14:lumMod w14:val="65000"/>
                  <w14:lumOff w14:val="35000"/>
                </w14:schemeClr>
              </w14:solidFill>
            </w14:textFill>
          </w:rPr>
          <w:t>agreement</w:t>
        </w:r>
      </w:hyperlink>
      <w:r w:rsidR="00952E73">
        <w:rPr>
          <w:rFonts w:cs="Arial"/>
          <w:bCs/>
          <w:color w:val="595959" w:themeColor="text1" w:themeTint="A6"/>
          <w:shd w:val="clear" w:color="auto" w:fill="FFFFFF"/>
        </w:rPr>
        <w:t xml:space="preserve"> </w:t>
      </w:r>
      <w:r w:rsidRPr="00777EDA">
        <w:rPr>
          <w:rFonts w:cs="Arial"/>
          <w:bCs/>
          <w:color w:val="595959" w:themeColor="text1" w:themeTint="A6"/>
          <w:shd w:val="clear" w:color="auto" w:fill="FFFFFF"/>
        </w:rPr>
        <w:t>that</w:t>
      </w:r>
      <w:r w:rsidR="00952E73">
        <w:rPr>
          <w:rFonts w:cs="Arial"/>
          <w:bCs/>
          <w:color w:val="595959" w:themeColor="text1" w:themeTint="A6"/>
          <w:shd w:val="clear" w:color="auto" w:fill="FFFFFF"/>
        </w:rPr>
        <w:t xml:space="preserve"> </w:t>
      </w:r>
      <w:r w:rsidRPr="00777EDA">
        <w:rPr>
          <w:rFonts w:cs="Arial"/>
          <w:color w:val="595959" w:themeColor="text1" w:themeTint="A6"/>
          <w:shd w:val="clear" w:color="auto" w:fill="FFFFFF"/>
        </w:rPr>
        <w:t>sets</w:t>
      </w:r>
      <w:r w:rsidR="00952E73">
        <w:rPr>
          <w:rFonts w:cs="Arial"/>
          <w:color w:val="595959" w:themeColor="text1" w:themeTint="A6"/>
          <w:shd w:val="clear" w:color="auto" w:fill="FFFFFF"/>
        </w:rPr>
        <w:t xml:space="preserve"> </w:t>
      </w:r>
      <w:r w:rsidRPr="00777EDA">
        <w:rPr>
          <w:rFonts w:cs="Arial"/>
          <w:color w:val="595959" w:themeColor="text1" w:themeTint="A6"/>
          <w:shd w:val="clear" w:color="auto" w:fill="FFFFFF"/>
        </w:rPr>
        <w:t>out</w:t>
      </w:r>
      <w:r w:rsidR="00952E73">
        <w:rPr>
          <w:rFonts w:cs="Arial"/>
          <w:color w:val="595959" w:themeColor="text1" w:themeTint="A6"/>
          <w:shd w:val="clear" w:color="auto" w:fill="FFFFFF"/>
        </w:rPr>
        <w:t xml:space="preserve"> </w:t>
      </w:r>
      <w:r w:rsidRPr="00777EDA">
        <w:rPr>
          <w:rFonts w:cs="Arial"/>
          <w:color w:val="595959" w:themeColor="text1" w:themeTint="A6"/>
          <w:shd w:val="clear" w:color="auto" w:fill="FFFFFF"/>
        </w:rPr>
        <w:t>the</w:t>
      </w:r>
      <w:r w:rsidR="00952E73">
        <w:rPr>
          <w:rFonts w:cs="Arial"/>
          <w:color w:val="595959" w:themeColor="text1" w:themeTint="A6"/>
          <w:shd w:val="clear" w:color="auto" w:fill="FFFFFF"/>
        </w:rPr>
        <w:t xml:space="preserve"> </w:t>
      </w:r>
      <w:r w:rsidRPr="00777EDA">
        <w:rPr>
          <w:rFonts w:cs="Arial"/>
          <w:color w:val="595959" w:themeColor="text1" w:themeTint="A6"/>
          <w:shd w:val="clear" w:color="auto" w:fill="FFFFFF"/>
        </w:rPr>
        <w:t>legal</w:t>
      </w:r>
      <w:r w:rsidR="00952E73">
        <w:rPr>
          <w:rFonts w:cs="Arial"/>
          <w:color w:val="595959" w:themeColor="text1" w:themeTint="A6"/>
          <w:shd w:val="clear" w:color="auto" w:fill="FFFFFF"/>
        </w:rPr>
        <w:t xml:space="preserve"> </w:t>
      </w:r>
      <w:r w:rsidRPr="00777EDA">
        <w:rPr>
          <w:rFonts w:cs="Arial"/>
          <w:color w:val="595959" w:themeColor="text1" w:themeTint="A6"/>
          <w:shd w:val="clear" w:color="auto" w:fill="FFFFFF"/>
        </w:rPr>
        <w:t>terms</w:t>
      </w:r>
      <w:r w:rsidR="00952E73">
        <w:rPr>
          <w:rFonts w:cs="Arial"/>
          <w:color w:val="595959" w:themeColor="text1" w:themeTint="A6"/>
          <w:shd w:val="clear" w:color="auto" w:fill="FFFFFF"/>
        </w:rPr>
        <w:t xml:space="preserve"> </w:t>
      </w:r>
      <w:r w:rsidRPr="00777EDA">
        <w:rPr>
          <w:rFonts w:cs="Arial"/>
          <w:color w:val="595959" w:themeColor="text1" w:themeTint="A6"/>
          <w:shd w:val="clear" w:color="auto" w:fill="FFFFFF"/>
        </w:rPr>
        <w:t>and</w:t>
      </w:r>
      <w:r w:rsidR="00952E73">
        <w:rPr>
          <w:rFonts w:cs="Arial"/>
          <w:color w:val="595959" w:themeColor="text1" w:themeTint="A6"/>
          <w:shd w:val="clear" w:color="auto" w:fill="FFFFFF"/>
        </w:rPr>
        <w:t xml:space="preserve"> </w:t>
      </w:r>
      <w:r w:rsidRPr="00777EDA">
        <w:rPr>
          <w:rFonts w:cs="Arial"/>
          <w:color w:val="595959" w:themeColor="text1" w:themeTint="A6"/>
          <w:shd w:val="clear" w:color="auto" w:fill="FFFFFF"/>
        </w:rPr>
        <w:t>conditions</w:t>
      </w:r>
      <w:r w:rsidR="00952E73">
        <w:rPr>
          <w:rFonts w:cs="Arial"/>
          <w:color w:val="595959" w:themeColor="text1" w:themeTint="A6"/>
          <w:shd w:val="clear" w:color="auto" w:fill="FFFFFF"/>
        </w:rPr>
        <w:t xml:space="preserve"> </w:t>
      </w:r>
      <w:r w:rsidRPr="00777EDA">
        <w:rPr>
          <w:rFonts w:cs="Arial"/>
          <w:color w:val="595959" w:themeColor="text1" w:themeTint="A6"/>
          <w:shd w:val="clear" w:color="auto" w:fill="FFFFFF"/>
        </w:rPr>
        <w:t>of</w:t>
      </w:r>
      <w:r w:rsidR="00952E73">
        <w:rPr>
          <w:rFonts w:cs="Arial"/>
          <w:color w:val="595959" w:themeColor="text1" w:themeTint="A6"/>
          <w:shd w:val="clear" w:color="auto" w:fill="FFFFFF"/>
        </w:rPr>
        <w:t xml:space="preserve"> </w:t>
      </w:r>
      <w:r w:rsidRPr="00777EDA">
        <w:rPr>
          <w:rFonts w:cs="Arial"/>
          <w:color w:val="595959" w:themeColor="text1" w:themeTint="A6"/>
          <w:shd w:val="clear" w:color="auto" w:fill="FFFFFF"/>
        </w:rPr>
        <w:t>the</w:t>
      </w:r>
      <w:r w:rsidR="00952E73">
        <w:rPr>
          <w:rFonts w:cs="Arial"/>
          <w:color w:val="595959" w:themeColor="text1" w:themeTint="A6"/>
          <w:shd w:val="clear" w:color="auto" w:fill="FFFFFF"/>
        </w:rPr>
        <w:t xml:space="preserve"> </w:t>
      </w:r>
      <w:r w:rsidRPr="00777EDA">
        <w:rPr>
          <w:rFonts w:cs="Arial"/>
          <w:bCs/>
          <w:color w:val="595959" w:themeColor="text1" w:themeTint="A6"/>
          <w:shd w:val="clear" w:color="auto" w:fill="FFFFFF"/>
        </w:rPr>
        <w:t>tenancy</w:t>
      </w:r>
      <w:r w:rsidR="00952E73">
        <w:rPr>
          <w:rFonts w:cs="Arial"/>
          <w:bCs/>
          <w:color w:val="595959" w:themeColor="text1" w:themeTint="A6"/>
          <w:shd w:val="clear" w:color="auto" w:fill="FFFFFF"/>
        </w:rPr>
        <w:t xml:space="preserve"> </w:t>
      </w:r>
      <w:r w:rsidRPr="00777EDA">
        <w:rPr>
          <w:rFonts w:cs="Arial"/>
          <w:bCs/>
          <w:color w:val="595959" w:themeColor="text1" w:themeTint="A6"/>
          <w:shd w:val="clear" w:color="auto" w:fill="FFFFFF"/>
        </w:rPr>
        <w:t>will</w:t>
      </w:r>
      <w:r w:rsidR="00952E73">
        <w:rPr>
          <w:rFonts w:cs="Arial"/>
          <w:bCs/>
          <w:color w:val="595959" w:themeColor="text1" w:themeTint="A6"/>
          <w:shd w:val="clear" w:color="auto" w:fill="FFFFFF"/>
        </w:rPr>
        <w:t xml:space="preserve"> </w:t>
      </w:r>
      <w:r w:rsidRPr="00777EDA">
        <w:rPr>
          <w:rFonts w:cs="Arial"/>
          <w:bCs/>
          <w:color w:val="595959" w:themeColor="text1" w:themeTint="A6"/>
          <w:shd w:val="clear" w:color="auto" w:fill="FFFFFF"/>
        </w:rPr>
        <w:t>be</w:t>
      </w:r>
      <w:r w:rsidR="00952E73">
        <w:rPr>
          <w:rFonts w:cs="Arial"/>
          <w:bCs/>
          <w:color w:val="595959" w:themeColor="text1" w:themeTint="A6"/>
          <w:shd w:val="clear" w:color="auto" w:fill="FFFFFF"/>
        </w:rPr>
        <w:t xml:space="preserve"> </w:t>
      </w:r>
      <w:r w:rsidRPr="00777EDA">
        <w:rPr>
          <w:rFonts w:cs="Arial"/>
          <w:bCs/>
          <w:color w:val="595959" w:themeColor="text1" w:themeTint="A6"/>
          <w:shd w:val="clear" w:color="auto" w:fill="FFFFFF"/>
        </w:rPr>
        <w:t>in</w:t>
      </w:r>
      <w:r w:rsidR="00952E73">
        <w:rPr>
          <w:rFonts w:cs="Arial"/>
          <w:bCs/>
          <w:color w:val="595959" w:themeColor="text1" w:themeTint="A6"/>
          <w:shd w:val="clear" w:color="auto" w:fill="FFFFFF"/>
        </w:rPr>
        <w:t xml:space="preserve"> </w:t>
      </w:r>
      <w:r w:rsidRPr="00777EDA">
        <w:rPr>
          <w:rFonts w:cs="Arial"/>
          <w:bCs/>
          <w:color w:val="595959" w:themeColor="text1" w:themeTint="A6"/>
          <w:shd w:val="clear" w:color="auto" w:fill="FFFFFF"/>
        </w:rPr>
        <w:t>effect.</w:t>
      </w:r>
      <w:r w:rsidR="00952E73">
        <w:rPr>
          <w:rFonts w:cs="Arial"/>
          <w:bCs/>
          <w:color w:val="595959" w:themeColor="text1" w:themeTint="A6"/>
          <w:shd w:val="clear" w:color="auto" w:fill="FFFFFF"/>
        </w:rPr>
        <w:t xml:space="preserve"> </w:t>
      </w:r>
    </w:p>
    <w:p w14:paraId="7E8BC16E" w14:textId="77777777" w:rsidR="00604034" w:rsidRPr="005912E4" w:rsidRDefault="00604034" w:rsidP="000F1A4C">
      <w:pPr>
        <w:rPr>
          <w:lang w:val="en-CA"/>
        </w:rPr>
      </w:pPr>
    </w:p>
    <w:p w14:paraId="2E30BD4D" w14:textId="460E060F" w:rsidR="001D334F" w:rsidRPr="005912E4" w:rsidRDefault="009410D8" w:rsidP="001403C3">
      <w:pPr>
        <w:pStyle w:val="Heading2"/>
        <w:rPr>
          <w:lang w:val="en-CA"/>
        </w:rPr>
      </w:pPr>
      <w:bookmarkStart w:id="54" w:name="_Toc174972486"/>
      <w:proofErr w:type="gramStart"/>
      <w:r w:rsidRPr="005912E4">
        <w:rPr>
          <w:lang w:val="en-CA"/>
        </w:rPr>
        <w:t>Landlords</w:t>
      </w:r>
      <w:bookmarkEnd w:id="54"/>
      <w:proofErr w:type="gramEnd"/>
    </w:p>
    <w:p w14:paraId="1ED54863" w14:textId="7CE83610" w:rsidR="00524AC1" w:rsidRDefault="00CA3DC8" w:rsidP="00777EDA">
      <w:pPr>
        <w:spacing w:after="0"/>
        <w:rPr>
          <w:lang w:val="en-CA"/>
        </w:rPr>
      </w:pPr>
      <w:r>
        <w:rPr>
          <w:lang w:val="en-CA"/>
        </w:rPr>
        <w:t>Some</w:t>
      </w:r>
      <w:r w:rsidR="00952E73">
        <w:rPr>
          <w:lang w:val="en-CA"/>
        </w:rPr>
        <w:t xml:space="preserve"> </w:t>
      </w:r>
      <w:r w:rsidR="00777EDA">
        <w:rPr>
          <w:lang w:val="en-CA"/>
        </w:rPr>
        <w:t>property</w:t>
      </w:r>
      <w:r w:rsidR="00952E73">
        <w:rPr>
          <w:lang w:val="en-CA"/>
        </w:rPr>
        <w:t xml:space="preserve"> </w:t>
      </w:r>
      <w:r w:rsidR="00777EDA">
        <w:rPr>
          <w:lang w:val="en-CA"/>
        </w:rPr>
        <w:t>owners</w:t>
      </w:r>
      <w:r w:rsidR="00952E73">
        <w:rPr>
          <w:lang w:val="en-CA"/>
        </w:rPr>
        <w:t xml:space="preserve"> </w:t>
      </w:r>
      <w:r>
        <w:rPr>
          <w:lang w:val="en-CA"/>
        </w:rPr>
        <w:t>will</w:t>
      </w:r>
      <w:r w:rsidR="00952E73">
        <w:rPr>
          <w:lang w:val="en-CA"/>
        </w:rPr>
        <w:t xml:space="preserve"> </w:t>
      </w:r>
      <w:r>
        <w:rPr>
          <w:lang w:val="en-CA"/>
        </w:rPr>
        <w:t>deal</w:t>
      </w:r>
      <w:r w:rsidR="00952E73">
        <w:rPr>
          <w:lang w:val="en-CA"/>
        </w:rPr>
        <w:t xml:space="preserve"> </w:t>
      </w:r>
      <w:r>
        <w:rPr>
          <w:lang w:val="en-CA"/>
        </w:rPr>
        <w:t>direct</w:t>
      </w:r>
      <w:r w:rsidR="00CF64A2">
        <w:rPr>
          <w:lang w:val="en-CA"/>
        </w:rPr>
        <w:t>ly</w:t>
      </w:r>
      <w:r w:rsidR="00952E73">
        <w:rPr>
          <w:lang w:val="en-CA"/>
        </w:rPr>
        <w:t xml:space="preserve"> </w:t>
      </w:r>
      <w:r>
        <w:rPr>
          <w:lang w:val="en-CA"/>
        </w:rPr>
        <w:t>with</w:t>
      </w:r>
      <w:r w:rsidR="00952E73">
        <w:rPr>
          <w:lang w:val="en-CA"/>
        </w:rPr>
        <w:t xml:space="preserve"> </w:t>
      </w:r>
      <w:r>
        <w:rPr>
          <w:lang w:val="en-CA"/>
        </w:rPr>
        <w:t>tenants.</w:t>
      </w:r>
      <w:r w:rsidR="00952E73">
        <w:rPr>
          <w:lang w:val="en-CA"/>
        </w:rPr>
        <w:t xml:space="preserve"> </w:t>
      </w:r>
      <w:r>
        <w:rPr>
          <w:lang w:val="en-CA"/>
        </w:rPr>
        <w:t>There</w:t>
      </w:r>
      <w:r w:rsidR="00952E73">
        <w:rPr>
          <w:lang w:val="en-CA"/>
        </w:rPr>
        <w:t xml:space="preserve"> </w:t>
      </w:r>
      <w:r>
        <w:rPr>
          <w:lang w:val="en-CA"/>
        </w:rPr>
        <w:t>are</w:t>
      </w:r>
      <w:r w:rsidR="00952E73">
        <w:rPr>
          <w:lang w:val="en-CA"/>
        </w:rPr>
        <w:t xml:space="preserve"> </w:t>
      </w:r>
      <w:r>
        <w:rPr>
          <w:lang w:val="en-CA"/>
        </w:rPr>
        <w:t>pros</w:t>
      </w:r>
      <w:r w:rsidR="00952E73">
        <w:rPr>
          <w:lang w:val="en-CA"/>
        </w:rPr>
        <w:t xml:space="preserve"> </w:t>
      </w:r>
      <w:r>
        <w:rPr>
          <w:lang w:val="en-CA"/>
        </w:rPr>
        <w:t>and</w:t>
      </w:r>
      <w:r w:rsidR="00952E73">
        <w:rPr>
          <w:lang w:val="en-CA"/>
        </w:rPr>
        <w:t xml:space="preserve"> </w:t>
      </w:r>
      <w:r>
        <w:rPr>
          <w:lang w:val="en-CA"/>
        </w:rPr>
        <w:t>cons</w:t>
      </w:r>
      <w:r w:rsidR="00952E73">
        <w:rPr>
          <w:lang w:val="en-CA"/>
        </w:rPr>
        <w:t xml:space="preserve"> </w:t>
      </w:r>
      <w:r>
        <w:rPr>
          <w:lang w:val="en-CA"/>
        </w:rPr>
        <w:t>to</w:t>
      </w:r>
      <w:r w:rsidR="00952E73">
        <w:rPr>
          <w:lang w:val="en-CA"/>
        </w:rPr>
        <w:t xml:space="preserve"> </w:t>
      </w:r>
      <w:r>
        <w:rPr>
          <w:lang w:val="en-CA"/>
        </w:rPr>
        <w:t>rent</w:t>
      </w:r>
      <w:r w:rsidR="00952E73">
        <w:rPr>
          <w:lang w:val="en-CA"/>
        </w:rPr>
        <w:t xml:space="preserve"> </w:t>
      </w:r>
      <w:r>
        <w:rPr>
          <w:lang w:val="en-CA"/>
        </w:rPr>
        <w:t>directly</w:t>
      </w:r>
      <w:r w:rsidR="00952E73">
        <w:rPr>
          <w:lang w:val="en-CA"/>
        </w:rPr>
        <w:t xml:space="preserve"> </w:t>
      </w:r>
      <w:r>
        <w:rPr>
          <w:lang w:val="en-CA"/>
        </w:rPr>
        <w:t>from</w:t>
      </w:r>
      <w:r w:rsidR="00952E73">
        <w:rPr>
          <w:lang w:val="en-CA"/>
        </w:rPr>
        <w:t xml:space="preserve"> </w:t>
      </w:r>
      <w:r>
        <w:rPr>
          <w:lang w:val="en-CA"/>
        </w:rPr>
        <w:t>a</w:t>
      </w:r>
      <w:r w:rsidR="00952E73">
        <w:rPr>
          <w:lang w:val="en-CA"/>
        </w:rPr>
        <w:t xml:space="preserve"> </w:t>
      </w:r>
      <w:r>
        <w:rPr>
          <w:lang w:val="en-CA"/>
        </w:rPr>
        <w:t>landlord</w:t>
      </w:r>
      <w:r w:rsidR="00952E73">
        <w:rPr>
          <w:lang w:val="en-CA"/>
        </w:rPr>
        <w:t xml:space="preserve"> </w:t>
      </w:r>
      <w:r>
        <w:rPr>
          <w:lang w:val="en-CA"/>
        </w:rPr>
        <w:t>compared</w:t>
      </w:r>
      <w:r w:rsidR="00952E73">
        <w:rPr>
          <w:lang w:val="en-CA"/>
        </w:rPr>
        <w:t xml:space="preserve"> </w:t>
      </w:r>
      <w:r>
        <w:rPr>
          <w:lang w:val="en-CA"/>
        </w:rPr>
        <w:t>to</w:t>
      </w:r>
      <w:r w:rsidR="00952E73">
        <w:rPr>
          <w:lang w:val="en-CA"/>
        </w:rPr>
        <w:t xml:space="preserve"> </w:t>
      </w:r>
      <w:r>
        <w:rPr>
          <w:lang w:val="en-CA"/>
        </w:rPr>
        <w:t>an</w:t>
      </w:r>
      <w:r w:rsidR="00952E73">
        <w:rPr>
          <w:lang w:val="en-CA"/>
        </w:rPr>
        <w:t xml:space="preserve"> </w:t>
      </w:r>
      <w:r>
        <w:rPr>
          <w:lang w:val="en-CA"/>
        </w:rPr>
        <w:t>agency,</w:t>
      </w:r>
      <w:r w:rsidR="00952E73">
        <w:rPr>
          <w:lang w:val="en-CA"/>
        </w:rPr>
        <w:t xml:space="preserve"> </w:t>
      </w:r>
      <w:r>
        <w:rPr>
          <w:lang w:val="en-CA"/>
        </w:rPr>
        <w:t>but</w:t>
      </w:r>
      <w:r w:rsidR="00952E73">
        <w:rPr>
          <w:lang w:val="en-CA"/>
        </w:rPr>
        <w:t xml:space="preserve"> </w:t>
      </w:r>
      <w:r>
        <w:rPr>
          <w:lang w:val="en-CA"/>
        </w:rPr>
        <w:t>either</w:t>
      </w:r>
      <w:r w:rsidR="00952E73">
        <w:rPr>
          <w:lang w:val="en-CA"/>
        </w:rPr>
        <w:t xml:space="preserve"> </w:t>
      </w:r>
      <w:r w:rsidR="00777EDA">
        <w:rPr>
          <w:lang w:val="en-CA"/>
        </w:rPr>
        <w:t>way,</w:t>
      </w:r>
      <w:r w:rsidR="00952E73">
        <w:rPr>
          <w:lang w:val="en-CA"/>
        </w:rPr>
        <w:t xml:space="preserve"> </w:t>
      </w:r>
      <w:r w:rsidR="00777EDA">
        <w:rPr>
          <w:lang w:val="en-CA"/>
        </w:rPr>
        <w:t>the</w:t>
      </w:r>
      <w:r w:rsidR="00952E73">
        <w:rPr>
          <w:rFonts w:cs="Segoe UI"/>
          <w:color w:val="595959" w:themeColor="text1" w:themeTint="A6"/>
          <w:szCs w:val="20"/>
          <w:shd w:val="clear" w:color="auto" w:fill="FFFFFF"/>
        </w:rPr>
        <w:t xml:space="preserve"> </w:t>
      </w:r>
      <w:hyperlink r:id="rId45" w:anchor=":~:text=A%20tenancy%20agreement%20is%20a,oral%20(a%20spoken%20agreement)." w:history="1">
        <w:r w:rsidR="00777EDA" w:rsidRPr="00777EDA">
          <w:rPr>
            <w:rStyle w:val="Hyperlink"/>
            <w:rFonts w:cs="Segoe UI"/>
            <w:color w:val="B67AC3" w:themeColor="accent5"/>
            <w:szCs w:val="20"/>
            <w:shd w:val="clear" w:color="auto" w:fill="FFFFFF"/>
            <w14:textFill>
              <w14:solidFill>
                <w14:schemeClr w14:val="accent5">
                  <w14:lumMod w14:val="75000"/>
                  <w14:lumMod w14:val="65000"/>
                  <w14:lumOff w14:val="35000"/>
                </w14:schemeClr>
              </w14:solidFill>
            </w14:textFill>
          </w:rPr>
          <w:t>the</w:t>
        </w:r>
        <w:r w:rsidR="00952E73">
          <w:rPr>
            <w:rStyle w:val="Hyperlink"/>
            <w:rFonts w:cs="Segoe UI"/>
            <w:color w:val="B67AC3" w:themeColor="accent5"/>
            <w:szCs w:val="20"/>
            <w:shd w:val="clear" w:color="auto" w:fill="FFFFFF"/>
            <w14:textFill>
              <w14:solidFill>
                <w14:schemeClr w14:val="accent5">
                  <w14:lumMod w14:val="75000"/>
                  <w14:lumMod w14:val="65000"/>
                  <w14:lumOff w14:val="35000"/>
                </w14:schemeClr>
              </w14:solidFill>
            </w14:textFill>
          </w:rPr>
          <w:t xml:space="preserve"> </w:t>
        </w:r>
        <w:r w:rsidR="00777EDA" w:rsidRPr="00777EDA">
          <w:rPr>
            <w:rStyle w:val="Hyperlink"/>
            <w:rFonts w:cs="Arial"/>
            <w:bCs/>
            <w:color w:val="B67AC3" w:themeColor="accent5"/>
            <w:shd w:val="clear" w:color="auto" w:fill="FFFFFF"/>
            <w14:textFill>
              <w14:solidFill>
                <w14:schemeClr w14:val="accent5">
                  <w14:lumMod w14:val="75000"/>
                  <w14:lumMod w14:val="65000"/>
                  <w14:lumOff w14:val="35000"/>
                </w14:schemeClr>
              </w14:solidFill>
            </w14:textFill>
          </w:rPr>
          <w:t>tenancy</w:t>
        </w:r>
        <w:r w:rsidR="00952E73">
          <w:rPr>
            <w:rStyle w:val="Hyperlink"/>
            <w:rFonts w:cs="Arial"/>
            <w:bCs/>
            <w:color w:val="B67AC3" w:themeColor="accent5"/>
            <w:shd w:val="clear" w:color="auto" w:fill="FFFFFF"/>
            <w14:textFill>
              <w14:solidFill>
                <w14:schemeClr w14:val="accent5">
                  <w14:lumMod w14:val="75000"/>
                  <w14:lumMod w14:val="65000"/>
                  <w14:lumOff w14:val="35000"/>
                </w14:schemeClr>
              </w14:solidFill>
            </w14:textFill>
          </w:rPr>
          <w:t xml:space="preserve"> </w:t>
        </w:r>
        <w:r w:rsidR="00777EDA" w:rsidRPr="00777EDA">
          <w:rPr>
            <w:rStyle w:val="Hyperlink"/>
            <w:rFonts w:cs="Arial"/>
            <w:bCs/>
            <w:color w:val="B67AC3" w:themeColor="accent5"/>
            <w:shd w:val="clear" w:color="auto" w:fill="FFFFFF"/>
            <w14:textFill>
              <w14:solidFill>
                <w14:schemeClr w14:val="accent5">
                  <w14:lumMod w14:val="75000"/>
                  <w14:lumMod w14:val="65000"/>
                  <w14:lumOff w14:val="35000"/>
                </w14:schemeClr>
              </w14:solidFill>
            </w14:textFill>
          </w:rPr>
          <w:t>agreement</w:t>
        </w:r>
      </w:hyperlink>
      <w:r w:rsidR="00952E73">
        <w:rPr>
          <w:rFonts w:cs="Arial"/>
          <w:bCs/>
          <w:color w:val="595959" w:themeColor="text1" w:themeTint="A6"/>
          <w:shd w:val="clear" w:color="auto" w:fill="FFFFFF"/>
        </w:rPr>
        <w:t xml:space="preserve"> </w:t>
      </w:r>
      <w:r w:rsidR="00777EDA" w:rsidRPr="00777EDA">
        <w:rPr>
          <w:rFonts w:cs="Arial"/>
          <w:bCs/>
          <w:color w:val="595959" w:themeColor="text1" w:themeTint="A6"/>
          <w:shd w:val="clear" w:color="auto" w:fill="FFFFFF"/>
        </w:rPr>
        <w:t>that</w:t>
      </w:r>
      <w:r w:rsidR="00952E73">
        <w:rPr>
          <w:rFonts w:cs="Arial"/>
          <w:bCs/>
          <w:color w:val="595959" w:themeColor="text1" w:themeTint="A6"/>
          <w:shd w:val="clear" w:color="auto" w:fill="FFFFFF"/>
        </w:rPr>
        <w:t xml:space="preserve"> </w:t>
      </w:r>
      <w:r w:rsidR="00777EDA" w:rsidRPr="00777EDA">
        <w:rPr>
          <w:rFonts w:cs="Arial"/>
          <w:color w:val="595959" w:themeColor="text1" w:themeTint="A6"/>
          <w:shd w:val="clear" w:color="auto" w:fill="FFFFFF"/>
        </w:rPr>
        <w:t>sets</w:t>
      </w:r>
      <w:r w:rsidR="00952E73">
        <w:rPr>
          <w:rFonts w:cs="Arial"/>
          <w:color w:val="595959" w:themeColor="text1" w:themeTint="A6"/>
          <w:shd w:val="clear" w:color="auto" w:fill="FFFFFF"/>
        </w:rPr>
        <w:t xml:space="preserve"> </w:t>
      </w:r>
      <w:r w:rsidR="00777EDA" w:rsidRPr="00777EDA">
        <w:rPr>
          <w:rFonts w:cs="Arial"/>
          <w:color w:val="595959" w:themeColor="text1" w:themeTint="A6"/>
          <w:shd w:val="clear" w:color="auto" w:fill="FFFFFF"/>
        </w:rPr>
        <w:t>out</w:t>
      </w:r>
      <w:r w:rsidR="00952E73">
        <w:rPr>
          <w:rFonts w:cs="Arial"/>
          <w:color w:val="595959" w:themeColor="text1" w:themeTint="A6"/>
          <w:shd w:val="clear" w:color="auto" w:fill="FFFFFF"/>
        </w:rPr>
        <w:t xml:space="preserve"> </w:t>
      </w:r>
      <w:r w:rsidR="00777EDA" w:rsidRPr="00777EDA">
        <w:rPr>
          <w:rFonts w:cs="Arial"/>
          <w:color w:val="595959" w:themeColor="text1" w:themeTint="A6"/>
          <w:shd w:val="clear" w:color="auto" w:fill="FFFFFF"/>
        </w:rPr>
        <w:t>the</w:t>
      </w:r>
      <w:r w:rsidR="00952E73">
        <w:rPr>
          <w:rFonts w:cs="Arial"/>
          <w:color w:val="595959" w:themeColor="text1" w:themeTint="A6"/>
          <w:shd w:val="clear" w:color="auto" w:fill="FFFFFF"/>
        </w:rPr>
        <w:t xml:space="preserve"> </w:t>
      </w:r>
      <w:r w:rsidR="00777EDA" w:rsidRPr="00777EDA">
        <w:rPr>
          <w:rFonts w:cs="Arial"/>
          <w:color w:val="595959" w:themeColor="text1" w:themeTint="A6"/>
          <w:shd w:val="clear" w:color="auto" w:fill="FFFFFF"/>
        </w:rPr>
        <w:t>legal</w:t>
      </w:r>
      <w:r w:rsidR="00952E73">
        <w:rPr>
          <w:rFonts w:cs="Arial"/>
          <w:color w:val="595959" w:themeColor="text1" w:themeTint="A6"/>
          <w:shd w:val="clear" w:color="auto" w:fill="FFFFFF"/>
        </w:rPr>
        <w:t xml:space="preserve"> </w:t>
      </w:r>
      <w:r w:rsidR="00777EDA" w:rsidRPr="00777EDA">
        <w:rPr>
          <w:rFonts w:cs="Arial"/>
          <w:color w:val="595959" w:themeColor="text1" w:themeTint="A6"/>
          <w:shd w:val="clear" w:color="auto" w:fill="FFFFFF"/>
        </w:rPr>
        <w:t>terms</w:t>
      </w:r>
      <w:r w:rsidR="00952E73">
        <w:rPr>
          <w:rFonts w:cs="Arial"/>
          <w:color w:val="595959" w:themeColor="text1" w:themeTint="A6"/>
          <w:shd w:val="clear" w:color="auto" w:fill="FFFFFF"/>
        </w:rPr>
        <w:t xml:space="preserve"> </w:t>
      </w:r>
      <w:r w:rsidR="00777EDA" w:rsidRPr="00777EDA">
        <w:rPr>
          <w:rFonts w:cs="Arial"/>
          <w:color w:val="595959" w:themeColor="text1" w:themeTint="A6"/>
          <w:shd w:val="clear" w:color="auto" w:fill="FFFFFF"/>
        </w:rPr>
        <w:t>and</w:t>
      </w:r>
      <w:r w:rsidR="00952E73">
        <w:rPr>
          <w:rFonts w:cs="Arial"/>
          <w:color w:val="595959" w:themeColor="text1" w:themeTint="A6"/>
          <w:shd w:val="clear" w:color="auto" w:fill="FFFFFF"/>
        </w:rPr>
        <w:t xml:space="preserve"> </w:t>
      </w:r>
      <w:r w:rsidR="00777EDA" w:rsidRPr="00777EDA">
        <w:rPr>
          <w:rFonts w:cs="Arial"/>
          <w:color w:val="595959" w:themeColor="text1" w:themeTint="A6"/>
          <w:shd w:val="clear" w:color="auto" w:fill="FFFFFF"/>
        </w:rPr>
        <w:t>conditions</w:t>
      </w:r>
      <w:r w:rsidR="00952E73">
        <w:rPr>
          <w:rFonts w:cs="Arial"/>
          <w:color w:val="595959" w:themeColor="text1" w:themeTint="A6"/>
          <w:shd w:val="clear" w:color="auto" w:fill="FFFFFF"/>
        </w:rPr>
        <w:t xml:space="preserve"> </w:t>
      </w:r>
      <w:r w:rsidR="00777EDA" w:rsidRPr="00777EDA">
        <w:rPr>
          <w:rFonts w:cs="Arial"/>
          <w:color w:val="595959" w:themeColor="text1" w:themeTint="A6"/>
          <w:shd w:val="clear" w:color="auto" w:fill="FFFFFF"/>
        </w:rPr>
        <w:t>of</w:t>
      </w:r>
      <w:r w:rsidR="00952E73">
        <w:rPr>
          <w:rFonts w:cs="Arial"/>
          <w:color w:val="595959" w:themeColor="text1" w:themeTint="A6"/>
          <w:shd w:val="clear" w:color="auto" w:fill="FFFFFF"/>
        </w:rPr>
        <w:t xml:space="preserve"> </w:t>
      </w:r>
      <w:r w:rsidR="00777EDA" w:rsidRPr="00777EDA">
        <w:rPr>
          <w:rFonts w:cs="Arial"/>
          <w:color w:val="595959" w:themeColor="text1" w:themeTint="A6"/>
          <w:shd w:val="clear" w:color="auto" w:fill="FFFFFF"/>
        </w:rPr>
        <w:t>the</w:t>
      </w:r>
      <w:r w:rsidR="00952E73">
        <w:rPr>
          <w:rFonts w:cs="Arial"/>
          <w:color w:val="595959" w:themeColor="text1" w:themeTint="A6"/>
          <w:shd w:val="clear" w:color="auto" w:fill="FFFFFF"/>
        </w:rPr>
        <w:t xml:space="preserve"> </w:t>
      </w:r>
      <w:r w:rsidR="00777EDA" w:rsidRPr="00777EDA">
        <w:rPr>
          <w:rFonts w:cs="Arial"/>
          <w:bCs/>
          <w:color w:val="595959" w:themeColor="text1" w:themeTint="A6"/>
          <w:shd w:val="clear" w:color="auto" w:fill="FFFFFF"/>
        </w:rPr>
        <w:t>tenancy</w:t>
      </w:r>
      <w:r w:rsidR="00952E73">
        <w:rPr>
          <w:rFonts w:cs="Arial"/>
          <w:bCs/>
          <w:color w:val="595959" w:themeColor="text1" w:themeTint="A6"/>
          <w:shd w:val="clear" w:color="auto" w:fill="FFFFFF"/>
        </w:rPr>
        <w:t xml:space="preserve"> </w:t>
      </w:r>
      <w:r w:rsidR="00777EDA" w:rsidRPr="00777EDA">
        <w:rPr>
          <w:rFonts w:cs="Arial"/>
          <w:bCs/>
          <w:color w:val="595959" w:themeColor="text1" w:themeTint="A6"/>
          <w:shd w:val="clear" w:color="auto" w:fill="FFFFFF"/>
        </w:rPr>
        <w:t>will</w:t>
      </w:r>
      <w:r w:rsidR="00952E73">
        <w:rPr>
          <w:rFonts w:cs="Arial"/>
          <w:bCs/>
          <w:color w:val="595959" w:themeColor="text1" w:themeTint="A6"/>
          <w:shd w:val="clear" w:color="auto" w:fill="FFFFFF"/>
        </w:rPr>
        <w:t xml:space="preserve"> </w:t>
      </w:r>
      <w:r w:rsidR="00777EDA" w:rsidRPr="00777EDA">
        <w:rPr>
          <w:rFonts w:cs="Arial"/>
          <w:bCs/>
          <w:color w:val="595959" w:themeColor="text1" w:themeTint="A6"/>
          <w:shd w:val="clear" w:color="auto" w:fill="FFFFFF"/>
        </w:rPr>
        <w:t>be</w:t>
      </w:r>
      <w:r w:rsidR="00952E73">
        <w:rPr>
          <w:rFonts w:cs="Arial"/>
          <w:bCs/>
          <w:color w:val="595959" w:themeColor="text1" w:themeTint="A6"/>
          <w:shd w:val="clear" w:color="auto" w:fill="FFFFFF"/>
        </w:rPr>
        <w:t xml:space="preserve"> </w:t>
      </w:r>
      <w:r w:rsidR="00777EDA" w:rsidRPr="00777EDA">
        <w:rPr>
          <w:rFonts w:cs="Arial"/>
          <w:bCs/>
          <w:color w:val="595959" w:themeColor="text1" w:themeTint="A6"/>
          <w:shd w:val="clear" w:color="auto" w:fill="FFFFFF"/>
        </w:rPr>
        <w:t>in</w:t>
      </w:r>
      <w:r w:rsidR="00952E73">
        <w:rPr>
          <w:rFonts w:cs="Arial"/>
          <w:bCs/>
          <w:color w:val="595959" w:themeColor="text1" w:themeTint="A6"/>
          <w:shd w:val="clear" w:color="auto" w:fill="FFFFFF"/>
        </w:rPr>
        <w:t xml:space="preserve"> </w:t>
      </w:r>
      <w:r w:rsidR="00777EDA" w:rsidRPr="00777EDA">
        <w:rPr>
          <w:rFonts w:cs="Arial"/>
          <w:bCs/>
          <w:color w:val="595959" w:themeColor="text1" w:themeTint="A6"/>
          <w:shd w:val="clear" w:color="auto" w:fill="FFFFFF"/>
        </w:rPr>
        <w:t>effect.</w:t>
      </w:r>
    </w:p>
    <w:p w14:paraId="3CE9CB15" w14:textId="77777777" w:rsidR="00777EDA" w:rsidRPr="00524AC1" w:rsidRDefault="00777EDA" w:rsidP="00777EDA">
      <w:pPr>
        <w:spacing w:after="0"/>
        <w:rPr>
          <w:lang w:val="en-CA"/>
        </w:rPr>
      </w:pPr>
    </w:p>
    <w:p w14:paraId="4CC64925" w14:textId="6E12D0F9" w:rsidR="00524AC1" w:rsidRPr="001403C3" w:rsidRDefault="00524AC1" w:rsidP="001403C3">
      <w:pPr>
        <w:pStyle w:val="Heading2"/>
      </w:pPr>
      <w:bookmarkStart w:id="55" w:name="_Toc174972487"/>
      <w:r w:rsidRPr="001403C3">
        <w:lastRenderedPageBreak/>
        <w:t>Considerations</w:t>
      </w:r>
      <w:bookmarkEnd w:id="55"/>
    </w:p>
    <w:p w14:paraId="5A7A3A6B" w14:textId="2A0C1277" w:rsidR="0084452B" w:rsidRPr="0082051E" w:rsidRDefault="0084452B" w:rsidP="00274FA5">
      <w:pPr>
        <w:pStyle w:val="ListParagraph"/>
        <w:numPr>
          <w:ilvl w:val="0"/>
          <w:numId w:val="6"/>
        </w:numPr>
        <w:rPr>
          <w:lang w:val="en-CA"/>
        </w:rPr>
      </w:pPr>
      <w:r w:rsidRPr="0082051E">
        <w:rPr>
          <w:lang w:val="en-CA"/>
        </w:rPr>
        <w:t>State</w:t>
      </w:r>
      <w:r w:rsidR="00952E73">
        <w:rPr>
          <w:lang w:val="en-CA"/>
        </w:rPr>
        <w:t xml:space="preserve"> </w:t>
      </w:r>
      <w:r w:rsidRPr="0082051E">
        <w:rPr>
          <w:lang w:val="en-CA"/>
        </w:rPr>
        <w:t>schools</w:t>
      </w:r>
      <w:r w:rsidR="00952E73">
        <w:rPr>
          <w:lang w:val="en-CA"/>
        </w:rPr>
        <w:t xml:space="preserve"> </w:t>
      </w:r>
      <w:r w:rsidRPr="0082051E">
        <w:rPr>
          <w:lang w:val="en-CA"/>
        </w:rPr>
        <w:t>rated</w:t>
      </w:r>
      <w:r w:rsidR="00952E73">
        <w:rPr>
          <w:lang w:val="en-CA"/>
        </w:rPr>
        <w:t xml:space="preserve"> </w:t>
      </w:r>
      <w:r w:rsidRPr="0082051E">
        <w:rPr>
          <w:lang w:val="en-CA"/>
        </w:rPr>
        <w:t>Good</w:t>
      </w:r>
      <w:r w:rsidR="00952E73">
        <w:rPr>
          <w:lang w:val="en-CA"/>
        </w:rPr>
        <w:t xml:space="preserve"> </w:t>
      </w:r>
      <w:r w:rsidRPr="0082051E">
        <w:rPr>
          <w:lang w:val="en-CA"/>
        </w:rPr>
        <w:t>and</w:t>
      </w:r>
      <w:r w:rsidR="00952E73">
        <w:rPr>
          <w:lang w:val="en-CA"/>
        </w:rPr>
        <w:t xml:space="preserve"> </w:t>
      </w:r>
      <w:r w:rsidRPr="0082051E">
        <w:rPr>
          <w:lang w:val="en-CA"/>
        </w:rPr>
        <w:t>Outstanding</w:t>
      </w:r>
      <w:r w:rsidR="00952E73">
        <w:rPr>
          <w:lang w:val="en-CA"/>
        </w:rPr>
        <w:t xml:space="preserve"> </w:t>
      </w:r>
      <w:r w:rsidRPr="0082051E">
        <w:rPr>
          <w:lang w:val="en-CA"/>
        </w:rPr>
        <w:t>(as</w:t>
      </w:r>
      <w:r w:rsidR="00952E73">
        <w:rPr>
          <w:lang w:val="en-CA"/>
        </w:rPr>
        <w:t xml:space="preserve"> </w:t>
      </w:r>
      <w:r w:rsidRPr="0082051E">
        <w:rPr>
          <w:lang w:val="en-CA"/>
        </w:rPr>
        <w:t>per</w:t>
      </w:r>
      <w:r w:rsidR="00952E73">
        <w:rPr>
          <w:lang w:val="en-CA"/>
        </w:rPr>
        <w:t xml:space="preserve"> </w:t>
      </w:r>
      <w:r w:rsidRPr="0082051E">
        <w:rPr>
          <w:lang w:val="en-CA"/>
        </w:rPr>
        <w:t>OFSTED)</w:t>
      </w:r>
      <w:r w:rsidR="00952E73">
        <w:rPr>
          <w:lang w:val="en-CA"/>
        </w:rPr>
        <w:t xml:space="preserve"> </w:t>
      </w:r>
      <w:r w:rsidRPr="0082051E">
        <w:rPr>
          <w:lang w:val="en-CA"/>
        </w:rPr>
        <w:t>can</w:t>
      </w:r>
      <w:r w:rsidR="00952E73">
        <w:rPr>
          <w:lang w:val="en-CA"/>
        </w:rPr>
        <w:t xml:space="preserve"> </w:t>
      </w:r>
      <w:r w:rsidRPr="0082051E">
        <w:rPr>
          <w:lang w:val="en-CA"/>
        </w:rPr>
        <w:t>be</w:t>
      </w:r>
      <w:r w:rsidR="00952E73">
        <w:rPr>
          <w:lang w:val="en-CA"/>
        </w:rPr>
        <w:t xml:space="preserve"> </w:t>
      </w:r>
      <w:r w:rsidRPr="0082051E">
        <w:rPr>
          <w:lang w:val="en-CA"/>
        </w:rPr>
        <w:t>difficult</w:t>
      </w:r>
      <w:r w:rsidR="00952E73">
        <w:rPr>
          <w:lang w:val="en-CA"/>
        </w:rPr>
        <w:t xml:space="preserve"> </w:t>
      </w:r>
      <w:r w:rsidRPr="0082051E">
        <w:rPr>
          <w:lang w:val="en-CA"/>
        </w:rPr>
        <w:t>to</w:t>
      </w:r>
      <w:r w:rsidR="00952E73">
        <w:rPr>
          <w:lang w:val="en-CA"/>
        </w:rPr>
        <w:t xml:space="preserve"> </w:t>
      </w:r>
      <w:r w:rsidRPr="0082051E">
        <w:rPr>
          <w:lang w:val="en-CA"/>
        </w:rPr>
        <w:t>get</w:t>
      </w:r>
      <w:r w:rsidR="00952E73">
        <w:rPr>
          <w:lang w:val="en-CA"/>
        </w:rPr>
        <w:t xml:space="preserve"> </w:t>
      </w:r>
      <w:r w:rsidRPr="0082051E">
        <w:rPr>
          <w:lang w:val="en-CA"/>
        </w:rPr>
        <w:t>into</w:t>
      </w:r>
      <w:r w:rsidR="00835EB1">
        <w:rPr>
          <w:lang w:val="en-CA"/>
        </w:rPr>
        <w:t xml:space="preserve">. </w:t>
      </w:r>
      <w:r w:rsidRPr="0082051E">
        <w:rPr>
          <w:lang w:val="en-CA"/>
        </w:rPr>
        <w:t>When</w:t>
      </w:r>
      <w:r w:rsidR="00952E73">
        <w:rPr>
          <w:lang w:val="en-CA"/>
        </w:rPr>
        <w:t xml:space="preserve"> </w:t>
      </w:r>
      <w:r w:rsidRPr="0082051E">
        <w:rPr>
          <w:lang w:val="en-CA"/>
        </w:rPr>
        <w:t>house</w:t>
      </w:r>
      <w:r w:rsidR="00952E73">
        <w:rPr>
          <w:lang w:val="en-CA"/>
        </w:rPr>
        <w:t xml:space="preserve"> </w:t>
      </w:r>
      <w:r w:rsidRPr="0082051E">
        <w:rPr>
          <w:lang w:val="en-CA"/>
        </w:rPr>
        <w:t>hunting,</w:t>
      </w:r>
      <w:r w:rsidR="00952E73">
        <w:rPr>
          <w:lang w:val="en-CA"/>
        </w:rPr>
        <w:t xml:space="preserve"> </w:t>
      </w:r>
      <w:r w:rsidRPr="0082051E">
        <w:rPr>
          <w:lang w:val="en-CA"/>
        </w:rPr>
        <w:t>it</w:t>
      </w:r>
      <w:r w:rsidR="00952E73">
        <w:rPr>
          <w:lang w:val="en-CA"/>
        </w:rPr>
        <w:t xml:space="preserve"> </w:t>
      </w:r>
      <w:r w:rsidRPr="0082051E">
        <w:rPr>
          <w:lang w:val="en-CA"/>
        </w:rPr>
        <w:t>is</w:t>
      </w:r>
      <w:r w:rsidR="00952E73">
        <w:rPr>
          <w:lang w:val="en-CA"/>
        </w:rPr>
        <w:t xml:space="preserve"> </w:t>
      </w:r>
      <w:r w:rsidRPr="0082051E">
        <w:rPr>
          <w:lang w:val="en-CA"/>
        </w:rPr>
        <w:t>important</w:t>
      </w:r>
      <w:r w:rsidR="00952E73">
        <w:rPr>
          <w:lang w:val="en-CA"/>
        </w:rPr>
        <w:t xml:space="preserve"> </w:t>
      </w:r>
      <w:r w:rsidRPr="0082051E">
        <w:rPr>
          <w:lang w:val="en-CA"/>
        </w:rPr>
        <w:t>to</w:t>
      </w:r>
      <w:r w:rsidR="00952E73">
        <w:rPr>
          <w:lang w:val="en-CA"/>
        </w:rPr>
        <w:t xml:space="preserve"> </w:t>
      </w:r>
      <w:r w:rsidRPr="0082051E">
        <w:rPr>
          <w:lang w:val="en-CA"/>
        </w:rPr>
        <w:t>consider</w:t>
      </w:r>
      <w:r w:rsidR="00952E73">
        <w:rPr>
          <w:lang w:val="en-CA"/>
        </w:rPr>
        <w:t xml:space="preserve"> </w:t>
      </w:r>
      <w:r w:rsidRPr="0082051E">
        <w:rPr>
          <w:lang w:val="en-CA"/>
        </w:rPr>
        <w:t>the</w:t>
      </w:r>
      <w:r w:rsidR="00952E73">
        <w:rPr>
          <w:lang w:val="en-CA"/>
        </w:rPr>
        <w:t xml:space="preserve"> </w:t>
      </w:r>
      <w:r w:rsidRPr="0082051E">
        <w:rPr>
          <w:lang w:val="en-CA"/>
        </w:rPr>
        <w:t>catchment</w:t>
      </w:r>
      <w:r w:rsidR="00952E73">
        <w:rPr>
          <w:lang w:val="en-CA"/>
        </w:rPr>
        <w:t xml:space="preserve"> </w:t>
      </w:r>
      <w:r w:rsidRPr="0082051E">
        <w:rPr>
          <w:lang w:val="en-CA"/>
        </w:rPr>
        <w:t>area</w:t>
      </w:r>
      <w:r w:rsidR="00952E73">
        <w:rPr>
          <w:lang w:val="en-CA"/>
        </w:rPr>
        <w:t xml:space="preserve"> </w:t>
      </w:r>
      <w:r w:rsidRPr="0082051E">
        <w:rPr>
          <w:lang w:val="en-CA"/>
        </w:rPr>
        <w:t>of</w:t>
      </w:r>
      <w:r w:rsidR="00952E73">
        <w:rPr>
          <w:lang w:val="en-CA"/>
        </w:rPr>
        <w:t xml:space="preserve"> </w:t>
      </w:r>
      <w:r w:rsidRPr="0082051E">
        <w:rPr>
          <w:lang w:val="en-CA"/>
        </w:rPr>
        <w:t>the</w:t>
      </w:r>
      <w:r w:rsidR="00952E73">
        <w:rPr>
          <w:lang w:val="en-CA"/>
        </w:rPr>
        <w:t xml:space="preserve"> </w:t>
      </w:r>
      <w:r w:rsidRPr="0082051E">
        <w:rPr>
          <w:lang w:val="en-CA"/>
        </w:rPr>
        <w:t>schools</w:t>
      </w:r>
      <w:r w:rsidR="00952E73">
        <w:rPr>
          <w:lang w:val="en-CA"/>
        </w:rPr>
        <w:t xml:space="preserve"> </w:t>
      </w:r>
      <w:r w:rsidRPr="0082051E">
        <w:rPr>
          <w:lang w:val="en-CA"/>
        </w:rPr>
        <w:t>in</w:t>
      </w:r>
      <w:r w:rsidR="00952E73">
        <w:rPr>
          <w:lang w:val="en-CA"/>
        </w:rPr>
        <w:t xml:space="preserve"> </w:t>
      </w:r>
      <w:r w:rsidRPr="0082051E">
        <w:rPr>
          <w:lang w:val="en-CA"/>
        </w:rPr>
        <w:t>your</w:t>
      </w:r>
      <w:r w:rsidR="00952E73">
        <w:rPr>
          <w:lang w:val="en-CA"/>
        </w:rPr>
        <w:t xml:space="preserve"> </w:t>
      </w:r>
      <w:r w:rsidRPr="0082051E">
        <w:rPr>
          <w:lang w:val="en-CA"/>
        </w:rPr>
        <w:t>neighborhood</w:t>
      </w:r>
      <w:r w:rsidR="00952E73">
        <w:rPr>
          <w:lang w:val="en-CA"/>
        </w:rPr>
        <w:t xml:space="preserve"> </w:t>
      </w:r>
      <w:r w:rsidRPr="0082051E">
        <w:rPr>
          <w:lang w:val="en-CA"/>
        </w:rPr>
        <w:t>as</w:t>
      </w:r>
      <w:r w:rsidR="00952E73">
        <w:rPr>
          <w:lang w:val="en-CA"/>
        </w:rPr>
        <w:t xml:space="preserve"> </w:t>
      </w:r>
      <w:r w:rsidRPr="0082051E">
        <w:rPr>
          <w:lang w:val="en-CA"/>
        </w:rPr>
        <w:t>some</w:t>
      </w:r>
      <w:r w:rsidR="00952E73">
        <w:rPr>
          <w:lang w:val="en-CA"/>
        </w:rPr>
        <w:t xml:space="preserve"> </w:t>
      </w:r>
      <w:r w:rsidRPr="0082051E">
        <w:rPr>
          <w:lang w:val="en-CA"/>
        </w:rPr>
        <w:t>of</w:t>
      </w:r>
      <w:r w:rsidR="00952E73">
        <w:rPr>
          <w:lang w:val="en-CA"/>
        </w:rPr>
        <w:t xml:space="preserve"> </w:t>
      </w:r>
      <w:r w:rsidRPr="0082051E">
        <w:rPr>
          <w:lang w:val="en-CA"/>
        </w:rPr>
        <w:t>them</w:t>
      </w:r>
      <w:r w:rsidR="00952E73">
        <w:rPr>
          <w:lang w:val="en-CA"/>
        </w:rPr>
        <w:t xml:space="preserve"> </w:t>
      </w:r>
      <w:r w:rsidRPr="0082051E">
        <w:rPr>
          <w:lang w:val="en-CA"/>
        </w:rPr>
        <w:t>can</w:t>
      </w:r>
      <w:r w:rsidR="00952E73">
        <w:rPr>
          <w:lang w:val="en-CA"/>
        </w:rPr>
        <w:t xml:space="preserve"> </w:t>
      </w:r>
      <w:r w:rsidRPr="0082051E">
        <w:rPr>
          <w:lang w:val="en-CA"/>
        </w:rPr>
        <w:t>be</w:t>
      </w:r>
      <w:r w:rsidR="00952E73">
        <w:rPr>
          <w:lang w:val="en-CA"/>
        </w:rPr>
        <w:t xml:space="preserve"> </w:t>
      </w:r>
      <w:r w:rsidRPr="0082051E">
        <w:rPr>
          <w:lang w:val="en-CA"/>
        </w:rPr>
        <w:t>quite</w:t>
      </w:r>
      <w:r w:rsidR="00952E73">
        <w:rPr>
          <w:lang w:val="en-CA"/>
        </w:rPr>
        <w:t xml:space="preserve"> </w:t>
      </w:r>
      <w:r w:rsidRPr="0082051E">
        <w:rPr>
          <w:lang w:val="en-CA"/>
        </w:rPr>
        <w:t>small</w:t>
      </w:r>
      <w:r w:rsidR="00835EB1">
        <w:rPr>
          <w:lang w:val="en-CA"/>
        </w:rPr>
        <w:t xml:space="preserve">. </w:t>
      </w:r>
      <w:r w:rsidRPr="0082051E">
        <w:rPr>
          <w:lang w:val="en-CA"/>
        </w:rPr>
        <w:t>Siblings</w:t>
      </w:r>
      <w:r w:rsidR="00952E73">
        <w:rPr>
          <w:lang w:val="en-CA"/>
        </w:rPr>
        <w:t xml:space="preserve"> </w:t>
      </w:r>
      <w:r w:rsidRPr="0082051E">
        <w:rPr>
          <w:lang w:val="en-CA"/>
        </w:rPr>
        <w:t>of</w:t>
      </w:r>
      <w:r w:rsidR="00952E73">
        <w:rPr>
          <w:lang w:val="en-CA"/>
        </w:rPr>
        <w:t xml:space="preserve"> </w:t>
      </w:r>
      <w:r w:rsidRPr="0082051E">
        <w:rPr>
          <w:lang w:val="en-CA"/>
        </w:rPr>
        <w:t>children</w:t>
      </w:r>
      <w:r w:rsidR="00952E73">
        <w:rPr>
          <w:lang w:val="en-CA"/>
        </w:rPr>
        <w:t xml:space="preserve"> </w:t>
      </w:r>
      <w:r w:rsidRPr="0082051E">
        <w:rPr>
          <w:lang w:val="en-CA"/>
        </w:rPr>
        <w:t>already</w:t>
      </w:r>
      <w:r w:rsidR="00952E73">
        <w:rPr>
          <w:lang w:val="en-CA"/>
        </w:rPr>
        <w:t xml:space="preserve"> </w:t>
      </w:r>
      <w:r w:rsidRPr="0082051E">
        <w:rPr>
          <w:lang w:val="en-CA"/>
        </w:rPr>
        <w:t>in</w:t>
      </w:r>
      <w:r w:rsidR="00952E73">
        <w:rPr>
          <w:lang w:val="en-CA"/>
        </w:rPr>
        <w:t xml:space="preserve"> </w:t>
      </w:r>
      <w:r w:rsidRPr="0082051E">
        <w:rPr>
          <w:lang w:val="en-CA"/>
        </w:rPr>
        <w:t>a</w:t>
      </w:r>
      <w:r w:rsidR="00952E73">
        <w:rPr>
          <w:lang w:val="en-CA"/>
        </w:rPr>
        <w:t xml:space="preserve"> </w:t>
      </w:r>
      <w:r w:rsidRPr="0082051E">
        <w:rPr>
          <w:lang w:val="en-CA"/>
        </w:rPr>
        <w:t>State</w:t>
      </w:r>
      <w:r w:rsidR="00952E73">
        <w:rPr>
          <w:lang w:val="en-CA"/>
        </w:rPr>
        <w:t xml:space="preserve"> </w:t>
      </w:r>
      <w:r w:rsidRPr="0082051E">
        <w:rPr>
          <w:lang w:val="en-CA"/>
        </w:rPr>
        <w:t>School</w:t>
      </w:r>
      <w:r w:rsidR="00952E73">
        <w:rPr>
          <w:lang w:val="en-CA"/>
        </w:rPr>
        <w:t xml:space="preserve"> </w:t>
      </w:r>
      <w:r w:rsidRPr="0082051E">
        <w:rPr>
          <w:lang w:val="en-CA"/>
        </w:rPr>
        <w:t>get</w:t>
      </w:r>
      <w:r w:rsidR="00952E73">
        <w:rPr>
          <w:lang w:val="en-CA"/>
        </w:rPr>
        <w:t xml:space="preserve"> </w:t>
      </w:r>
      <w:proofErr w:type="gramStart"/>
      <w:r w:rsidRPr="0082051E">
        <w:rPr>
          <w:lang w:val="en-CA"/>
        </w:rPr>
        <w:t>first</w:t>
      </w:r>
      <w:r w:rsidR="00952E73">
        <w:rPr>
          <w:lang w:val="en-CA"/>
        </w:rPr>
        <w:t xml:space="preserve"> </w:t>
      </w:r>
      <w:r w:rsidRPr="0082051E">
        <w:rPr>
          <w:lang w:val="en-CA"/>
        </w:rPr>
        <w:t>priority</w:t>
      </w:r>
      <w:proofErr w:type="gramEnd"/>
      <w:r w:rsidR="00952E73">
        <w:rPr>
          <w:lang w:val="en-CA"/>
        </w:rPr>
        <w:t xml:space="preserve"> </w:t>
      </w:r>
      <w:r w:rsidRPr="0082051E">
        <w:rPr>
          <w:lang w:val="en-CA"/>
        </w:rPr>
        <w:t>for</w:t>
      </w:r>
      <w:r w:rsidR="00952E73">
        <w:rPr>
          <w:lang w:val="en-CA"/>
        </w:rPr>
        <w:t xml:space="preserve"> </w:t>
      </w:r>
      <w:r w:rsidRPr="0082051E">
        <w:rPr>
          <w:lang w:val="en-CA"/>
        </w:rPr>
        <w:t>state-funded</w:t>
      </w:r>
      <w:r w:rsidR="00952E73">
        <w:rPr>
          <w:lang w:val="en-CA"/>
        </w:rPr>
        <w:t xml:space="preserve"> </w:t>
      </w:r>
      <w:r w:rsidRPr="0082051E">
        <w:rPr>
          <w:lang w:val="en-CA"/>
        </w:rPr>
        <w:t>nursery</w:t>
      </w:r>
      <w:r w:rsidR="00952E73">
        <w:rPr>
          <w:lang w:val="en-CA"/>
        </w:rPr>
        <w:t xml:space="preserve"> </w:t>
      </w:r>
      <w:r w:rsidRPr="0082051E">
        <w:rPr>
          <w:lang w:val="en-CA"/>
        </w:rPr>
        <w:t>spaces</w:t>
      </w:r>
      <w:r w:rsidR="00952E73">
        <w:rPr>
          <w:lang w:val="en-CA"/>
        </w:rPr>
        <w:t xml:space="preserve"> </w:t>
      </w:r>
      <w:r w:rsidRPr="0082051E">
        <w:rPr>
          <w:lang w:val="en-CA"/>
        </w:rPr>
        <w:t>and</w:t>
      </w:r>
      <w:r w:rsidR="00952E73">
        <w:rPr>
          <w:lang w:val="en-CA"/>
        </w:rPr>
        <w:t xml:space="preserve"> </w:t>
      </w:r>
      <w:r w:rsidRPr="0082051E">
        <w:rPr>
          <w:lang w:val="en-CA"/>
        </w:rPr>
        <w:t>these</w:t>
      </w:r>
      <w:r w:rsidR="00952E73">
        <w:rPr>
          <w:lang w:val="en-CA"/>
        </w:rPr>
        <w:t xml:space="preserve"> </w:t>
      </w:r>
      <w:r w:rsidRPr="0082051E">
        <w:rPr>
          <w:lang w:val="en-CA"/>
        </w:rPr>
        <w:t>are</w:t>
      </w:r>
      <w:r w:rsidR="00952E73">
        <w:rPr>
          <w:lang w:val="en-CA"/>
        </w:rPr>
        <w:t xml:space="preserve"> </w:t>
      </w:r>
      <w:r w:rsidRPr="0082051E">
        <w:rPr>
          <w:lang w:val="en-CA"/>
        </w:rPr>
        <w:t>highly</w:t>
      </w:r>
      <w:r w:rsidR="00952E73">
        <w:rPr>
          <w:lang w:val="en-CA"/>
        </w:rPr>
        <w:t xml:space="preserve"> </w:t>
      </w:r>
      <w:r w:rsidRPr="0082051E">
        <w:rPr>
          <w:lang w:val="en-CA"/>
        </w:rPr>
        <w:t>sought</w:t>
      </w:r>
      <w:r w:rsidR="00952E73">
        <w:rPr>
          <w:lang w:val="en-CA"/>
        </w:rPr>
        <w:t xml:space="preserve"> </w:t>
      </w:r>
      <w:r w:rsidRPr="0082051E">
        <w:rPr>
          <w:lang w:val="en-CA"/>
        </w:rPr>
        <w:t>after</w:t>
      </w:r>
      <w:r w:rsidR="00835EB1">
        <w:rPr>
          <w:lang w:val="en-CA"/>
        </w:rPr>
        <w:t xml:space="preserve">. </w:t>
      </w:r>
    </w:p>
    <w:p w14:paraId="5960C7C7" w14:textId="77283DCA" w:rsidR="0084452B" w:rsidRPr="0082051E" w:rsidRDefault="0084452B" w:rsidP="00274FA5">
      <w:pPr>
        <w:pStyle w:val="ListParagraph"/>
        <w:numPr>
          <w:ilvl w:val="0"/>
          <w:numId w:val="6"/>
        </w:numPr>
        <w:spacing w:after="0"/>
      </w:pPr>
      <w:r w:rsidRPr="0082051E">
        <w:t>All</w:t>
      </w:r>
      <w:r w:rsidR="00952E73">
        <w:t xml:space="preserve"> </w:t>
      </w:r>
      <w:r w:rsidRPr="0082051E">
        <w:t>children</w:t>
      </w:r>
      <w:r w:rsidR="00952E73">
        <w:t xml:space="preserve"> </w:t>
      </w:r>
      <w:r w:rsidRPr="0082051E">
        <w:t>between</w:t>
      </w:r>
      <w:r w:rsidR="00952E73">
        <w:t xml:space="preserve"> </w:t>
      </w:r>
      <w:r w:rsidRPr="0082051E">
        <w:t>5</w:t>
      </w:r>
      <w:r w:rsidR="00952E73">
        <w:t xml:space="preserve"> </w:t>
      </w:r>
      <w:r w:rsidRPr="0082051E">
        <w:t>and</w:t>
      </w:r>
      <w:r w:rsidR="00952E73">
        <w:t xml:space="preserve"> </w:t>
      </w:r>
      <w:r w:rsidRPr="0082051E">
        <w:t>16</w:t>
      </w:r>
      <w:r w:rsidR="00952E73">
        <w:t xml:space="preserve"> </w:t>
      </w:r>
      <w:r w:rsidRPr="0082051E">
        <w:t>qualify</w:t>
      </w:r>
      <w:r w:rsidR="00952E73">
        <w:t xml:space="preserve"> </w:t>
      </w:r>
      <w:r w:rsidRPr="0082051E">
        <w:t>for</w:t>
      </w:r>
      <w:r w:rsidR="00952E73">
        <w:t xml:space="preserve"> </w:t>
      </w:r>
      <w:r w:rsidRPr="0082051E">
        <w:t>free</w:t>
      </w:r>
      <w:r w:rsidR="00952E73">
        <w:t xml:space="preserve"> </w:t>
      </w:r>
      <w:r w:rsidRPr="0082051E">
        <w:t>school</w:t>
      </w:r>
      <w:r w:rsidR="00952E73">
        <w:t xml:space="preserve"> </w:t>
      </w:r>
      <w:r w:rsidRPr="0082051E">
        <w:t>transport</w:t>
      </w:r>
      <w:r w:rsidR="00952E73">
        <w:t xml:space="preserve"> </w:t>
      </w:r>
      <w:r w:rsidRPr="0082051E">
        <w:t>if</w:t>
      </w:r>
      <w:r w:rsidR="00952E73">
        <w:t xml:space="preserve"> </w:t>
      </w:r>
      <w:r w:rsidRPr="0082051E">
        <w:t>they</w:t>
      </w:r>
      <w:r w:rsidR="00952E73">
        <w:t xml:space="preserve"> </w:t>
      </w:r>
      <w:r w:rsidRPr="0082051E">
        <w:t>go</w:t>
      </w:r>
      <w:r w:rsidR="00952E73">
        <w:t xml:space="preserve"> </w:t>
      </w:r>
      <w:r w:rsidRPr="0082051E">
        <w:t>to</w:t>
      </w:r>
      <w:r w:rsidR="00952E73">
        <w:t xml:space="preserve"> </w:t>
      </w:r>
      <w:r w:rsidRPr="0082051E">
        <w:t>their</w:t>
      </w:r>
      <w:r w:rsidR="00952E73">
        <w:t xml:space="preserve"> </w:t>
      </w:r>
      <w:r w:rsidRPr="0082051E">
        <w:t>nearest</w:t>
      </w:r>
      <w:r w:rsidR="00952E73">
        <w:t xml:space="preserve"> </w:t>
      </w:r>
      <w:r w:rsidRPr="0082051E">
        <w:t>suitable</w:t>
      </w:r>
      <w:r w:rsidR="00952E73">
        <w:t xml:space="preserve"> </w:t>
      </w:r>
      <w:r w:rsidRPr="0082051E">
        <w:t>school</w:t>
      </w:r>
      <w:r w:rsidR="00952E73">
        <w:t xml:space="preserve"> </w:t>
      </w:r>
      <w:r w:rsidRPr="0082051E">
        <w:t>and</w:t>
      </w:r>
      <w:r w:rsidR="00952E73">
        <w:t xml:space="preserve"> </w:t>
      </w:r>
      <w:r w:rsidRPr="0082051E">
        <w:t>live</w:t>
      </w:r>
      <w:r w:rsidR="00952E73">
        <w:t xml:space="preserve"> </w:t>
      </w:r>
      <w:r w:rsidRPr="0082051E">
        <w:t>at</w:t>
      </w:r>
      <w:r w:rsidR="00952E73">
        <w:t xml:space="preserve"> </w:t>
      </w:r>
      <w:r w:rsidRPr="0082051E">
        <w:t>least:</w:t>
      </w:r>
    </w:p>
    <w:p w14:paraId="70DD09DD" w14:textId="1F14F219" w:rsidR="0084452B" w:rsidRPr="0082051E" w:rsidRDefault="0084452B" w:rsidP="00274FA5">
      <w:pPr>
        <w:pStyle w:val="ListParagraph"/>
        <w:numPr>
          <w:ilvl w:val="1"/>
          <w:numId w:val="6"/>
        </w:numPr>
        <w:spacing w:after="0"/>
      </w:pPr>
      <w:r w:rsidRPr="0082051E">
        <w:t>2</w:t>
      </w:r>
      <w:r w:rsidR="00952E73">
        <w:t xml:space="preserve"> </w:t>
      </w:r>
      <w:r w:rsidRPr="0082051E">
        <w:t>miles</w:t>
      </w:r>
      <w:r w:rsidR="00952E73">
        <w:t xml:space="preserve"> </w:t>
      </w:r>
      <w:r w:rsidRPr="0082051E">
        <w:t>from</w:t>
      </w:r>
      <w:r w:rsidR="00952E73">
        <w:t xml:space="preserve"> </w:t>
      </w:r>
      <w:r w:rsidRPr="0082051E">
        <w:t>the</w:t>
      </w:r>
      <w:r w:rsidR="00952E73">
        <w:t xml:space="preserve"> </w:t>
      </w:r>
      <w:r w:rsidRPr="0082051E">
        <w:t>school</w:t>
      </w:r>
      <w:r w:rsidR="00952E73">
        <w:t xml:space="preserve"> </w:t>
      </w:r>
      <w:r w:rsidRPr="0082051E">
        <w:t>if</w:t>
      </w:r>
      <w:r w:rsidR="00952E73">
        <w:t xml:space="preserve"> </w:t>
      </w:r>
      <w:r w:rsidRPr="0082051E">
        <w:t>they’re</w:t>
      </w:r>
      <w:r w:rsidR="00952E73">
        <w:t xml:space="preserve"> </w:t>
      </w:r>
      <w:r w:rsidRPr="0082051E">
        <w:t>under</w:t>
      </w:r>
      <w:r w:rsidR="00952E73">
        <w:t xml:space="preserve"> </w:t>
      </w:r>
      <w:r w:rsidRPr="0082051E">
        <w:t>8</w:t>
      </w:r>
    </w:p>
    <w:p w14:paraId="6AD044B1" w14:textId="1DCDF9DF" w:rsidR="0084452B" w:rsidRPr="0082051E" w:rsidRDefault="0084452B" w:rsidP="00274FA5">
      <w:pPr>
        <w:pStyle w:val="ListParagraph"/>
        <w:numPr>
          <w:ilvl w:val="1"/>
          <w:numId w:val="6"/>
        </w:numPr>
        <w:spacing w:after="0"/>
      </w:pPr>
      <w:r w:rsidRPr="0082051E">
        <w:t>3</w:t>
      </w:r>
      <w:r w:rsidR="00952E73">
        <w:t xml:space="preserve"> </w:t>
      </w:r>
      <w:r w:rsidRPr="0082051E">
        <w:t>miles</w:t>
      </w:r>
      <w:r w:rsidR="00952E73">
        <w:t xml:space="preserve"> </w:t>
      </w:r>
      <w:r w:rsidRPr="0082051E">
        <w:t>from</w:t>
      </w:r>
      <w:r w:rsidR="00952E73">
        <w:t xml:space="preserve"> </w:t>
      </w:r>
      <w:r w:rsidRPr="0082051E">
        <w:t>the</w:t>
      </w:r>
      <w:r w:rsidR="00952E73">
        <w:t xml:space="preserve"> </w:t>
      </w:r>
      <w:r w:rsidRPr="0082051E">
        <w:t>school</w:t>
      </w:r>
      <w:r w:rsidR="00952E73">
        <w:t xml:space="preserve"> </w:t>
      </w:r>
      <w:r w:rsidRPr="0082051E">
        <w:t>if</w:t>
      </w:r>
      <w:r w:rsidR="00952E73">
        <w:t xml:space="preserve"> </w:t>
      </w:r>
      <w:r w:rsidRPr="0082051E">
        <w:t>they’re</w:t>
      </w:r>
      <w:r w:rsidR="00952E73">
        <w:t xml:space="preserve"> </w:t>
      </w:r>
      <w:r w:rsidRPr="0082051E">
        <w:t>8</w:t>
      </w:r>
      <w:r w:rsidR="00952E73">
        <w:t xml:space="preserve"> </w:t>
      </w:r>
      <w:r w:rsidRPr="0082051E">
        <w:t>or</w:t>
      </w:r>
      <w:r w:rsidR="00952E73">
        <w:t xml:space="preserve"> </w:t>
      </w:r>
      <w:r w:rsidRPr="0082051E">
        <w:t>older</w:t>
      </w:r>
    </w:p>
    <w:p w14:paraId="65BBC7C0" w14:textId="77777777" w:rsidR="0084452B" w:rsidRPr="00CA3DC8" w:rsidRDefault="0084452B" w:rsidP="001D334F">
      <w:pPr>
        <w:spacing w:after="0"/>
        <w:rPr>
          <w:lang w:val="en-CA"/>
        </w:rPr>
      </w:pPr>
    </w:p>
    <w:p w14:paraId="5093E130" w14:textId="1A79492F" w:rsidR="00524AC1" w:rsidRPr="008F1248" w:rsidRDefault="00524AC1" w:rsidP="00274FA5">
      <w:pPr>
        <w:pStyle w:val="ListParagraph"/>
        <w:numPr>
          <w:ilvl w:val="0"/>
          <w:numId w:val="6"/>
        </w:numPr>
        <w:spacing w:after="0"/>
        <w:rPr>
          <w:lang w:val="en-CA"/>
        </w:rPr>
      </w:pPr>
      <w:r w:rsidRPr="008F1248">
        <w:rPr>
          <w:lang w:val="en-CA"/>
        </w:rPr>
        <w:t>Public</w:t>
      </w:r>
      <w:r w:rsidR="00952E73">
        <w:rPr>
          <w:lang w:val="en-CA"/>
        </w:rPr>
        <w:t xml:space="preserve"> </w:t>
      </w:r>
      <w:r w:rsidRPr="008F1248">
        <w:rPr>
          <w:lang w:val="en-CA"/>
        </w:rPr>
        <w:t>transport</w:t>
      </w:r>
      <w:r w:rsidR="00952E73">
        <w:rPr>
          <w:lang w:val="en-CA"/>
        </w:rPr>
        <w:t xml:space="preserve"> </w:t>
      </w:r>
      <w:r w:rsidR="00CA3DC8" w:rsidRPr="008F1248">
        <w:rPr>
          <w:lang w:val="en-CA"/>
        </w:rPr>
        <w:t>availability</w:t>
      </w:r>
      <w:r w:rsidR="00952E73">
        <w:rPr>
          <w:lang w:val="en-CA"/>
        </w:rPr>
        <w:t xml:space="preserve"> </w:t>
      </w:r>
      <w:r w:rsidR="00CA3DC8" w:rsidRPr="008F1248">
        <w:rPr>
          <w:lang w:val="en-CA"/>
        </w:rPr>
        <w:t>and</w:t>
      </w:r>
      <w:r w:rsidR="00952E73">
        <w:rPr>
          <w:lang w:val="en-CA"/>
        </w:rPr>
        <w:t xml:space="preserve"> </w:t>
      </w:r>
      <w:r w:rsidR="00CA3DC8" w:rsidRPr="008F1248">
        <w:rPr>
          <w:lang w:val="en-CA"/>
        </w:rPr>
        <w:t>access</w:t>
      </w:r>
    </w:p>
    <w:p w14:paraId="5A7A4365" w14:textId="53ECA79C" w:rsidR="0084452B" w:rsidRDefault="0084452B" w:rsidP="001D334F">
      <w:pPr>
        <w:spacing w:after="0"/>
        <w:rPr>
          <w:lang w:val="en-CA"/>
        </w:rPr>
      </w:pPr>
    </w:p>
    <w:p w14:paraId="38E6DE3F" w14:textId="2C2D377F" w:rsidR="0084452B" w:rsidRPr="008F1248" w:rsidRDefault="0084452B" w:rsidP="00274FA5">
      <w:pPr>
        <w:pStyle w:val="ListParagraph"/>
        <w:numPr>
          <w:ilvl w:val="0"/>
          <w:numId w:val="6"/>
        </w:numPr>
        <w:spacing w:after="0"/>
        <w:rPr>
          <w:lang w:val="en-CA"/>
        </w:rPr>
      </w:pPr>
      <w:r w:rsidRPr="008F1248">
        <w:rPr>
          <w:lang w:val="en-CA"/>
        </w:rPr>
        <w:t>You</w:t>
      </w:r>
      <w:r w:rsidR="00952E73">
        <w:rPr>
          <w:lang w:val="en-CA"/>
        </w:rPr>
        <w:t xml:space="preserve"> </w:t>
      </w:r>
      <w:r w:rsidRPr="008F1248">
        <w:rPr>
          <w:lang w:val="en-CA"/>
        </w:rPr>
        <w:t>can</w:t>
      </w:r>
      <w:r w:rsidR="00952E73">
        <w:rPr>
          <w:lang w:val="en-CA"/>
        </w:rPr>
        <w:t xml:space="preserve"> </w:t>
      </w:r>
      <w:r w:rsidRPr="008F1248">
        <w:rPr>
          <w:lang w:val="en-CA"/>
        </w:rPr>
        <w:t>bring</w:t>
      </w:r>
      <w:r w:rsidR="00952E73">
        <w:rPr>
          <w:lang w:val="en-CA"/>
        </w:rPr>
        <w:t xml:space="preserve"> </w:t>
      </w:r>
      <w:r w:rsidRPr="008F1248">
        <w:rPr>
          <w:lang w:val="en-CA"/>
        </w:rPr>
        <w:t>your</w:t>
      </w:r>
      <w:r w:rsidR="00952E73">
        <w:rPr>
          <w:lang w:val="en-CA"/>
        </w:rPr>
        <w:t xml:space="preserve"> </w:t>
      </w:r>
      <w:r w:rsidRPr="008F1248">
        <w:rPr>
          <w:lang w:val="en-CA"/>
        </w:rPr>
        <w:t>current</w:t>
      </w:r>
      <w:r w:rsidR="00952E73">
        <w:rPr>
          <w:lang w:val="en-CA"/>
        </w:rPr>
        <w:t xml:space="preserve"> </w:t>
      </w:r>
      <w:r w:rsidRPr="008F1248">
        <w:rPr>
          <w:lang w:val="en-CA"/>
        </w:rPr>
        <w:t>vehicle</w:t>
      </w:r>
      <w:r w:rsidR="00952E73">
        <w:rPr>
          <w:lang w:val="en-CA"/>
        </w:rPr>
        <w:t xml:space="preserve"> </w:t>
      </w:r>
      <w:r w:rsidRPr="008F1248">
        <w:rPr>
          <w:lang w:val="en-CA"/>
        </w:rPr>
        <w:t>or</w:t>
      </w:r>
      <w:r w:rsidR="00952E73">
        <w:rPr>
          <w:lang w:val="en-CA"/>
        </w:rPr>
        <w:t xml:space="preserve"> </w:t>
      </w:r>
      <w:r w:rsidRPr="008F1248">
        <w:rPr>
          <w:lang w:val="en-CA"/>
        </w:rPr>
        <w:t>buy</w:t>
      </w:r>
      <w:r w:rsidR="00952E73">
        <w:rPr>
          <w:lang w:val="en-CA"/>
        </w:rPr>
        <w:t xml:space="preserve"> </w:t>
      </w:r>
      <w:r w:rsidRPr="008F1248">
        <w:rPr>
          <w:lang w:val="en-CA"/>
        </w:rPr>
        <w:t>a</w:t>
      </w:r>
      <w:r w:rsidR="00952E73">
        <w:rPr>
          <w:lang w:val="en-CA"/>
        </w:rPr>
        <w:t xml:space="preserve"> </w:t>
      </w:r>
      <w:r w:rsidRPr="008F1248">
        <w:rPr>
          <w:lang w:val="en-CA"/>
        </w:rPr>
        <w:t>new</w:t>
      </w:r>
      <w:r w:rsidR="00952E73">
        <w:rPr>
          <w:lang w:val="en-CA"/>
        </w:rPr>
        <w:t xml:space="preserve"> </w:t>
      </w:r>
      <w:r w:rsidRPr="008F1248">
        <w:rPr>
          <w:lang w:val="en-CA"/>
        </w:rPr>
        <w:t>or</w:t>
      </w:r>
      <w:r w:rsidR="00952E73">
        <w:rPr>
          <w:lang w:val="en-CA"/>
        </w:rPr>
        <w:t xml:space="preserve"> </w:t>
      </w:r>
      <w:r w:rsidRPr="008F1248">
        <w:rPr>
          <w:lang w:val="en-CA"/>
        </w:rPr>
        <w:t>used</w:t>
      </w:r>
      <w:r w:rsidR="00952E73">
        <w:rPr>
          <w:lang w:val="en-CA"/>
        </w:rPr>
        <w:t xml:space="preserve"> </w:t>
      </w:r>
      <w:r w:rsidRPr="008F1248">
        <w:rPr>
          <w:lang w:val="en-CA"/>
        </w:rPr>
        <w:t>one</w:t>
      </w:r>
      <w:r w:rsidR="00952E73">
        <w:rPr>
          <w:lang w:val="en-CA"/>
        </w:rPr>
        <w:t xml:space="preserve"> </w:t>
      </w:r>
      <w:r w:rsidRPr="008F1248">
        <w:rPr>
          <w:lang w:val="en-CA"/>
        </w:rPr>
        <w:t>while</w:t>
      </w:r>
      <w:r w:rsidR="00952E73">
        <w:rPr>
          <w:lang w:val="en-CA"/>
        </w:rPr>
        <w:t xml:space="preserve"> </w:t>
      </w:r>
      <w:r w:rsidRPr="008F1248">
        <w:rPr>
          <w:lang w:val="en-CA"/>
        </w:rPr>
        <w:t>here.</w:t>
      </w:r>
      <w:r w:rsidR="00952E73">
        <w:rPr>
          <w:lang w:val="en-CA"/>
        </w:rPr>
        <w:t xml:space="preserve"> </w:t>
      </w:r>
      <w:r w:rsidRPr="008F1248">
        <w:rPr>
          <w:lang w:val="en-CA"/>
        </w:rPr>
        <w:t>It</w:t>
      </w:r>
      <w:r w:rsidR="00952E73">
        <w:rPr>
          <w:lang w:val="en-CA"/>
        </w:rPr>
        <w:t xml:space="preserve"> </w:t>
      </w:r>
      <w:r w:rsidRPr="008F1248">
        <w:rPr>
          <w:lang w:val="en-CA"/>
        </w:rPr>
        <w:t>is</w:t>
      </w:r>
      <w:r w:rsidR="00952E73">
        <w:rPr>
          <w:lang w:val="en-CA"/>
        </w:rPr>
        <w:t xml:space="preserve"> </w:t>
      </w:r>
      <w:r w:rsidRPr="008F1248">
        <w:rPr>
          <w:lang w:val="en-CA"/>
        </w:rPr>
        <w:t>suggested</w:t>
      </w:r>
      <w:r w:rsidR="00952E73">
        <w:rPr>
          <w:lang w:val="en-CA"/>
        </w:rPr>
        <w:t xml:space="preserve"> </w:t>
      </w:r>
      <w:r w:rsidRPr="008F1248">
        <w:rPr>
          <w:lang w:val="en-CA"/>
        </w:rPr>
        <w:t>that</w:t>
      </w:r>
      <w:r w:rsidR="00952E73">
        <w:rPr>
          <w:lang w:val="en-CA"/>
        </w:rPr>
        <w:t xml:space="preserve"> </w:t>
      </w:r>
      <w:r w:rsidRPr="008F1248">
        <w:rPr>
          <w:lang w:val="en-CA"/>
        </w:rPr>
        <w:t>in</w:t>
      </w:r>
      <w:r w:rsidR="00952E73">
        <w:rPr>
          <w:lang w:val="en-CA"/>
        </w:rPr>
        <w:t xml:space="preserve"> </w:t>
      </w:r>
      <w:r w:rsidR="00CA3DC8" w:rsidRPr="008F1248">
        <w:rPr>
          <w:lang w:val="en-CA"/>
        </w:rPr>
        <w:t>s</w:t>
      </w:r>
      <w:r w:rsidR="00CF64A2">
        <w:rPr>
          <w:lang w:val="en-CA"/>
        </w:rPr>
        <w:t>o</w:t>
      </w:r>
      <w:r w:rsidR="00CA3DC8" w:rsidRPr="008F1248">
        <w:rPr>
          <w:lang w:val="en-CA"/>
        </w:rPr>
        <w:t>me</w:t>
      </w:r>
      <w:r w:rsidR="00952E73">
        <w:rPr>
          <w:lang w:val="en-CA"/>
        </w:rPr>
        <w:t xml:space="preserve"> </w:t>
      </w:r>
      <w:r w:rsidRPr="008F1248">
        <w:rPr>
          <w:lang w:val="en-CA"/>
        </w:rPr>
        <w:t>remote</w:t>
      </w:r>
      <w:r w:rsidR="00952E73">
        <w:rPr>
          <w:lang w:val="en-CA"/>
        </w:rPr>
        <w:t xml:space="preserve"> </w:t>
      </w:r>
      <w:r w:rsidR="00CA3DC8" w:rsidRPr="008F1248">
        <w:rPr>
          <w:lang w:val="en-CA"/>
        </w:rPr>
        <w:t>locations</w:t>
      </w:r>
      <w:r w:rsidRPr="008F1248">
        <w:rPr>
          <w:lang w:val="en-CA"/>
        </w:rPr>
        <w:t>,</w:t>
      </w:r>
      <w:r w:rsidR="00952E73">
        <w:rPr>
          <w:lang w:val="en-CA"/>
        </w:rPr>
        <w:t xml:space="preserve"> </w:t>
      </w:r>
      <w:r w:rsidRPr="008F1248">
        <w:rPr>
          <w:lang w:val="en-CA"/>
        </w:rPr>
        <w:t>2</w:t>
      </w:r>
      <w:r w:rsidR="00952E73">
        <w:rPr>
          <w:lang w:val="en-CA"/>
        </w:rPr>
        <w:t xml:space="preserve"> </w:t>
      </w:r>
      <w:r w:rsidRPr="008F1248">
        <w:rPr>
          <w:lang w:val="en-CA"/>
        </w:rPr>
        <w:t>cars</w:t>
      </w:r>
      <w:r w:rsidR="00952E73">
        <w:rPr>
          <w:lang w:val="en-CA"/>
        </w:rPr>
        <w:t xml:space="preserve"> </w:t>
      </w:r>
      <w:r w:rsidRPr="008F1248">
        <w:rPr>
          <w:lang w:val="en-CA"/>
        </w:rPr>
        <w:t>are</w:t>
      </w:r>
      <w:r w:rsidR="00952E73">
        <w:rPr>
          <w:lang w:val="en-CA"/>
        </w:rPr>
        <w:t xml:space="preserve"> </w:t>
      </w:r>
      <w:r w:rsidRPr="008F1248">
        <w:rPr>
          <w:lang w:val="en-CA"/>
        </w:rPr>
        <w:t>needed</w:t>
      </w:r>
      <w:r w:rsidR="00952E73">
        <w:rPr>
          <w:lang w:val="en-CA"/>
        </w:rPr>
        <w:t xml:space="preserve"> </w:t>
      </w:r>
      <w:r w:rsidRPr="008F1248">
        <w:rPr>
          <w:lang w:val="en-CA"/>
        </w:rPr>
        <w:t>to</w:t>
      </w:r>
      <w:r w:rsidR="00952E73">
        <w:rPr>
          <w:lang w:val="en-CA"/>
        </w:rPr>
        <w:t xml:space="preserve"> </w:t>
      </w:r>
      <w:r w:rsidRPr="008F1248">
        <w:rPr>
          <w:lang w:val="en-CA"/>
        </w:rPr>
        <w:t>avoid</w:t>
      </w:r>
      <w:r w:rsidR="00952E73">
        <w:rPr>
          <w:lang w:val="en-CA"/>
        </w:rPr>
        <w:t xml:space="preserve"> </w:t>
      </w:r>
      <w:r w:rsidRPr="008F1248">
        <w:rPr>
          <w:lang w:val="en-CA"/>
        </w:rPr>
        <w:t>dependant/spouse</w:t>
      </w:r>
      <w:r w:rsidR="00952E73">
        <w:rPr>
          <w:lang w:val="en-CA"/>
        </w:rPr>
        <w:t xml:space="preserve"> </w:t>
      </w:r>
      <w:r w:rsidRPr="008F1248">
        <w:rPr>
          <w:lang w:val="en-CA"/>
        </w:rPr>
        <w:t>isolation.</w:t>
      </w:r>
    </w:p>
    <w:p w14:paraId="05454D50" w14:textId="77777777" w:rsidR="008F1248" w:rsidRPr="008F1248" w:rsidRDefault="008F1248" w:rsidP="008F1248">
      <w:pPr>
        <w:pStyle w:val="ListParagraph"/>
        <w:rPr>
          <w:lang w:val="en-CA"/>
        </w:rPr>
      </w:pPr>
    </w:p>
    <w:p w14:paraId="70E66A26" w14:textId="4B1FF64D" w:rsidR="00CA3DC8" w:rsidRPr="008F1248" w:rsidRDefault="00CA3DC8" w:rsidP="00274FA5">
      <w:pPr>
        <w:pStyle w:val="ListParagraph"/>
        <w:numPr>
          <w:ilvl w:val="0"/>
          <w:numId w:val="6"/>
        </w:numPr>
        <w:rPr>
          <w:lang w:val="en-CA"/>
        </w:rPr>
      </w:pPr>
      <w:r w:rsidRPr="008F1248">
        <w:rPr>
          <w:lang w:val="en-CA"/>
        </w:rPr>
        <w:t>Most</w:t>
      </w:r>
      <w:r w:rsidR="00952E73">
        <w:rPr>
          <w:lang w:val="en-CA"/>
        </w:rPr>
        <w:t xml:space="preserve"> </w:t>
      </w:r>
      <w:r w:rsidRPr="008F1248">
        <w:rPr>
          <w:lang w:val="en-CA"/>
        </w:rPr>
        <w:t>Canadians</w:t>
      </w:r>
      <w:r w:rsidR="00952E73">
        <w:rPr>
          <w:lang w:val="en-CA"/>
        </w:rPr>
        <w:t xml:space="preserve"> </w:t>
      </w:r>
      <w:r w:rsidRPr="008F1248">
        <w:rPr>
          <w:lang w:val="en-CA"/>
        </w:rPr>
        <w:t>living</w:t>
      </w:r>
      <w:r w:rsidR="00952E73">
        <w:rPr>
          <w:lang w:val="en-CA"/>
        </w:rPr>
        <w:t xml:space="preserve"> </w:t>
      </w:r>
      <w:r w:rsidRPr="008F1248">
        <w:rPr>
          <w:lang w:val="en-CA"/>
        </w:rPr>
        <w:t>in</w:t>
      </w:r>
      <w:r w:rsidR="00952E73">
        <w:rPr>
          <w:lang w:val="en-CA"/>
        </w:rPr>
        <w:t xml:space="preserve"> </w:t>
      </w:r>
      <w:r w:rsidRPr="008F1248">
        <w:rPr>
          <w:lang w:val="en-CA"/>
        </w:rPr>
        <w:t>London</w:t>
      </w:r>
      <w:r w:rsidR="00952E73">
        <w:rPr>
          <w:lang w:val="en-CA"/>
        </w:rPr>
        <w:t xml:space="preserve"> </w:t>
      </w:r>
      <w:r w:rsidRPr="008F1248">
        <w:rPr>
          <w:lang w:val="en-CA"/>
        </w:rPr>
        <w:t>do</w:t>
      </w:r>
      <w:r w:rsidR="00952E73">
        <w:rPr>
          <w:lang w:val="en-CA"/>
        </w:rPr>
        <w:t xml:space="preserve"> </w:t>
      </w:r>
      <w:r w:rsidRPr="008F1248">
        <w:rPr>
          <w:lang w:val="en-CA"/>
        </w:rPr>
        <w:t>not</w:t>
      </w:r>
      <w:r w:rsidR="00952E73">
        <w:rPr>
          <w:lang w:val="en-CA"/>
        </w:rPr>
        <w:t xml:space="preserve"> </w:t>
      </w:r>
      <w:r w:rsidRPr="008F1248">
        <w:rPr>
          <w:lang w:val="en-CA"/>
        </w:rPr>
        <w:t>bring</w:t>
      </w:r>
      <w:r w:rsidR="00952E73">
        <w:rPr>
          <w:lang w:val="en-CA"/>
        </w:rPr>
        <w:t xml:space="preserve"> </w:t>
      </w:r>
      <w:r w:rsidRPr="008F1248">
        <w:rPr>
          <w:lang w:val="en-CA"/>
        </w:rPr>
        <w:t>or</w:t>
      </w:r>
      <w:r w:rsidR="00952E73">
        <w:rPr>
          <w:lang w:val="en-CA"/>
        </w:rPr>
        <w:t xml:space="preserve"> </w:t>
      </w:r>
      <w:r w:rsidRPr="008F1248">
        <w:rPr>
          <w:lang w:val="en-CA"/>
        </w:rPr>
        <w:t>use</w:t>
      </w:r>
      <w:r w:rsidR="00952E73">
        <w:rPr>
          <w:lang w:val="en-CA"/>
        </w:rPr>
        <w:t xml:space="preserve"> </w:t>
      </w:r>
      <w:r w:rsidRPr="008F1248">
        <w:rPr>
          <w:lang w:val="en-CA"/>
        </w:rPr>
        <w:t>a</w:t>
      </w:r>
      <w:r w:rsidR="00952E73">
        <w:rPr>
          <w:lang w:val="en-CA"/>
        </w:rPr>
        <w:t xml:space="preserve"> </w:t>
      </w:r>
      <w:r w:rsidRPr="008F1248">
        <w:rPr>
          <w:lang w:val="en-CA"/>
        </w:rPr>
        <w:t>privately-owned</w:t>
      </w:r>
      <w:r w:rsidR="00952E73">
        <w:rPr>
          <w:lang w:val="en-CA"/>
        </w:rPr>
        <w:t xml:space="preserve"> </w:t>
      </w:r>
      <w:r w:rsidRPr="008F1248">
        <w:rPr>
          <w:lang w:val="en-CA"/>
        </w:rPr>
        <w:t>vehicle</w:t>
      </w:r>
      <w:r w:rsidR="00952E73">
        <w:rPr>
          <w:lang w:val="en-CA"/>
        </w:rPr>
        <w:t xml:space="preserve"> </w:t>
      </w:r>
      <w:r w:rsidRPr="008F1248">
        <w:rPr>
          <w:lang w:val="en-CA"/>
        </w:rPr>
        <w:t>as</w:t>
      </w:r>
      <w:r w:rsidR="00952E73">
        <w:rPr>
          <w:lang w:val="en-CA"/>
        </w:rPr>
        <w:t xml:space="preserve"> </w:t>
      </w:r>
      <w:r w:rsidRPr="008F1248">
        <w:rPr>
          <w:lang w:val="en-CA"/>
        </w:rPr>
        <w:t>it</w:t>
      </w:r>
      <w:r w:rsidR="00952E73">
        <w:rPr>
          <w:lang w:val="en-CA"/>
        </w:rPr>
        <w:t xml:space="preserve"> </w:t>
      </w:r>
      <w:r w:rsidRPr="008F1248">
        <w:rPr>
          <w:lang w:val="en-CA"/>
        </w:rPr>
        <w:t>is</w:t>
      </w:r>
      <w:r w:rsidR="00952E73">
        <w:rPr>
          <w:lang w:val="en-CA"/>
        </w:rPr>
        <w:t xml:space="preserve"> </w:t>
      </w:r>
      <w:r w:rsidRPr="008F1248">
        <w:rPr>
          <w:lang w:val="en-CA"/>
        </w:rPr>
        <w:t>possible</w:t>
      </w:r>
      <w:r w:rsidR="00952E73">
        <w:rPr>
          <w:lang w:val="en-CA"/>
        </w:rPr>
        <w:t xml:space="preserve"> </w:t>
      </w:r>
      <w:r w:rsidRPr="008F1248">
        <w:rPr>
          <w:lang w:val="en-CA"/>
        </w:rPr>
        <w:t>to</w:t>
      </w:r>
      <w:r w:rsidR="00952E73">
        <w:rPr>
          <w:lang w:val="en-CA"/>
        </w:rPr>
        <w:t xml:space="preserve"> </w:t>
      </w:r>
      <w:r w:rsidRPr="008F1248">
        <w:rPr>
          <w:lang w:val="en-CA"/>
        </w:rPr>
        <w:t>travel</w:t>
      </w:r>
      <w:r w:rsidR="00952E73">
        <w:rPr>
          <w:lang w:val="en-CA"/>
        </w:rPr>
        <w:t xml:space="preserve"> </w:t>
      </w:r>
      <w:r w:rsidRPr="008F1248">
        <w:rPr>
          <w:lang w:val="en-CA"/>
        </w:rPr>
        <w:t>just</w:t>
      </w:r>
      <w:r w:rsidR="00952E73">
        <w:rPr>
          <w:lang w:val="en-CA"/>
        </w:rPr>
        <w:t xml:space="preserve"> </w:t>
      </w:r>
      <w:r w:rsidRPr="008F1248">
        <w:rPr>
          <w:lang w:val="en-CA"/>
        </w:rPr>
        <w:t>about</w:t>
      </w:r>
      <w:r w:rsidR="00952E73">
        <w:rPr>
          <w:lang w:val="en-CA"/>
        </w:rPr>
        <w:t xml:space="preserve"> </w:t>
      </w:r>
      <w:r w:rsidRPr="008F1248">
        <w:rPr>
          <w:lang w:val="en-CA"/>
        </w:rPr>
        <w:t>anywhere</w:t>
      </w:r>
      <w:r w:rsidR="00952E73">
        <w:rPr>
          <w:lang w:val="en-CA"/>
        </w:rPr>
        <w:t xml:space="preserve"> </w:t>
      </w:r>
      <w:r w:rsidRPr="008F1248">
        <w:rPr>
          <w:lang w:val="en-CA"/>
        </w:rPr>
        <w:t>with</w:t>
      </w:r>
      <w:r w:rsidR="00952E73">
        <w:rPr>
          <w:lang w:val="en-CA"/>
        </w:rPr>
        <w:t xml:space="preserve"> </w:t>
      </w:r>
      <w:r w:rsidRPr="008F1248">
        <w:rPr>
          <w:lang w:val="en-CA"/>
        </w:rPr>
        <w:t>a</w:t>
      </w:r>
      <w:r w:rsidR="00952E73">
        <w:rPr>
          <w:lang w:val="en-CA"/>
        </w:rPr>
        <w:t xml:space="preserve"> </w:t>
      </w:r>
      <w:r w:rsidRPr="008F1248">
        <w:rPr>
          <w:lang w:val="en-CA"/>
        </w:rPr>
        <w:t>combination</w:t>
      </w:r>
      <w:r w:rsidR="00952E73">
        <w:rPr>
          <w:lang w:val="en-CA"/>
        </w:rPr>
        <w:t xml:space="preserve"> </w:t>
      </w:r>
      <w:r w:rsidRPr="008F1248">
        <w:rPr>
          <w:lang w:val="en-CA"/>
        </w:rPr>
        <w:t>of</w:t>
      </w:r>
      <w:r w:rsidR="00952E73">
        <w:rPr>
          <w:lang w:val="en-CA"/>
        </w:rPr>
        <w:t xml:space="preserve"> </w:t>
      </w:r>
      <w:r w:rsidRPr="008F1248">
        <w:rPr>
          <w:lang w:val="en-CA"/>
        </w:rPr>
        <w:t>bus,</w:t>
      </w:r>
      <w:r w:rsidR="00952E73">
        <w:rPr>
          <w:lang w:val="en-CA"/>
        </w:rPr>
        <w:t xml:space="preserve"> </w:t>
      </w:r>
      <w:r w:rsidR="00CF64A2">
        <w:rPr>
          <w:lang w:val="en-CA"/>
        </w:rPr>
        <w:t>metro (a.k.a. the t</w:t>
      </w:r>
      <w:r w:rsidRPr="008F1248">
        <w:rPr>
          <w:lang w:val="en-CA"/>
        </w:rPr>
        <w:t>ube</w:t>
      </w:r>
      <w:r w:rsidR="00CF64A2">
        <w:rPr>
          <w:lang w:val="en-CA"/>
        </w:rPr>
        <w:t>)</w:t>
      </w:r>
      <w:r w:rsidR="00952E73">
        <w:rPr>
          <w:lang w:val="en-CA"/>
        </w:rPr>
        <w:t xml:space="preserve"> </w:t>
      </w:r>
      <w:r w:rsidRPr="008F1248">
        <w:rPr>
          <w:lang w:val="en-CA"/>
        </w:rPr>
        <w:t>or</w:t>
      </w:r>
      <w:r w:rsidR="00952E73">
        <w:rPr>
          <w:lang w:val="en-CA"/>
        </w:rPr>
        <w:t xml:space="preserve"> </w:t>
      </w:r>
      <w:r w:rsidR="00CF64A2">
        <w:rPr>
          <w:lang w:val="en-CA"/>
        </w:rPr>
        <w:t>t</w:t>
      </w:r>
      <w:r w:rsidRPr="008F1248">
        <w:rPr>
          <w:lang w:val="en-CA"/>
        </w:rPr>
        <w:t>rain</w:t>
      </w:r>
      <w:r w:rsidR="00835EB1">
        <w:rPr>
          <w:lang w:val="en-CA"/>
        </w:rPr>
        <w:t xml:space="preserve">. </w:t>
      </w:r>
      <w:r w:rsidRPr="008F1248">
        <w:rPr>
          <w:lang w:val="en-CA"/>
        </w:rPr>
        <w:t>Parking</w:t>
      </w:r>
      <w:r w:rsidR="00952E73">
        <w:rPr>
          <w:lang w:val="en-CA"/>
        </w:rPr>
        <w:t xml:space="preserve"> </w:t>
      </w:r>
      <w:r w:rsidRPr="008F1248">
        <w:rPr>
          <w:lang w:val="en-CA"/>
        </w:rPr>
        <w:t>in</w:t>
      </w:r>
      <w:r w:rsidR="00952E73">
        <w:rPr>
          <w:lang w:val="en-CA"/>
        </w:rPr>
        <w:t xml:space="preserve"> </w:t>
      </w:r>
      <w:r w:rsidRPr="008F1248">
        <w:rPr>
          <w:lang w:val="en-CA"/>
        </w:rPr>
        <w:t>the</w:t>
      </w:r>
      <w:r w:rsidR="00952E73">
        <w:rPr>
          <w:lang w:val="en-CA"/>
        </w:rPr>
        <w:t xml:space="preserve"> </w:t>
      </w:r>
      <w:r w:rsidRPr="008F1248">
        <w:rPr>
          <w:lang w:val="en-CA"/>
        </w:rPr>
        <w:t>city</w:t>
      </w:r>
      <w:r w:rsidR="00952E73">
        <w:rPr>
          <w:lang w:val="en-CA"/>
        </w:rPr>
        <w:t xml:space="preserve"> </w:t>
      </w:r>
      <w:r w:rsidRPr="008F1248">
        <w:rPr>
          <w:lang w:val="en-CA"/>
        </w:rPr>
        <w:t>is</w:t>
      </w:r>
      <w:r w:rsidR="00952E73">
        <w:rPr>
          <w:lang w:val="en-CA"/>
        </w:rPr>
        <w:t xml:space="preserve"> </w:t>
      </w:r>
      <w:r w:rsidRPr="008F1248">
        <w:rPr>
          <w:lang w:val="en-CA"/>
        </w:rPr>
        <w:t>also</w:t>
      </w:r>
      <w:r w:rsidR="00952E73">
        <w:rPr>
          <w:lang w:val="en-CA"/>
        </w:rPr>
        <w:t xml:space="preserve"> </w:t>
      </w:r>
      <w:r w:rsidRPr="008F1248">
        <w:rPr>
          <w:lang w:val="en-CA"/>
        </w:rPr>
        <w:t>problematic</w:t>
      </w:r>
      <w:r w:rsidR="00952E73">
        <w:rPr>
          <w:lang w:val="en-CA"/>
        </w:rPr>
        <w:t xml:space="preserve"> </w:t>
      </w:r>
      <w:r w:rsidRPr="008F1248">
        <w:rPr>
          <w:lang w:val="en-CA"/>
        </w:rPr>
        <w:t>as</w:t>
      </w:r>
      <w:r w:rsidR="00952E73">
        <w:rPr>
          <w:lang w:val="en-CA"/>
        </w:rPr>
        <w:t xml:space="preserve"> </w:t>
      </w:r>
      <w:r w:rsidRPr="008F1248">
        <w:rPr>
          <w:lang w:val="en-CA"/>
        </w:rPr>
        <w:t>space</w:t>
      </w:r>
      <w:r w:rsidR="00952E73">
        <w:rPr>
          <w:lang w:val="en-CA"/>
        </w:rPr>
        <w:t xml:space="preserve"> </w:t>
      </w:r>
      <w:r w:rsidRPr="008F1248">
        <w:rPr>
          <w:lang w:val="en-CA"/>
        </w:rPr>
        <w:t>is</w:t>
      </w:r>
      <w:r w:rsidR="00952E73">
        <w:rPr>
          <w:lang w:val="en-CA"/>
        </w:rPr>
        <w:t xml:space="preserve"> </w:t>
      </w:r>
      <w:r w:rsidRPr="008F1248">
        <w:rPr>
          <w:lang w:val="en-CA"/>
        </w:rPr>
        <w:t>limited</w:t>
      </w:r>
      <w:r w:rsidR="00952E73">
        <w:rPr>
          <w:lang w:val="en-CA"/>
        </w:rPr>
        <w:t xml:space="preserve"> </w:t>
      </w:r>
      <w:r w:rsidRPr="008F1248">
        <w:rPr>
          <w:lang w:val="en-CA"/>
        </w:rPr>
        <w:t>and</w:t>
      </w:r>
      <w:r w:rsidR="00952E73">
        <w:rPr>
          <w:lang w:val="en-CA"/>
        </w:rPr>
        <w:t xml:space="preserve"> </w:t>
      </w:r>
      <w:r w:rsidRPr="008F1248">
        <w:rPr>
          <w:lang w:val="en-CA"/>
        </w:rPr>
        <w:t>can</w:t>
      </w:r>
      <w:r w:rsidR="00952E73">
        <w:rPr>
          <w:lang w:val="en-CA"/>
        </w:rPr>
        <w:t xml:space="preserve"> </w:t>
      </w:r>
      <w:r w:rsidRPr="008F1248">
        <w:rPr>
          <w:lang w:val="en-CA"/>
        </w:rPr>
        <w:t>be</w:t>
      </w:r>
      <w:r w:rsidR="00952E73">
        <w:rPr>
          <w:lang w:val="en-CA"/>
        </w:rPr>
        <w:t xml:space="preserve"> </w:t>
      </w:r>
      <w:r w:rsidRPr="008F1248">
        <w:rPr>
          <w:lang w:val="en-CA"/>
        </w:rPr>
        <w:t>very</w:t>
      </w:r>
      <w:r w:rsidR="00952E73">
        <w:rPr>
          <w:lang w:val="en-CA"/>
        </w:rPr>
        <w:t xml:space="preserve"> </w:t>
      </w:r>
      <w:r w:rsidRPr="008F1248">
        <w:rPr>
          <w:lang w:val="en-CA"/>
        </w:rPr>
        <w:t>expensive.</w:t>
      </w:r>
    </w:p>
    <w:p w14:paraId="2466CDAC" w14:textId="77777777" w:rsidR="00CA3DC8" w:rsidRDefault="00CA3DC8" w:rsidP="001D334F">
      <w:pPr>
        <w:spacing w:after="0"/>
        <w:rPr>
          <w:lang w:val="en-CA"/>
        </w:rPr>
      </w:pPr>
    </w:p>
    <w:p w14:paraId="5284D062" w14:textId="6577B1FC" w:rsidR="001D334F" w:rsidRPr="005912E4" w:rsidRDefault="009410D8" w:rsidP="001403C3">
      <w:pPr>
        <w:pStyle w:val="Heading2"/>
        <w:rPr>
          <w:lang w:val="en-CA"/>
        </w:rPr>
      </w:pPr>
      <w:bookmarkStart w:id="56" w:name="_Toc174972488"/>
      <w:r w:rsidRPr="005912E4">
        <w:rPr>
          <w:lang w:val="en-CA"/>
        </w:rPr>
        <w:t>Kitchen</w:t>
      </w:r>
      <w:bookmarkEnd w:id="56"/>
    </w:p>
    <w:p w14:paraId="08B7E212" w14:textId="1FC9D02C" w:rsidR="008F1248" w:rsidRPr="003840BB" w:rsidRDefault="008F1248" w:rsidP="008F1248">
      <w:pPr>
        <w:rPr>
          <w:lang w:val="en-CA"/>
        </w:rPr>
      </w:pPr>
      <w:r w:rsidRPr="003840BB">
        <w:rPr>
          <w:lang w:val="en-CA"/>
        </w:rPr>
        <w:t>Refrigerators</w:t>
      </w:r>
      <w:r w:rsidR="00952E73">
        <w:rPr>
          <w:lang w:val="en-CA"/>
        </w:rPr>
        <w:t xml:space="preserve"> </w:t>
      </w:r>
      <w:r w:rsidRPr="003840BB">
        <w:rPr>
          <w:lang w:val="en-CA"/>
        </w:rPr>
        <w:t>are</w:t>
      </w:r>
      <w:r w:rsidR="00952E73">
        <w:rPr>
          <w:lang w:val="en-CA"/>
        </w:rPr>
        <w:t xml:space="preserve"> </w:t>
      </w:r>
      <w:r w:rsidRPr="003840BB">
        <w:rPr>
          <w:lang w:val="en-CA"/>
        </w:rPr>
        <w:t>generally</w:t>
      </w:r>
      <w:r w:rsidR="00952E73">
        <w:rPr>
          <w:lang w:val="en-CA"/>
        </w:rPr>
        <w:t xml:space="preserve"> </w:t>
      </w:r>
      <w:r w:rsidRPr="003840BB">
        <w:rPr>
          <w:lang w:val="en-CA"/>
        </w:rPr>
        <w:t>smaller</w:t>
      </w:r>
      <w:r w:rsidR="00952E73">
        <w:rPr>
          <w:lang w:val="en-CA"/>
        </w:rPr>
        <w:t xml:space="preserve"> </w:t>
      </w:r>
      <w:r w:rsidRPr="003840BB">
        <w:rPr>
          <w:lang w:val="en-CA"/>
        </w:rPr>
        <w:t>than</w:t>
      </w:r>
      <w:r w:rsidR="00952E73">
        <w:rPr>
          <w:lang w:val="en-CA"/>
        </w:rPr>
        <w:t xml:space="preserve"> </w:t>
      </w:r>
      <w:r w:rsidRPr="003840BB">
        <w:rPr>
          <w:lang w:val="en-CA"/>
        </w:rPr>
        <w:t>we</w:t>
      </w:r>
      <w:r w:rsidR="00952E73">
        <w:rPr>
          <w:lang w:val="en-CA"/>
        </w:rPr>
        <w:t xml:space="preserve"> </w:t>
      </w:r>
      <w:r w:rsidRPr="003840BB">
        <w:rPr>
          <w:lang w:val="en-CA"/>
        </w:rPr>
        <w:t>are</w:t>
      </w:r>
      <w:r w:rsidR="00952E73">
        <w:rPr>
          <w:lang w:val="en-CA"/>
        </w:rPr>
        <w:t xml:space="preserve"> </w:t>
      </w:r>
      <w:r w:rsidRPr="003840BB">
        <w:rPr>
          <w:lang w:val="en-CA"/>
        </w:rPr>
        <w:t>used</w:t>
      </w:r>
      <w:r w:rsidR="00952E73">
        <w:rPr>
          <w:lang w:val="en-CA"/>
        </w:rPr>
        <w:t xml:space="preserve"> </w:t>
      </w:r>
      <w:r w:rsidRPr="003840BB">
        <w:rPr>
          <w:lang w:val="en-CA"/>
        </w:rPr>
        <w:t>to</w:t>
      </w:r>
      <w:r w:rsidR="00952E73">
        <w:rPr>
          <w:lang w:val="en-CA"/>
        </w:rPr>
        <w:t xml:space="preserve"> </w:t>
      </w:r>
      <w:r w:rsidRPr="003840BB">
        <w:rPr>
          <w:lang w:val="en-CA"/>
        </w:rPr>
        <w:t>in</w:t>
      </w:r>
      <w:r w:rsidR="00952E73">
        <w:rPr>
          <w:lang w:val="en-CA"/>
        </w:rPr>
        <w:t xml:space="preserve"> </w:t>
      </w:r>
      <w:r w:rsidRPr="003840BB">
        <w:rPr>
          <w:lang w:val="en-CA"/>
        </w:rPr>
        <w:t>Canada</w:t>
      </w:r>
      <w:r w:rsidR="00835EB1">
        <w:rPr>
          <w:lang w:val="en-CA"/>
        </w:rPr>
        <w:t xml:space="preserve">. </w:t>
      </w:r>
      <w:r w:rsidR="00CF64A2">
        <w:rPr>
          <w:lang w:val="en-CA"/>
        </w:rPr>
        <w:t>The p</w:t>
      </w:r>
      <w:r w:rsidRPr="003840BB">
        <w:rPr>
          <w:lang w:val="en-CA"/>
        </w:rPr>
        <w:t>urchase</w:t>
      </w:r>
      <w:r w:rsidR="00952E73">
        <w:rPr>
          <w:lang w:val="en-CA"/>
        </w:rPr>
        <w:t xml:space="preserve"> </w:t>
      </w:r>
      <w:r w:rsidRPr="003840BB">
        <w:rPr>
          <w:lang w:val="en-CA"/>
        </w:rPr>
        <w:t>cost</w:t>
      </w:r>
      <w:r w:rsidR="00952E73">
        <w:rPr>
          <w:lang w:val="en-CA"/>
        </w:rPr>
        <w:t xml:space="preserve"> </w:t>
      </w:r>
      <w:r w:rsidRPr="003840BB">
        <w:rPr>
          <w:lang w:val="en-CA"/>
        </w:rPr>
        <w:t>of</w:t>
      </w:r>
      <w:r w:rsidR="00952E73">
        <w:rPr>
          <w:lang w:val="en-CA"/>
        </w:rPr>
        <w:t xml:space="preserve"> </w:t>
      </w:r>
      <w:r w:rsidRPr="003840BB">
        <w:rPr>
          <w:lang w:val="en-CA"/>
        </w:rPr>
        <w:t>a</w:t>
      </w:r>
      <w:r w:rsidR="00952E73">
        <w:rPr>
          <w:lang w:val="en-CA"/>
        </w:rPr>
        <w:t xml:space="preserve"> </w:t>
      </w:r>
      <w:r w:rsidRPr="003840BB">
        <w:rPr>
          <w:lang w:val="en-CA"/>
        </w:rPr>
        <w:t>new</w:t>
      </w:r>
      <w:r w:rsidR="00952E73">
        <w:rPr>
          <w:lang w:val="en-CA"/>
        </w:rPr>
        <w:t xml:space="preserve"> </w:t>
      </w:r>
      <w:r w:rsidRPr="003840BB">
        <w:rPr>
          <w:lang w:val="en-CA"/>
        </w:rPr>
        <w:t>refrigerator</w:t>
      </w:r>
      <w:r w:rsidR="00952E73">
        <w:rPr>
          <w:lang w:val="en-CA"/>
        </w:rPr>
        <w:t xml:space="preserve"> </w:t>
      </w:r>
      <w:r w:rsidRPr="003840BB">
        <w:rPr>
          <w:lang w:val="en-CA"/>
        </w:rPr>
        <w:t>is</w:t>
      </w:r>
      <w:r w:rsidR="00952E73">
        <w:rPr>
          <w:lang w:val="en-CA"/>
        </w:rPr>
        <w:t xml:space="preserve"> </w:t>
      </w:r>
      <w:r w:rsidRPr="003840BB">
        <w:rPr>
          <w:lang w:val="en-CA"/>
        </w:rPr>
        <w:t>around</w:t>
      </w:r>
      <w:r w:rsidR="00952E73">
        <w:rPr>
          <w:lang w:val="en-CA"/>
        </w:rPr>
        <w:t xml:space="preserve"> </w:t>
      </w:r>
      <w:proofErr w:type="gramStart"/>
      <w:r w:rsidRPr="003840BB">
        <w:rPr>
          <w:lang w:val="en-CA"/>
        </w:rPr>
        <w:t>£200</w:t>
      </w:r>
      <w:proofErr w:type="gramEnd"/>
      <w:r w:rsidR="00952E73">
        <w:rPr>
          <w:lang w:val="en-CA"/>
        </w:rPr>
        <w:t xml:space="preserve"> </w:t>
      </w:r>
      <w:r w:rsidRPr="003840BB">
        <w:rPr>
          <w:lang w:val="en-CA"/>
        </w:rPr>
        <w:t>and</w:t>
      </w:r>
      <w:r w:rsidR="00952E73">
        <w:rPr>
          <w:lang w:val="en-CA"/>
        </w:rPr>
        <w:t xml:space="preserve"> </w:t>
      </w:r>
      <w:r w:rsidRPr="003840BB">
        <w:rPr>
          <w:lang w:val="en-CA"/>
        </w:rPr>
        <w:t>a</w:t>
      </w:r>
      <w:r w:rsidR="00952E73">
        <w:rPr>
          <w:lang w:val="en-CA"/>
        </w:rPr>
        <w:t xml:space="preserve"> </w:t>
      </w:r>
      <w:r w:rsidRPr="003840BB">
        <w:rPr>
          <w:lang w:val="en-CA"/>
        </w:rPr>
        <w:t>combined</w:t>
      </w:r>
      <w:r w:rsidR="00952E73">
        <w:rPr>
          <w:lang w:val="en-CA"/>
        </w:rPr>
        <w:t xml:space="preserve"> </w:t>
      </w:r>
      <w:r w:rsidRPr="003840BB">
        <w:rPr>
          <w:lang w:val="en-CA"/>
        </w:rPr>
        <w:t>refrigerator/freezer</w:t>
      </w:r>
      <w:r w:rsidR="00952E73">
        <w:rPr>
          <w:lang w:val="en-CA"/>
        </w:rPr>
        <w:t xml:space="preserve"> </w:t>
      </w:r>
      <w:r w:rsidRPr="003840BB">
        <w:rPr>
          <w:lang w:val="en-CA"/>
        </w:rPr>
        <w:t>is</w:t>
      </w:r>
      <w:r w:rsidR="00952E73">
        <w:rPr>
          <w:lang w:val="en-CA"/>
        </w:rPr>
        <w:t xml:space="preserve"> </w:t>
      </w:r>
      <w:r w:rsidRPr="003840BB">
        <w:rPr>
          <w:lang w:val="en-CA"/>
        </w:rPr>
        <w:t>from</w:t>
      </w:r>
      <w:r w:rsidR="00952E73">
        <w:rPr>
          <w:lang w:val="en-CA"/>
        </w:rPr>
        <w:t xml:space="preserve"> </w:t>
      </w:r>
      <w:r w:rsidRPr="003840BB">
        <w:rPr>
          <w:lang w:val="en-CA"/>
        </w:rPr>
        <w:t>£300</w:t>
      </w:r>
      <w:r w:rsidR="00952E73">
        <w:rPr>
          <w:lang w:val="en-CA"/>
        </w:rPr>
        <w:t xml:space="preserve"> </w:t>
      </w:r>
      <w:r w:rsidRPr="003840BB">
        <w:rPr>
          <w:lang w:val="en-CA"/>
        </w:rPr>
        <w:t>to</w:t>
      </w:r>
      <w:r w:rsidR="00952E73">
        <w:rPr>
          <w:lang w:val="en-CA"/>
        </w:rPr>
        <w:t xml:space="preserve"> </w:t>
      </w:r>
      <w:r w:rsidRPr="003840BB">
        <w:rPr>
          <w:lang w:val="en-CA"/>
        </w:rPr>
        <w:t>£500</w:t>
      </w:r>
      <w:r w:rsidR="00835EB1">
        <w:rPr>
          <w:lang w:val="en-CA"/>
        </w:rPr>
        <w:t xml:space="preserve">. </w:t>
      </w:r>
      <w:r w:rsidRPr="003840BB">
        <w:rPr>
          <w:lang w:val="en-CA"/>
        </w:rPr>
        <w:t>If</w:t>
      </w:r>
      <w:r w:rsidR="00952E73">
        <w:rPr>
          <w:lang w:val="en-CA"/>
        </w:rPr>
        <w:t xml:space="preserve"> </w:t>
      </w:r>
      <w:r w:rsidR="00B87813">
        <w:rPr>
          <w:lang w:val="en-CA"/>
        </w:rPr>
        <w:t>‘</w:t>
      </w:r>
      <w:r w:rsidRPr="003840BB">
        <w:rPr>
          <w:lang w:val="en-CA"/>
        </w:rPr>
        <w:t>opting-in</w:t>
      </w:r>
      <w:r w:rsidR="00B87813">
        <w:rPr>
          <w:lang w:val="en-CA"/>
        </w:rPr>
        <w:t>’</w:t>
      </w:r>
      <w:r w:rsidR="00952E73">
        <w:rPr>
          <w:lang w:val="en-CA"/>
        </w:rPr>
        <w:t xml:space="preserve"> </w:t>
      </w:r>
      <w:r w:rsidRPr="003840BB">
        <w:rPr>
          <w:lang w:val="en-CA"/>
        </w:rPr>
        <w:t>to</w:t>
      </w:r>
      <w:r w:rsidR="00952E73">
        <w:rPr>
          <w:lang w:val="en-CA"/>
        </w:rPr>
        <w:t xml:space="preserve"> </w:t>
      </w:r>
      <w:r w:rsidRPr="003840BB">
        <w:rPr>
          <w:lang w:val="en-CA"/>
        </w:rPr>
        <w:t>the</w:t>
      </w:r>
      <w:r w:rsidR="00952E73">
        <w:rPr>
          <w:lang w:val="en-CA"/>
        </w:rPr>
        <w:t xml:space="preserve"> </w:t>
      </w:r>
      <w:r w:rsidRPr="003840BB">
        <w:rPr>
          <w:lang w:val="en-CA"/>
        </w:rPr>
        <w:t>rent</w:t>
      </w:r>
      <w:r w:rsidR="00952E73">
        <w:rPr>
          <w:lang w:val="en-CA"/>
        </w:rPr>
        <w:t xml:space="preserve"> </w:t>
      </w:r>
      <w:r w:rsidRPr="003840BB">
        <w:rPr>
          <w:lang w:val="en-CA"/>
        </w:rPr>
        <w:t>share,</w:t>
      </w:r>
      <w:r w:rsidR="00952E73">
        <w:rPr>
          <w:lang w:val="en-CA"/>
        </w:rPr>
        <w:t xml:space="preserve"> </w:t>
      </w:r>
      <w:r w:rsidRPr="003840BB">
        <w:rPr>
          <w:lang w:val="en-CA"/>
        </w:rPr>
        <w:t>Canadians</w:t>
      </w:r>
      <w:r w:rsidR="00952E73">
        <w:rPr>
          <w:lang w:val="en-CA"/>
        </w:rPr>
        <w:t xml:space="preserve"> </w:t>
      </w:r>
      <w:r w:rsidRPr="003840BB">
        <w:rPr>
          <w:lang w:val="en-CA"/>
        </w:rPr>
        <w:t>rent</w:t>
      </w:r>
      <w:r w:rsidR="00952E73">
        <w:rPr>
          <w:lang w:val="en-CA"/>
        </w:rPr>
        <w:t xml:space="preserve"> </w:t>
      </w:r>
      <w:proofErr w:type="gramStart"/>
      <w:r w:rsidRPr="003840BB">
        <w:rPr>
          <w:lang w:val="en-CA"/>
        </w:rPr>
        <w:t>all</w:t>
      </w:r>
      <w:r w:rsidR="00952E73">
        <w:rPr>
          <w:lang w:val="en-CA"/>
        </w:rPr>
        <w:t xml:space="preserve"> </w:t>
      </w:r>
      <w:r w:rsidRPr="003840BB">
        <w:rPr>
          <w:lang w:val="en-CA"/>
        </w:rPr>
        <w:t>of</w:t>
      </w:r>
      <w:proofErr w:type="gramEnd"/>
      <w:r w:rsidR="00952E73">
        <w:rPr>
          <w:lang w:val="en-CA"/>
        </w:rPr>
        <w:t xml:space="preserve"> </w:t>
      </w:r>
      <w:r w:rsidRPr="003840BB">
        <w:rPr>
          <w:lang w:val="en-CA"/>
        </w:rPr>
        <w:t>their</w:t>
      </w:r>
      <w:r w:rsidR="00952E73">
        <w:rPr>
          <w:lang w:val="en-CA"/>
        </w:rPr>
        <w:t xml:space="preserve"> </w:t>
      </w:r>
      <w:r w:rsidRPr="003840BB">
        <w:rPr>
          <w:lang w:val="en-CA"/>
        </w:rPr>
        <w:t>appliances</w:t>
      </w:r>
      <w:r w:rsidR="00952E73">
        <w:rPr>
          <w:lang w:val="en-CA"/>
        </w:rPr>
        <w:t xml:space="preserve"> </w:t>
      </w:r>
      <w:r w:rsidRPr="003840BB">
        <w:rPr>
          <w:lang w:val="en-CA"/>
        </w:rPr>
        <w:t>(this</w:t>
      </w:r>
      <w:r w:rsidR="00952E73">
        <w:rPr>
          <w:lang w:val="en-CA"/>
        </w:rPr>
        <w:t xml:space="preserve"> </w:t>
      </w:r>
      <w:r w:rsidRPr="003840BB">
        <w:rPr>
          <w:lang w:val="en-CA"/>
        </w:rPr>
        <w:t>covers</w:t>
      </w:r>
      <w:r w:rsidR="00952E73">
        <w:rPr>
          <w:lang w:val="en-CA"/>
        </w:rPr>
        <w:t xml:space="preserve"> </w:t>
      </w:r>
      <w:r w:rsidRPr="003840BB">
        <w:rPr>
          <w:lang w:val="en-CA"/>
        </w:rPr>
        <w:t>fridge/stove,</w:t>
      </w:r>
      <w:r w:rsidR="00952E73">
        <w:rPr>
          <w:lang w:val="en-CA"/>
        </w:rPr>
        <w:t xml:space="preserve"> </w:t>
      </w:r>
      <w:r w:rsidRPr="003840BB">
        <w:rPr>
          <w:lang w:val="en-CA"/>
        </w:rPr>
        <w:t>washer/dryer,</w:t>
      </w:r>
      <w:r w:rsidR="00952E73">
        <w:rPr>
          <w:lang w:val="en-CA"/>
        </w:rPr>
        <w:t xml:space="preserve"> </w:t>
      </w:r>
      <w:r w:rsidRPr="003840BB">
        <w:rPr>
          <w:lang w:val="en-CA"/>
        </w:rPr>
        <w:t>freezer</w:t>
      </w:r>
      <w:r w:rsidR="00952E73">
        <w:rPr>
          <w:lang w:val="en-CA"/>
        </w:rPr>
        <w:t xml:space="preserve"> </w:t>
      </w:r>
      <w:r w:rsidRPr="003840BB">
        <w:rPr>
          <w:lang w:val="en-CA"/>
        </w:rPr>
        <w:t>–</w:t>
      </w:r>
      <w:r w:rsidR="00952E73">
        <w:rPr>
          <w:lang w:val="en-CA"/>
        </w:rPr>
        <w:t xml:space="preserve"> </w:t>
      </w:r>
      <w:r w:rsidRPr="003840BB">
        <w:rPr>
          <w:lang w:val="en-CA"/>
        </w:rPr>
        <w:t>excluding</w:t>
      </w:r>
      <w:r w:rsidR="00952E73">
        <w:rPr>
          <w:lang w:val="en-CA"/>
        </w:rPr>
        <w:t xml:space="preserve"> </w:t>
      </w:r>
      <w:r w:rsidRPr="003840BB">
        <w:rPr>
          <w:lang w:val="en-CA"/>
        </w:rPr>
        <w:t>dishwashers),</w:t>
      </w:r>
      <w:r w:rsidR="00952E73">
        <w:rPr>
          <w:lang w:val="en-CA"/>
        </w:rPr>
        <w:t xml:space="preserve"> </w:t>
      </w:r>
      <w:r w:rsidRPr="003840BB">
        <w:rPr>
          <w:lang w:val="en-CA"/>
        </w:rPr>
        <w:t>which</w:t>
      </w:r>
      <w:r w:rsidR="00952E73">
        <w:rPr>
          <w:lang w:val="en-CA"/>
        </w:rPr>
        <w:t xml:space="preserve"> </w:t>
      </w:r>
      <w:r w:rsidRPr="003840BB">
        <w:rPr>
          <w:lang w:val="en-CA"/>
        </w:rPr>
        <w:t>alleviates</w:t>
      </w:r>
      <w:r w:rsidR="00952E73">
        <w:rPr>
          <w:lang w:val="en-CA"/>
        </w:rPr>
        <w:t xml:space="preserve"> </w:t>
      </w:r>
      <w:r w:rsidRPr="003840BB">
        <w:rPr>
          <w:lang w:val="en-CA"/>
        </w:rPr>
        <w:t>any</w:t>
      </w:r>
      <w:r w:rsidR="00952E73">
        <w:rPr>
          <w:lang w:val="en-CA"/>
        </w:rPr>
        <w:t xml:space="preserve"> </w:t>
      </w:r>
      <w:r w:rsidRPr="003840BB">
        <w:rPr>
          <w:lang w:val="en-CA"/>
        </w:rPr>
        <w:t>problems</w:t>
      </w:r>
      <w:r w:rsidR="00952E73">
        <w:rPr>
          <w:lang w:val="en-CA"/>
        </w:rPr>
        <w:t xml:space="preserve"> </w:t>
      </w:r>
      <w:r w:rsidRPr="003840BB">
        <w:rPr>
          <w:lang w:val="en-CA"/>
        </w:rPr>
        <w:t>of</w:t>
      </w:r>
      <w:r w:rsidR="00952E73">
        <w:rPr>
          <w:lang w:val="en-CA"/>
        </w:rPr>
        <w:t xml:space="preserve"> </w:t>
      </w:r>
      <w:r w:rsidRPr="003840BB">
        <w:rPr>
          <w:lang w:val="en-CA"/>
        </w:rPr>
        <w:t>disposing</w:t>
      </w:r>
      <w:r w:rsidR="00952E73">
        <w:rPr>
          <w:lang w:val="en-CA"/>
        </w:rPr>
        <w:t xml:space="preserve"> </w:t>
      </w:r>
      <w:r w:rsidRPr="003840BB">
        <w:rPr>
          <w:lang w:val="en-CA"/>
        </w:rPr>
        <w:t>of</w:t>
      </w:r>
      <w:r w:rsidR="00952E73">
        <w:rPr>
          <w:lang w:val="en-CA"/>
        </w:rPr>
        <w:t xml:space="preserve"> </w:t>
      </w:r>
      <w:r w:rsidRPr="003840BB">
        <w:rPr>
          <w:lang w:val="en-CA"/>
        </w:rPr>
        <w:t>the</w:t>
      </w:r>
      <w:r w:rsidR="00952E73">
        <w:rPr>
          <w:lang w:val="en-CA"/>
        </w:rPr>
        <w:t xml:space="preserve"> </w:t>
      </w:r>
      <w:r w:rsidRPr="003840BB">
        <w:rPr>
          <w:lang w:val="en-CA"/>
        </w:rPr>
        <w:t>appliances</w:t>
      </w:r>
      <w:r w:rsidR="00952E73">
        <w:rPr>
          <w:lang w:val="en-CA"/>
        </w:rPr>
        <w:t xml:space="preserve"> </w:t>
      </w:r>
      <w:r w:rsidRPr="003840BB">
        <w:rPr>
          <w:lang w:val="en-CA"/>
        </w:rPr>
        <w:t>upon</w:t>
      </w:r>
      <w:r w:rsidR="00952E73">
        <w:rPr>
          <w:lang w:val="en-CA"/>
        </w:rPr>
        <w:t xml:space="preserve"> </w:t>
      </w:r>
      <w:r w:rsidRPr="003840BB">
        <w:rPr>
          <w:lang w:val="en-CA"/>
        </w:rPr>
        <w:t>return</w:t>
      </w:r>
      <w:r w:rsidR="00952E73">
        <w:rPr>
          <w:lang w:val="en-CA"/>
        </w:rPr>
        <w:t xml:space="preserve"> </w:t>
      </w:r>
      <w:r w:rsidRPr="003840BB">
        <w:rPr>
          <w:lang w:val="en-CA"/>
        </w:rPr>
        <w:t>to</w:t>
      </w:r>
      <w:r w:rsidR="00952E73">
        <w:rPr>
          <w:lang w:val="en-CA"/>
        </w:rPr>
        <w:t xml:space="preserve"> </w:t>
      </w:r>
      <w:r w:rsidRPr="003840BB">
        <w:rPr>
          <w:lang w:val="en-CA"/>
        </w:rPr>
        <w:t>Canada</w:t>
      </w:r>
      <w:r w:rsidR="00835EB1">
        <w:rPr>
          <w:lang w:val="en-CA"/>
        </w:rPr>
        <w:t xml:space="preserve">. </w:t>
      </w:r>
      <w:r w:rsidRPr="003840BB">
        <w:rPr>
          <w:lang w:val="en-CA"/>
        </w:rPr>
        <w:t>You</w:t>
      </w:r>
      <w:r w:rsidR="00952E73">
        <w:rPr>
          <w:lang w:val="en-CA"/>
        </w:rPr>
        <w:t xml:space="preserve"> </w:t>
      </w:r>
      <w:r w:rsidRPr="003840BB">
        <w:rPr>
          <w:lang w:val="en-CA"/>
        </w:rPr>
        <w:t>may</w:t>
      </w:r>
      <w:r w:rsidR="00952E73">
        <w:rPr>
          <w:lang w:val="en-CA"/>
        </w:rPr>
        <w:t xml:space="preserve"> </w:t>
      </w:r>
      <w:r w:rsidRPr="003840BB">
        <w:rPr>
          <w:lang w:val="en-CA"/>
        </w:rPr>
        <w:t>also</w:t>
      </w:r>
      <w:r w:rsidR="00952E73">
        <w:rPr>
          <w:lang w:val="en-CA"/>
        </w:rPr>
        <w:t xml:space="preserve"> </w:t>
      </w:r>
      <w:r w:rsidRPr="003840BB">
        <w:rPr>
          <w:lang w:val="en-CA"/>
        </w:rPr>
        <w:t>be</w:t>
      </w:r>
      <w:r w:rsidR="00952E73">
        <w:rPr>
          <w:lang w:val="en-CA"/>
        </w:rPr>
        <w:t xml:space="preserve"> </w:t>
      </w:r>
      <w:r w:rsidRPr="003840BB">
        <w:rPr>
          <w:lang w:val="en-CA"/>
        </w:rPr>
        <w:t>eligible</w:t>
      </w:r>
      <w:r w:rsidR="00952E73">
        <w:rPr>
          <w:lang w:val="en-CA"/>
        </w:rPr>
        <w:t xml:space="preserve"> </w:t>
      </w:r>
      <w:r w:rsidRPr="003840BB">
        <w:rPr>
          <w:lang w:val="en-CA"/>
        </w:rPr>
        <w:t>for</w:t>
      </w:r>
      <w:r w:rsidR="00952E73">
        <w:rPr>
          <w:lang w:val="en-CA"/>
        </w:rPr>
        <w:t xml:space="preserve"> </w:t>
      </w:r>
      <w:r w:rsidRPr="003840BB">
        <w:rPr>
          <w:lang w:val="en-CA"/>
        </w:rPr>
        <w:t>a</w:t>
      </w:r>
      <w:r w:rsidR="00952E73">
        <w:rPr>
          <w:lang w:val="en-CA"/>
        </w:rPr>
        <w:t xml:space="preserve"> </w:t>
      </w:r>
      <w:r w:rsidRPr="003840BB">
        <w:rPr>
          <w:lang w:val="en-CA"/>
        </w:rPr>
        <w:t>small</w:t>
      </w:r>
      <w:r w:rsidR="00952E73">
        <w:rPr>
          <w:lang w:val="en-CA"/>
        </w:rPr>
        <w:t xml:space="preserve"> </w:t>
      </w:r>
      <w:r w:rsidRPr="003840BB">
        <w:rPr>
          <w:lang w:val="en-CA"/>
        </w:rPr>
        <w:t>appliance</w:t>
      </w:r>
      <w:r w:rsidR="00952E73">
        <w:rPr>
          <w:lang w:val="en-CA"/>
        </w:rPr>
        <w:t xml:space="preserve"> </w:t>
      </w:r>
      <w:r w:rsidRPr="003840BB">
        <w:rPr>
          <w:lang w:val="en-CA"/>
        </w:rPr>
        <w:t>subsidy</w:t>
      </w:r>
      <w:r w:rsidR="00952E73">
        <w:rPr>
          <w:lang w:val="en-CA"/>
        </w:rPr>
        <w:t xml:space="preserve"> </w:t>
      </w:r>
      <w:r w:rsidRPr="003840BB">
        <w:rPr>
          <w:lang w:val="en-CA"/>
        </w:rPr>
        <w:t>through</w:t>
      </w:r>
      <w:r w:rsidR="00952E73">
        <w:rPr>
          <w:lang w:val="en-CA"/>
        </w:rPr>
        <w:t xml:space="preserve"> </w:t>
      </w:r>
      <w:r w:rsidRPr="003840BB">
        <w:rPr>
          <w:lang w:val="en-CA"/>
        </w:rPr>
        <w:t>the</w:t>
      </w:r>
      <w:r w:rsidR="00952E73">
        <w:rPr>
          <w:lang w:val="en-CA"/>
        </w:rPr>
        <w:t xml:space="preserve"> </w:t>
      </w:r>
      <w:r w:rsidRPr="003840BB">
        <w:rPr>
          <w:lang w:val="en-CA"/>
        </w:rPr>
        <w:t>Det</w:t>
      </w:r>
      <w:r w:rsidR="00952E73">
        <w:rPr>
          <w:lang w:val="en-CA"/>
        </w:rPr>
        <w:t xml:space="preserve"> </w:t>
      </w:r>
      <w:r w:rsidRPr="003840BB">
        <w:rPr>
          <w:lang w:val="en-CA"/>
        </w:rPr>
        <w:t>(speak</w:t>
      </w:r>
      <w:r w:rsidR="00952E73">
        <w:rPr>
          <w:lang w:val="en-CA"/>
        </w:rPr>
        <w:t xml:space="preserve"> </w:t>
      </w:r>
      <w:r w:rsidRPr="003840BB">
        <w:rPr>
          <w:lang w:val="en-CA"/>
        </w:rPr>
        <w:t>to</w:t>
      </w:r>
      <w:r w:rsidR="00952E73">
        <w:rPr>
          <w:lang w:val="en-CA"/>
        </w:rPr>
        <w:t xml:space="preserve"> </w:t>
      </w:r>
      <w:r w:rsidRPr="003840BB">
        <w:rPr>
          <w:lang w:val="en-CA"/>
        </w:rPr>
        <w:t>Det</w:t>
      </w:r>
      <w:r w:rsidR="00952E73">
        <w:rPr>
          <w:lang w:val="en-CA"/>
        </w:rPr>
        <w:t xml:space="preserve"> </w:t>
      </w:r>
      <w:r w:rsidRPr="003840BB">
        <w:rPr>
          <w:lang w:val="en-CA"/>
        </w:rPr>
        <w:t>staff</w:t>
      </w:r>
      <w:r w:rsidR="00952E73">
        <w:rPr>
          <w:lang w:val="en-CA"/>
        </w:rPr>
        <w:t xml:space="preserve"> </w:t>
      </w:r>
      <w:r w:rsidRPr="003840BB">
        <w:rPr>
          <w:lang w:val="en-CA"/>
        </w:rPr>
        <w:t>for</w:t>
      </w:r>
      <w:r w:rsidR="00952E73">
        <w:rPr>
          <w:lang w:val="en-CA"/>
        </w:rPr>
        <w:t xml:space="preserve"> </w:t>
      </w:r>
      <w:r w:rsidRPr="003840BB">
        <w:rPr>
          <w:lang w:val="en-CA"/>
        </w:rPr>
        <w:t>more</w:t>
      </w:r>
      <w:r w:rsidR="00952E73">
        <w:rPr>
          <w:lang w:val="en-CA"/>
        </w:rPr>
        <w:t xml:space="preserve"> </w:t>
      </w:r>
      <w:r w:rsidRPr="003840BB">
        <w:rPr>
          <w:lang w:val="en-CA"/>
        </w:rPr>
        <w:t>information</w:t>
      </w:r>
      <w:r w:rsidR="00952E73">
        <w:rPr>
          <w:lang w:val="en-CA"/>
        </w:rPr>
        <w:t xml:space="preserve"> </w:t>
      </w:r>
      <w:r w:rsidRPr="003840BB">
        <w:rPr>
          <w:lang w:val="en-CA"/>
        </w:rPr>
        <w:t>on</w:t>
      </w:r>
      <w:r w:rsidR="00952E73">
        <w:rPr>
          <w:lang w:val="en-CA"/>
        </w:rPr>
        <w:t xml:space="preserve"> </w:t>
      </w:r>
      <w:r w:rsidRPr="003840BB">
        <w:rPr>
          <w:lang w:val="en-CA"/>
        </w:rPr>
        <w:t>this</w:t>
      </w:r>
      <w:r w:rsidR="00952E73">
        <w:rPr>
          <w:lang w:val="en-CA"/>
        </w:rPr>
        <w:t xml:space="preserve"> </w:t>
      </w:r>
      <w:r w:rsidRPr="003840BB">
        <w:rPr>
          <w:lang w:val="en-CA"/>
        </w:rPr>
        <w:t>and</w:t>
      </w:r>
      <w:r w:rsidR="00952E73">
        <w:rPr>
          <w:lang w:val="en-CA"/>
        </w:rPr>
        <w:t xml:space="preserve"> </w:t>
      </w:r>
      <w:r w:rsidRPr="003840BB">
        <w:rPr>
          <w:lang w:val="en-CA"/>
        </w:rPr>
        <w:t>the</w:t>
      </w:r>
      <w:r w:rsidR="00952E73">
        <w:rPr>
          <w:lang w:val="en-CA"/>
        </w:rPr>
        <w:t xml:space="preserve"> </w:t>
      </w:r>
      <w:r w:rsidRPr="003840BB">
        <w:rPr>
          <w:lang w:val="en-CA"/>
        </w:rPr>
        <w:t>difference</w:t>
      </w:r>
      <w:r w:rsidR="00952E73">
        <w:rPr>
          <w:lang w:val="en-CA"/>
        </w:rPr>
        <w:t xml:space="preserve"> </w:t>
      </w:r>
      <w:r w:rsidRPr="003840BB">
        <w:rPr>
          <w:lang w:val="en-CA"/>
        </w:rPr>
        <w:t>between</w:t>
      </w:r>
      <w:r w:rsidR="00952E73">
        <w:rPr>
          <w:lang w:val="en-CA"/>
        </w:rPr>
        <w:t xml:space="preserve"> </w:t>
      </w:r>
      <w:r w:rsidR="00B87813">
        <w:rPr>
          <w:lang w:val="en-CA"/>
        </w:rPr>
        <w:t>‘</w:t>
      </w:r>
      <w:r w:rsidRPr="003840BB">
        <w:rPr>
          <w:lang w:val="en-CA"/>
        </w:rPr>
        <w:t>opting-in</w:t>
      </w:r>
      <w:r w:rsidR="00B87813">
        <w:rPr>
          <w:lang w:val="en-CA"/>
        </w:rPr>
        <w:t>’</w:t>
      </w:r>
      <w:r w:rsidR="00952E73">
        <w:rPr>
          <w:lang w:val="en-CA"/>
        </w:rPr>
        <w:t xml:space="preserve"> </w:t>
      </w:r>
      <w:r w:rsidRPr="003840BB">
        <w:rPr>
          <w:lang w:val="en-CA"/>
        </w:rPr>
        <w:t>and</w:t>
      </w:r>
      <w:r w:rsidR="00952E73">
        <w:rPr>
          <w:lang w:val="en-CA"/>
        </w:rPr>
        <w:t xml:space="preserve"> </w:t>
      </w:r>
      <w:r w:rsidR="00B87813">
        <w:rPr>
          <w:lang w:val="en-CA"/>
        </w:rPr>
        <w:t>‘</w:t>
      </w:r>
      <w:r w:rsidRPr="003840BB">
        <w:rPr>
          <w:lang w:val="en-CA"/>
        </w:rPr>
        <w:t>opting-out</w:t>
      </w:r>
      <w:r w:rsidR="00B87813">
        <w:rPr>
          <w:lang w:val="en-CA"/>
        </w:rPr>
        <w:t>’</w:t>
      </w:r>
      <w:r w:rsidRPr="003840BB">
        <w:rPr>
          <w:lang w:val="en-CA"/>
        </w:rPr>
        <w:t>).</w:t>
      </w:r>
    </w:p>
    <w:p w14:paraId="26E725B9" w14:textId="078B6274" w:rsidR="008F1248" w:rsidRPr="003840BB" w:rsidRDefault="008F1248" w:rsidP="008F1248">
      <w:pPr>
        <w:rPr>
          <w:lang w:val="en-CA"/>
        </w:rPr>
      </w:pPr>
      <w:r w:rsidRPr="003840BB">
        <w:rPr>
          <w:lang w:val="en-CA"/>
        </w:rPr>
        <w:t>Washing</w:t>
      </w:r>
      <w:r w:rsidR="00952E73">
        <w:rPr>
          <w:lang w:val="en-CA"/>
        </w:rPr>
        <w:t xml:space="preserve"> </w:t>
      </w:r>
      <w:r w:rsidRPr="003840BB">
        <w:rPr>
          <w:lang w:val="en-CA"/>
        </w:rPr>
        <w:t>machines</w:t>
      </w:r>
      <w:r w:rsidR="00952E73">
        <w:rPr>
          <w:lang w:val="en-CA"/>
        </w:rPr>
        <w:t xml:space="preserve"> </w:t>
      </w:r>
      <w:r w:rsidRPr="003840BB">
        <w:rPr>
          <w:lang w:val="en-CA"/>
        </w:rPr>
        <w:t>and</w:t>
      </w:r>
      <w:r w:rsidR="00952E73">
        <w:rPr>
          <w:lang w:val="en-CA"/>
        </w:rPr>
        <w:t xml:space="preserve"> </w:t>
      </w:r>
      <w:r w:rsidRPr="003840BB">
        <w:rPr>
          <w:lang w:val="en-CA"/>
        </w:rPr>
        <w:t>dryers</w:t>
      </w:r>
      <w:r w:rsidR="00952E73">
        <w:rPr>
          <w:lang w:val="en-CA"/>
        </w:rPr>
        <w:t xml:space="preserve"> </w:t>
      </w:r>
      <w:r w:rsidRPr="003840BB">
        <w:rPr>
          <w:lang w:val="en-CA"/>
        </w:rPr>
        <w:t>are</w:t>
      </w:r>
      <w:r w:rsidR="00952E73">
        <w:rPr>
          <w:lang w:val="en-CA"/>
        </w:rPr>
        <w:t xml:space="preserve"> </w:t>
      </w:r>
      <w:r w:rsidRPr="003840BB">
        <w:rPr>
          <w:lang w:val="en-CA"/>
        </w:rPr>
        <w:t>small</w:t>
      </w:r>
      <w:r w:rsidR="00952E73">
        <w:rPr>
          <w:lang w:val="en-CA"/>
        </w:rPr>
        <w:t xml:space="preserve"> </w:t>
      </w:r>
      <w:r w:rsidRPr="003840BB">
        <w:rPr>
          <w:lang w:val="en-CA"/>
        </w:rPr>
        <w:t>by</w:t>
      </w:r>
      <w:r w:rsidR="00952E73">
        <w:rPr>
          <w:lang w:val="en-CA"/>
        </w:rPr>
        <w:t xml:space="preserve"> </w:t>
      </w:r>
      <w:r w:rsidRPr="003840BB">
        <w:rPr>
          <w:lang w:val="en-CA"/>
        </w:rPr>
        <w:t>Canadian</w:t>
      </w:r>
      <w:r w:rsidR="00952E73">
        <w:rPr>
          <w:lang w:val="en-CA"/>
        </w:rPr>
        <w:t xml:space="preserve"> </w:t>
      </w:r>
      <w:r w:rsidRPr="003840BB">
        <w:rPr>
          <w:lang w:val="en-CA"/>
        </w:rPr>
        <w:t>standards</w:t>
      </w:r>
      <w:r w:rsidR="00952E73">
        <w:rPr>
          <w:lang w:val="en-CA"/>
        </w:rPr>
        <w:t xml:space="preserve"> </w:t>
      </w:r>
      <w:r w:rsidRPr="003840BB">
        <w:rPr>
          <w:lang w:val="en-CA"/>
        </w:rPr>
        <w:t>and</w:t>
      </w:r>
      <w:r w:rsidR="00952E73">
        <w:rPr>
          <w:lang w:val="en-CA"/>
        </w:rPr>
        <w:t xml:space="preserve"> </w:t>
      </w:r>
      <w:r w:rsidRPr="003840BB">
        <w:rPr>
          <w:lang w:val="en-CA"/>
        </w:rPr>
        <w:t>generally</w:t>
      </w:r>
      <w:r w:rsidR="00952E73">
        <w:rPr>
          <w:lang w:val="en-CA"/>
        </w:rPr>
        <w:t xml:space="preserve"> </w:t>
      </w:r>
      <w:r w:rsidRPr="003840BB">
        <w:rPr>
          <w:lang w:val="en-CA"/>
        </w:rPr>
        <w:t>take</w:t>
      </w:r>
      <w:r w:rsidR="00952E73">
        <w:rPr>
          <w:lang w:val="en-CA"/>
        </w:rPr>
        <w:t xml:space="preserve"> </w:t>
      </w:r>
      <w:r w:rsidRPr="003840BB">
        <w:rPr>
          <w:lang w:val="en-CA"/>
        </w:rPr>
        <w:t>at</w:t>
      </w:r>
      <w:r w:rsidR="00952E73">
        <w:rPr>
          <w:lang w:val="en-CA"/>
        </w:rPr>
        <w:t xml:space="preserve"> </w:t>
      </w:r>
      <w:r w:rsidRPr="003840BB">
        <w:rPr>
          <w:lang w:val="en-CA"/>
        </w:rPr>
        <w:t>least</w:t>
      </w:r>
      <w:r w:rsidR="00952E73">
        <w:rPr>
          <w:lang w:val="en-CA"/>
        </w:rPr>
        <w:t xml:space="preserve"> </w:t>
      </w:r>
      <w:r w:rsidRPr="003840BB">
        <w:rPr>
          <w:lang w:val="en-CA"/>
        </w:rPr>
        <w:t>an</w:t>
      </w:r>
      <w:r w:rsidR="00952E73">
        <w:rPr>
          <w:lang w:val="en-CA"/>
        </w:rPr>
        <w:t xml:space="preserve"> </w:t>
      </w:r>
      <w:r w:rsidRPr="003840BB">
        <w:rPr>
          <w:lang w:val="en-CA"/>
        </w:rPr>
        <w:t>hour</w:t>
      </w:r>
      <w:r w:rsidR="00952E73">
        <w:rPr>
          <w:lang w:val="en-CA"/>
        </w:rPr>
        <w:t xml:space="preserve"> </w:t>
      </w:r>
      <w:r w:rsidRPr="003840BB">
        <w:rPr>
          <w:lang w:val="en-CA"/>
        </w:rPr>
        <w:t>per</w:t>
      </w:r>
      <w:r w:rsidR="00952E73">
        <w:rPr>
          <w:lang w:val="en-CA"/>
        </w:rPr>
        <w:t xml:space="preserve"> </w:t>
      </w:r>
      <w:r w:rsidRPr="003840BB">
        <w:rPr>
          <w:lang w:val="en-CA"/>
        </w:rPr>
        <w:t>load</w:t>
      </w:r>
      <w:r w:rsidR="00835EB1">
        <w:rPr>
          <w:lang w:val="en-CA"/>
        </w:rPr>
        <w:t xml:space="preserve">. </w:t>
      </w:r>
      <w:r w:rsidRPr="003840BB">
        <w:rPr>
          <w:lang w:val="en-CA"/>
        </w:rPr>
        <w:t>Both</w:t>
      </w:r>
      <w:r w:rsidR="00952E73">
        <w:rPr>
          <w:lang w:val="en-CA"/>
        </w:rPr>
        <w:t xml:space="preserve"> </w:t>
      </w:r>
      <w:r w:rsidRPr="003840BB">
        <w:rPr>
          <w:lang w:val="en-CA"/>
        </w:rPr>
        <w:t>may</w:t>
      </w:r>
      <w:r w:rsidR="00952E73">
        <w:rPr>
          <w:lang w:val="en-CA"/>
        </w:rPr>
        <w:t xml:space="preserve"> </w:t>
      </w:r>
      <w:r w:rsidRPr="003840BB">
        <w:rPr>
          <w:lang w:val="en-CA"/>
        </w:rPr>
        <w:t>take</w:t>
      </w:r>
      <w:r w:rsidR="00952E73">
        <w:rPr>
          <w:lang w:val="en-CA"/>
        </w:rPr>
        <w:t xml:space="preserve"> </w:t>
      </w:r>
      <w:r w:rsidRPr="003840BB">
        <w:rPr>
          <w:lang w:val="en-CA"/>
        </w:rPr>
        <w:t>a</w:t>
      </w:r>
      <w:r w:rsidR="00952E73">
        <w:rPr>
          <w:lang w:val="en-CA"/>
        </w:rPr>
        <w:t xml:space="preserve"> </w:t>
      </w:r>
      <w:r w:rsidRPr="003840BB">
        <w:rPr>
          <w:lang w:val="en-CA"/>
        </w:rPr>
        <w:t>maximum</w:t>
      </w:r>
      <w:r w:rsidR="00952E73">
        <w:rPr>
          <w:lang w:val="en-CA"/>
        </w:rPr>
        <w:t xml:space="preserve"> </w:t>
      </w:r>
      <w:r w:rsidRPr="003840BB">
        <w:rPr>
          <w:lang w:val="en-CA"/>
        </w:rPr>
        <w:t>load</w:t>
      </w:r>
      <w:r w:rsidR="00952E73">
        <w:rPr>
          <w:lang w:val="en-CA"/>
        </w:rPr>
        <w:t xml:space="preserve"> </w:t>
      </w:r>
      <w:r w:rsidRPr="003840BB">
        <w:rPr>
          <w:lang w:val="en-CA"/>
        </w:rPr>
        <w:t>of</w:t>
      </w:r>
      <w:r w:rsidR="00952E73">
        <w:rPr>
          <w:lang w:val="en-CA"/>
        </w:rPr>
        <w:t xml:space="preserve"> </w:t>
      </w:r>
      <w:r w:rsidRPr="003840BB">
        <w:rPr>
          <w:lang w:val="en-CA"/>
        </w:rPr>
        <w:t>10</w:t>
      </w:r>
      <w:r w:rsidR="00952E73">
        <w:rPr>
          <w:lang w:val="en-CA"/>
        </w:rPr>
        <w:t xml:space="preserve"> </w:t>
      </w:r>
      <w:r w:rsidRPr="003840BB">
        <w:rPr>
          <w:lang w:val="en-CA"/>
        </w:rPr>
        <w:t>lbs.,</w:t>
      </w:r>
      <w:r w:rsidR="00952E73">
        <w:rPr>
          <w:lang w:val="en-CA"/>
        </w:rPr>
        <w:t xml:space="preserve"> </w:t>
      </w:r>
      <w:r w:rsidRPr="003840BB">
        <w:rPr>
          <w:lang w:val="en-CA"/>
        </w:rPr>
        <w:t>which</w:t>
      </w:r>
      <w:r w:rsidR="00952E73">
        <w:rPr>
          <w:lang w:val="en-CA"/>
        </w:rPr>
        <w:t xml:space="preserve"> </w:t>
      </w:r>
      <w:r w:rsidRPr="003840BB">
        <w:rPr>
          <w:lang w:val="en-CA"/>
        </w:rPr>
        <w:t>is</w:t>
      </w:r>
      <w:r w:rsidR="00952E73">
        <w:rPr>
          <w:lang w:val="en-CA"/>
        </w:rPr>
        <w:t xml:space="preserve"> </w:t>
      </w:r>
      <w:r w:rsidRPr="003840BB">
        <w:rPr>
          <w:lang w:val="en-CA"/>
        </w:rPr>
        <w:t>about</w:t>
      </w:r>
      <w:r w:rsidR="00952E73">
        <w:rPr>
          <w:lang w:val="en-CA"/>
        </w:rPr>
        <w:t xml:space="preserve"> </w:t>
      </w:r>
      <w:r w:rsidRPr="003840BB">
        <w:rPr>
          <w:lang w:val="en-CA"/>
        </w:rPr>
        <w:t>half</w:t>
      </w:r>
      <w:r w:rsidR="00952E73">
        <w:rPr>
          <w:lang w:val="en-CA"/>
        </w:rPr>
        <w:t xml:space="preserve"> </w:t>
      </w:r>
      <w:r w:rsidRPr="003840BB">
        <w:rPr>
          <w:lang w:val="en-CA"/>
        </w:rPr>
        <w:t>of</w:t>
      </w:r>
      <w:r w:rsidR="00952E73">
        <w:rPr>
          <w:lang w:val="en-CA"/>
        </w:rPr>
        <w:t xml:space="preserve"> </w:t>
      </w:r>
      <w:r w:rsidRPr="003840BB">
        <w:rPr>
          <w:lang w:val="en-CA"/>
        </w:rPr>
        <w:t>the</w:t>
      </w:r>
      <w:r w:rsidR="00952E73">
        <w:rPr>
          <w:lang w:val="en-CA"/>
        </w:rPr>
        <w:t xml:space="preserve"> </w:t>
      </w:r>
      <w:r w:rsidRPr="003840BB">
        <w:rPr>
          <w:lang w:val="en-CA"/>
        </w:rPr>
        <w:t>normal</w:t>
      </w:r>
      <w:r w:rsidR="00952E73">
        <w:rPr>
          <w:lang w:val="en-CA"/>
        </w:rPr>
        <w:t xml:space="preserve"> </w:t>
      </w:r>
      <w:r w:rsidRPr="003840BB">
        <w:rPr>
          <w:lang w:val="en-CA"/>
        </w:rPr>
        <w:t>load</w:t>
      </w:r>
      <w:r w:rsidR="00952E73">
        <w:rPr>
          <w:lang w:val="en-CA"/>
        </w:rPr>
        <w:t xml:space="preserve"> </w:t>
      </w:r>
      <w:r w:rsidRPr="003840BB">
        <w:rPr>
          <w:lang w:val="en-CA"/>
        </w:rPr>
        <w:t>in</w:t>
      </w:r>
      <w:r w:rsidR="00952E73">
        <w:rPr>
          <w:lang w:val="en-CA"/>
        </w:rPr>
        <w:t xml:space="preserve"> </w:t>
      </w:r>
      <w:r w:rsidRPr="003840BB">
        <w:rPr>
          <w:lang w:val="en-CA"/>
        </w:rPr>
        <w:t>Canada</w:t>
      </w:r>
      <w:r w:rsidR="00835EB1">
        <w:rPr>
          <w:lang w:val="en-CA"/>
        </w:rPr>
        <w:t xml:space="preserve">. </w:t>
      </w:r>
      <w:r w:rsidRPr="003840BB">
        <w:rPr>
          <w:lang w:val="en-CA"/>
        </w:rPr>
        <w:t>Washers</w:t>
      </w:r>
      <w:r w:rsidR="00952E73">
        <w:rPr>
          <w:lang w:val="en-CA"/>
        </w:rPr>
        <w:t xml:space="preserve"> </w:t>
      </w:r>
      <w:r w:rsidRPr="003840BB">
        <w:rPr>
          <w:lang w:val="en-CA"/>
        </w:rPr>
        <w:t>may</w:t>
      </w:r>
      <w:r w:rsidR="00952E73">
        <w:rPr>
          <w:lang w:val="en-CA"/>
        </w:rPr>
        <w:t xml:space="preserve"> </w:t>
      </w:r>
      <w:r w:rsidRPr="003840BB">
        <w:rPr>
          <w:lang w:val="en-CA"/>
        </w:rPr>
        <w:t>be</w:t>
      </w:r>
      <w:r w:rsidR="00952E73">
        <w:rPr>
          <w:lang w:val="en-CA"/>
        </w:rPr>
        <w:t xml:space="preserve"> </w:t>
      </w:r>
      <w:r w:rsidRPr="003840BB">
        <w:rPr>
          <w:lang w:val="en-CA"/>
        </w:rPr>
        <w:t>front</w:t>
      </w:r>
      <w:r w:rsidR="00952E73">
        <w:rPr>
          <w:lang w:val="en-CA"/>
        </w:rPr>
        <w:t xml:space="preserve"> </w:t>
      </w:r>
      <w:r w:rsidRPr="003840BB">
        <w:rPr>
          <w:lang w:val="en-CA"/>
        </w:rPr>
        <w:t>loading,</w:t>
      </w:r>
      <w:r w:rsidR="00952E73">
        <w:rPr>
          <w:lang w:val="en-CA"/>
        </w:rPr>
        <w:t xml:space="preserve"> </w:t>
      </w:r>
      <w:r w:rsidRPr="003840BB">
        <w:rPr>
          <w:lang w:val="en-CA"/>
        </w:rPr>
        <w:t>operate</w:t>
      </w:r>
      <w:r w:rsidR="00952E73">
        <w:rPr>
          <w:lang w:val="en-CA"/>
        </w:rPr>
        <w:t xml:space="preserve"> </w:t>
      </w:r>
      <w:r w:rsidRPr="003840BB">
        <w:rPr>
          <w:lang w:val="en-CA"/>
        </w:rPr>
        <w:t>on</w:t>
      </w:r>
      <w:r w:rsidR="00952E73">
        <w:rPr>
          <w:lang w:val="en-CA"/>
        </w:rPr>
        <w:t xml:space="preserve"> </w:t>
      </w:r>
      <w:r w:rsidRPr="003840BB">
        <w:rPr>
          <w:lang w:val="en-CA"/>
        </w:rPr>
        <w:t>a</w:t>
      </w:r>
      <w:r w:rsidR="00952E73">
        <w:rPr>
          <w:lang w:val="en-CA"/>
        </w:rPr>
        <w:t xml:space="preserve"> </w:t>
      </w:r>
      <w:r w:rsidRPr="003840BB">
        <w:rPr>
          <w:lang w:val="en-CA"/>
        </w:rPr>
        <w:t>tumble</w:t>
      </w:r>
      <w:r w:rsidR="00952E73">
        <w:rPr>
          <w:lang w:val="en-CA"/>
        </w:rPr>
        <w:t xml:space="preserve"> </w:t>
      </w:r>
      <w:r w:rsidRPr="003840BB">
        <w:rPr>
          <w:lang w:val="en-CA"/>
        </w:rPr>
        <w:t>system</w:t>
      </w:r>
      <w:r w:rsidR="00952E73">
        <w:rPr>
          <w:lang w:val="en-CA"/>
        </w:rPr>
        <w:t xml:space="preserve"> </w:t>
      </w:r>
      <w:r w:rsidRPr="003840BB">
        <w:rPr>
          <w:lang w:val="en-CA"/>
        </w:rPr>
        <w:t>rather</w:t>
      </w:r>
      <w:r w:rsidR="00952E73">
        <w:rPr>
          <w:lang w:val="en-CA"/>
        </w:rPr>
        <w:t xml:space="preserve"> </w:t>
      </w:r>
      <w:r w:rsidRPr="003840BB">
        <w:rPr>
          <w:lang w:val="en-CA"/>
        </w:rPr>
        <w:t>than</w:t>
      </w:r>
      <w:r w:rsidR="00952E73">
        <w:rPr>
          <w:lang w:val="en-CA"/>
        </w:rPr>
        <w:t xml:space="preserve"> </w:t>
      </w:r>
      <w:r w:rsidRPr="003840BB">
        <w:rPr>
          <w:lang w:val="en-CA"/>
        </w:rPr>
        <w:t>an</w:t>
      </w:r>
      <w:r w:rsidR="00952E73">
        <w:rPr>
          <w:lang w:val="en-CA"/>
        </w:rPr>
        <w:t xml:space="preserve"> </w:t>
      </w:r>
      <w:r w:rsidRPr="003840BB">
        <w:rPr>
          <w:lang w:val="en-CA"/>
        </w:rPr>
        <w:t>agitator</w:t>
      </w:r>
      <w:r w:rsidR="00952E73">
        <w:rPr>
          <w:lang w:val="en-CA"/>
        </w:rPr>
        <w:t xml:space="preserve"> </w:t>
      </w:r>
      <w:r w:rsidRPr="003840BB">
        <w:rPr>
          <w:lang w:val="en-CA"/>
        </w:rPr>
        <w:t>and</w:t>
      </w:r>
      <w:r w:rsidR="00952E73">
        <w:rPr>
          <w:lang w:val="en-CA"/>
        </w:rPr>
        <w:t xml:space="preserve"> </w:t>
      </w:r>
      <w:r w:rsidRPr="003840BB">
        <w:rPr>
          <w:lang w:val="en-CA"/>
        </w:rPr>
        <w:t>use</w:t>
      </w:r>
      <w:r w:rsidR="00952E73">
        <w:rPr>
          <w:lang w:val="en-CA"/>
        </w:rPr>
        <w:t xml:space="preserve"> </w:t>
      </w:r>
      <w:r w:rsidRPr="003840BB">
        <w:rPr>
          <w:lang w:val="en-CA"/>
        </w:rPr>
        <w:t>cold</w:t>
      </w:r>
      <w:r w:rsidR="00952E73">
        <w:rPr>
          <w:lang w:val="en-CA"/>
        </w:rPr>
        <w:t xml:space="preserve"> </w:t>
      </w:r>
      <w:r w:rsidRPr="003840BB">
        <w:rPr>
          <w:lang w:val="en-CA"/>
        </w:rPr>
        <w:t>water,</w:t>
      </w:r>
      <w:r w:rsidR="00952E73">
        <w:rPr>
          <w:lang w:val="en-CA"/>
        </w:rPr>
        <w:t xml:space="preserve"> </w:t>
      </w:r>
      <w:r w:rsidRPr="003840BB">
        <w:rPr>
          <w:lang w:val="en-CA"/>
        </w:rPr>
        <w:t>which</w:t>
      </w:r>
      <w:r w:rsidR="00952E73">
        <w:rPr>
          <w:lang w:val="en-CA"/>
        </w:rPr>
        <w:t xml:space="preserve"> </w:t>
      </w:r>
      <w:r w:rsidRPr="003840BB">
        <w:rPr>
          <w:lang w:val="en-CA"/>
        </w:rPr>
        <w:t>heats</w:t>
      </w:r>
      <w:r w:rsidR="00952E73">
        <w:rPr>
          <w:lang w:val="en-CA"/>
        </w:rPr>
        <w:t xml:space="preserve"> </w:t>
      </w:r>
      <w:r w:rsidRPr="003840BB">
        <w:rPr>
          <w:lang w:val="en-CA"/>
        </w:rPr>
        <w:t>inside</w:t>
      </w:r>
      <w:r w:rsidR="00952E73">
        <w:rPr>
          <w:lang w:val="en-CA"/>
        </w:rPr>
        <w:t xml:space="preserve"> </w:t>
      </w:r>
      <w:r w:rsidRPr="003840BB">
        <w:rPr>
          <w:lang w:val="en-CA"/>
        </w:rPr>
        <w:t>the</w:t>
      </w:r>
      <w:r w:rsidR="00952E73">
        <w:rPr>
          <w:lang w:val="en-CA"/>
        </w:rPr>
        <w:t xml:space="preserve"> </w:t>
      </w:r>
      <w:r w:rsidRPr="003840BB">
        <w:rPr>
          <w:lang w:val="en-CA"/>
        </w:rPr>
        <w:t>machine</w:t>
      </w:r>
      <w:r w:rsidR="00952E73">
        <w:rPr>
          <w:lang w:val="en-CA"/>
        </w:rPr>
        <w:t xml:space="preserve"> </w:t>
      </w:r>
      <w:r w:rsidRPr="003840BB">
        <w:rPr>
          <w:lang w:val="en-CA"/>
        </w:rPr>
        <w:t>(rather</w:t>
      </w:r>
      <w:r w:rsidR="00952E73">
        <w:rPr>
          <w:lang w:val="en-CA"/>
        </w:rPr>
        <w:t xml:space="preserve"> </w:t>
      </w:r>
      <w:r w:rsidRPr="003840BB">
        <w:rPr>
          <w:lang w:val="en-CA"/>
        </w:rPr>
        <w:t>than</w:t>
      </w:r>
      <w:r w:rsidR="00952E73">
        <w:rPr>
          <w:lang w:val="en-CA"/>
        </w:rPr>
        <w:t xml:space="preserve"> </w:t>
      </w:r>
      <w:r w:rsidRPr="003840BB">
        <w:rPr>
          <w:lang w:val="en-CA"/>
        </w:rPr>
        <w:t>filling</w:t>
      </w:r>
      <w:r w:rsidR="00952E73">
        <w:rPr>
          <w:lang w:val="en-CA"/>
        </w:rPr>
        <w:t xml:space="preserve"> </w:t>
      </w:r>
      <w:r w:rsidRPr="003840BB">
        <w:rPr>
          <w:lang w:val="en-CA"/>
        </w:rPr>
        <w:t>with</w:t>
      </w:r>
      <w:r w:rsidR="00952E73">
        <w:rPr>
          <w:lang w:val="en-CA"/>
        </w:rPr>
        <w:t xml:space="preserve"> </w:t>
      </w:r>
      <w:r w:rsidRPr="003840BB">
        <w:rPr>
          <w:lang w:val="en-CA"/>
        </w:rPr>
        <w:t>hot</w:t>
      </w:r>
      <w:r w:rsidR="00952E73">
        <w:rPr>
          <w:lang w:val="en-CA"/>
        </w:rPr>
        <w:t xml:space="preserve"> </w:t>
      </w:r>
      <w:r w:rsidRPr="003840BB">
        <w:rPr>
          <w:lang w:val="en-CA"/>
        </w:rPr>
        <w:t>water</w:t>
      </w:r>
      <w:r w:rsidR="00952E73">
        <w:rPr>
          <w:lang w:val="en-CA"/>
        </w:rPr>
        <w:t xml:space="preserve"> </w:t>
      </w:r>
      <w:r w:rsidRPr="003840BB">
        <w:rPr>
          <w:lang w:val="en-CA"/>
        </w:rPr>
        <w:t>first).</w:t>
      </w:r>
      <w:r w:rsidR="00952E73">
        <w:rPr>
          <w:lang w:val="en-CA"/>
        </w:rPr>
        <w:t xml:space="preserve"> </w:t>
      </w:r>
    </w:p>
    <w:p w14:paraId="0C9F02DA" w14:textId="4F37DA08" w:rsidR="008F1248" w:rsidRPr="003840BB" w:rsidRDefault="008F1248" w:rsidP="008F1248">
      <w:pPr>
        <w:rPr>
          <w:lang w:val="en-CA"/>
        </w:rPr>
      </w:pPr>
      <w:r w:rsidRPr="003840BB">
        <w:rPr>
          <w:lang w:val="en-CA"/>
        </w:rPr>
        <w:t>Dryers</w:t>
      </w:r>
      <w:r w:rsidR="00952E73">
        <w:rPr>
          <w:lang w:val="en-CA"/>
        </w:rPr>
        <w:t xml:space="preserve"> </w:t>
      </w:r>
      <w:r w:rsidRPr="003840BB">
        <w:rPr>
          <w:lang w:val="en-CA"/>
        </w:rPr>
        <w:t>can</w:t>
      </w:r>
      <w:r w:rsidR="00952E73">
        <w:rPr>
          <w:lang w:val="en-CA"/>
        </w:rPr>
        <w:t xml:space="preserve"> </w:t>
      </w:r>
      <w:r w:rsidRPr="003840BB">
        <w:rPr>
          <w:lang w:val="en-CA"/>
        </w:rPr>
        <w:t>be</w:t>
      </w:r>
      <w:r w:rsidR="00952E73">
        <w:rPr>
          <w:lang w:val="en-CA"/>
        </w:rPr>
        <w:t xml:space="preserve"> </w:t>
      </w:r>
      <w:r w:rsidRPr="003840BB">
        <w:rPr>
          <w:lang w:val="en-CA"/>
        </w:rPr>
        <w:t>either</w:t>
      </w:r>
      <w:r w:rsidR="00952E73">
        <w:rPr>
          <w:lang w:val="en-CA"/>
        </w:rPr>
        <w:t xml:space="preserve"> </w:t>
      </w:r>
      <w:r w:rsidRPr="003840BB">
        <w:rPr>
          <w:lang w:val="en-CA"/>
        </w:rPr>
        <w:t>condensing</w:t>
      </w:r>
      <w:r w:rsidR="00952E73">
        <w:rPr>
          <w:lang w:val="en-CA"/>
        </w:rPr>
        <w:t xml:space="preserve"> </w:t>
      </w:r>
      <w:r w:rsidRPr="003840BB">
        <w:rPr>
          <w:lang w:val="en-CA"/>
        </w:rPr>
        <w:t>(you</w:t>
      </w:r>
      <w:r w:rsidR="00952E73">
        <w:rPr>
          <w:lang w:val="en-CA"/>
        </w:rPr>
        <w:t xml:space="preserve"> </w:t>
      </w:r>
      <w:r w:rsidRPr="003840BB">
        <w:rPr>
          <w:lang w:val="en-CA"/>
        </w:rPr>
        <w:t>must</w:t>
      </w:r>
      <w:r w:rsidR="00952E73">
        <w:rPr>
          <w:lang w:val="en-CA"/>
        </w:rPr>
        <w:t xml:space="preserve"> </w:t>
      </w:r>
      <w:r w:rsidRPr="003840BB">
        <w:rPr>
          <w:lang w:val="en-CA"/>
        </w:rPr>
        <w:t>manually</w:t>
      </w:r>
      <w:r w:rsidR="00952E73">
        <w:rPr>
          <w:lang w:val="en-CA"/>
        </w:rPr>
        <w:t xml:space="preserve"> </w:t>
      </w:r>
      <w:r w:rsidRPr="003840BB">
        <w:rPr>
          <w:lang w:val="en-CA"/>
        </w:rPr>
        <w:t>empty</w:t>
      </w:r>
      <w:r w:rsidR="00952E73">
        <w:rPr>
          <w:lang w:val="en-CA"/>
        </w:rPr>
        <w:t xml:space="preserve"> </w:t>
      </w:r>
      <w:r w:rsidRPr="003840BB">
        <w:rPr>
          <w:lang w:val="en-CA"/>
        </w:rPr>
        <w:t>a</w:t>
      </w:r>
      <w:r w:rsidR="00952E73">
        <w:rPr>
          <w:lang w:val="en-CA"/>
        </w:rPr>
        <w:t xml:space="preserve"> </w:t>
      </w:r>
      <w:r w:rsidRPr="003840BB">
        <w:rPr>
          <w:lang w:val="en-CA"/>
        </w:rPr>
        <w:t>water</w:t>
      </w:r>
      <w:r w:rsidR="00952E73">
        <w:rPr>
          <w:lang w:val="en-CA"/>
        </w:rPr>
        <w:t xml:space="preserve"> </w:t>
      </w:r>
      <w:r w:rsidRPr="003840BB">
        <w:rPr>
          <w:lang w:val="en-CA"/>
        </w:rPr>
        <w:t>tank)</w:t>
      </w:r>
      <w:r w:rsidR="00952E73">
        <w:rPr>
          <w:lang w:val="en-CA"/>
        </w:rPr>
        <w:t xml:space="preserve"> </w:t>
      </w:r>
      <w:r w:rsidRPr="003840BB">
        <w:rPr>
          <w:lang w:val="en-CA"/>
        </w:rPr>
        <w:t>or</w:t>
      </w:r>
      <w:r w:rsidR="00952E73">
        <w:rPr>
          <w:lang w:val="en-CA"/>
        </w:rPr>
        <w:t xml:space="preserve"> </w:t>
      </w:r>
      <w:r w:rsidRPr="003840BB">
        <w:rPr>
          <w:lang w:val="en-CA"/>
        </w:rPr>
        <w:t>vented</w:t>
      </w:r>
      <w:r w:rsidR="00952E73">
        <w:rPr>
          <w:lang w:val="en-CA"/>
        </w:rPr>
        <w:t xml:space="preserve"> </w:t>
      </w:r>
      <w:r w:rsidRPr="003840BB">
        <w:rPr>
          <w:lang w:val="en-CA"/>
        </w:rPr>
        <w:t>(like</w:t>
      </w:r>
      <w:r w:rsidR="00952E73">
        <w:rPr>
          <w:lang w:val="en-CA"/>
        </w:rPr>
        <w:t xml:space="preserve"> </w:t>
      </w:r>
      <w:r w:rsidRPr="003840BB">
        <w:rPr>
          <w:lang w:val="en-CA"/>
        </w:rPr>
        <w:t>most</w:t>
      </w:r>
      <w:r w:rsidR="00952E73">
        <w:rPr>
          <w:lang w:val="en-CA"/>
        </w:rPr>
        <w:t xml:space="preserve"> </w:t>
      </w:r>
      <w:r w:rsidRPr="003840BB">
        <w:rPr>
          <w:lang w:val="en-CA"/>
        </w:rPr>
        <w:t>Canadian</w:t>
      </w:r>
      <w:r w:rsidR="00952E73">
        <w:rPr>
          <w:lang w:val="en-CA"/>
        </w:rPr>
        <w:t xml:space="preserve"> </w:t>
      </w:r>
      <w:r w:rsidRPr="003840BB">
        <w:rPr>
          <w:lang w:val="en-CA"/>
        </w:rPr>
        <w:t>dryers)</w:t>
      </w:r>
      <w:r w:rsidR="00835EB1">
        <w:rPr>
          <w:lang w:val="en-CA"/>
        </w:rPr>
        <w:t xml:space="preserve">. </w:t>
      </w:r>
      <w:r w:rsidRPr="003840BB">
        <w:rPr>
          <w:lang w:val="en-CA"/>
        </w:rPr>
        <w:t>Be</w:t>
      </w:r>
      <w:r w:rsidR="00952E73">
        <w:rPr>
          <w:lang w:val="en-CA"/>
        </w:rPr>
        <w:t xml:space="preserve"> </w:t>
      </w:r>
      <w:r w:rsidRPr="003840BB">
        <w:rPr>
          <w:lang w:val="en-CA"/>
        </w:rPr>
        <w:t>sure</w:t>
      </w:r>
      <w:r w:rsidR="00952E73">
        <w:rPr>
          <w:lang w:val="en-CA"/>
        </w:rPr>
        <w:t xml:space="preserve"> </w:t>
      </w:r>
      <w:r w:rsidRPr="003840BB">
        <w:rPr>
          <w:lang w:val="en-CA"/>
        </w:rPr>
        <w:t>to</w:t>
      </w:r>
      <w:r w:rsidR="00952E73">
        <w:rPr>
          <w:lang w:val="en-CA"/>
        </w:rPr>
        <w:t xml:space="preserve"> </w:t>
      </w:r>
      <w:r w:rsidRPr="003840BB">
        <w:rPr>
          <w:lang w:val="en-CA"/>
        </w:rPr>
        <w:t>read</w:t>
      </w:r>
      <w:r w:rsidR="00952E73">
        <w:rPr>
          <w:lang w:val="en-CA"/>
        </w:rPr>
        <w:t xml:space="preserve"> </w:t>
      </w:r>
      <w:r w:rsidRPr="003840BB">
        <w:rPr>
          <w:lang w:val="en-CA"/>
        </w:rPr>
        <w:t>your</w:t>
      </w:r>
      <w:r w:rsidR="00952E73">
        <w:rPr>
          <w:lang w:val="en-CA"/>
        </w:rPr>
        <w:t xml:space="preserve"> </w:t>
      </w:r>
      <w:r w:rsidRPr="003840BB">
        <w:rPr>
          <w:lang w:val="en-CA"/>
        </w:rPr>
        <w:t>manuals</w:t>
      </w:r>
      <w:r w:rsidR="00952E73">
        <w:rPr>
          <w:lang w:val="en-CA"/>
        </w:rPr>
        <w:t xml:space="preserve"> </w:t>
      </w:r>
      <w:r w:rsidRPr="003840BB">
        <w:rPr>
          <w:lang w:val="en-CA"/>
        </w:rPr>
        <w:t>to</w:t>
      </w:r>
      <w:r w:rsidR="00952E73">
        <w:rPr>
          <w:lang w:val="en-CA"/>
        </w:rPr>
        <w:t xml:space="preserve"> </w:t>
      </w:r>
      <w:r w:rsidRPr="003840BB">
        <w:rPr>
          <w:lang w:val="en-CA"/>
        </w:rPr>
        <w:t>find</w:t>
      </w:r>
      <w:r w:rsidR="00952E73">
        <w:rPr>
          <w:lang w:val="en-CA"/>
        </w:rPr>
        <w:t xml:space="preserve"> </w:t>
      </w:r>
      <w:r w:rsidRPr="003840BB">
        <w:rPr>
          <w:lang w:val="en-CA"/>
        </w:rPr>
        <w:t>any</w:t>
      </w:r>
      <w:r w:rsidR="00952E73">
        <w:rPr>
          <w:lang w:val="en-CA"/>
        </w:rPr>
        <w:t xml:space="preserve"> </w:t>
      </w:r>
      <w:r w:rsidRPr="003840BB">
        <w:rPr>
          <w:lang w:val="en-CA"/>
        </w:rPr>
        <w:t>differences</w:t>
      </w:r>
      <w:r w:rsidR="00835EB1">
        <w:rPr>
          <w:lang w:val="en-CA"/>
        </w:rPr>
        <w:t xml:space="preserve">. </w:t>
      </w:r>
      <w:r w:rsidRPr="003840BB">
        <w:rPr>
          <w:lang w:val="en-CA"/>
        </w:rPr>
        <w:t>In</w:t>
      </w:r>
      <w:r w:rsidR="00952E73">
        <w:rPr>
          <w:lang w:val="en-CA"/>
        </w:rPr>
        <w:t xml:space="preserve"> </w:t>
      </w:r>
      <w:r w:rsidRPr="003840BB">
        <w:rPr>
          <w:lang w:val="en-CA"/>
        </w:rPr>
        <w:t>smaller</w:t>
      </w:r>
      <w:r w:rsidR="00952E73">
        <w:rPr>
          <w:lang w:val="en-CA"/>
        </w:rPr>
        <w:t xml:space="preserve"> </w:t>
      </w:r>
      <w:r w:rsidRPr="003840BB">
        <w:rPr>
          <w:lang w:val="en-CA"/>
        </w:rPr>
        <w:t>houses</w:t>
      </w:r>
      <w:r w:rsidR="00952E73">
        <w:rPr>
          <w:lang w:val="en-CA"/>
        </w:rPr>
        <w:t xml:space="preserve"> </w:t>
      </w:r>
      <w:r w:rsidRPr="003840BB">
        <w:rPr>
          <w:lang w:val="en-CA"/>
        </w:rPr>
        <w:t>and</w:t>
      </w:r>
      <w:r w:rsidR="00952E73">
        <w:rPr>
          <w:lang w:val="en-CA"/>
        </w:rPr>
        <w:t xml:space="preserve"> </w:t>
      </w:r>
      <w:r w:rsidRPr="003840BB">
        <w:rPr>
          <w:lang w:val="en-CA"/>
        </w:rPr>
        <w:t>flats,</w:t>
      </w:r>
      <w:r w:rsidR="00952E73">
        <w:rPr>
          <w:lang w:val="en-CA"/>
        </w:rPr>
        <w:t xml:space="preserve"> </w:t>
      </w:r>
      <w:r w:rsidRPr="003840BB">
        <w:rPr>
          <w:lang w:val="en-CA"/>
        </w:rPr>
        <w:t>you</w:t>
      </w:r>
      <w:r w:rsidR="00952E73">
        <w:rPr>
          <w:lang w:val="en-CA"/>
        </w:rPr>
        <w:t xml:space="preserve"> </w:t>
      </w:r>
      <w:r w:rsidRPr="003840BB">
        <w:rPr>
          <w:lang w:val="en-CA"/>
        </w:rPr>
        <w:t>may</w:t>
      </w:r>
      <w:r w:rsidR="00952E73">
        <w:rPr>
          <w:lang w:val="en-CA"/>
        </w:rPr>
        <w:t xml:space="preserve"> </w:t>
      </w:r>
      <w:r w:rsidRPr="003840BB">
        <w:rPr>
          <w:lang w:val="en-CA"/>
        </w:rPr>
        <w:t>find</w:t>
      </w:r>
      <w:r w:rsidR="00952E73">
        <w:rPr>
          <w:lang w:val="en-CA"/>
        </w:rPr>
        <w:t xml:space="preserve"> </w:t>
      </w:r>
      <w:r w:rsidRPr="003840BB">
        <w:rPr>
          <w:lang w:val="en-CA"/>
        </w:rPr>
        <w:t>that</w:t>
      </w:r>
      <w:r w:rsidR="00952E73">
        <w:rPr>
          <w:lang w:val="en-CA"/>
        </w:rPr>
        <w:t xml:space="preserve"> </w:t>
      </w:r>
      <w:r w:rsidRPr="003840BB">
        <w:rPr>
          <w:lang w:val="en-CA"/>
        </w:rPr>
        <w:t>you</w:t>
      </w:r>
      <w:r w:rsidR="00952E73">
        <w:rPr>
          <w:lang w:val="en-CA"/>
        </w:rPr>
        <w:t xml:space="preserve"> </w:t>
      </w:r>
      <w:r w:rsidRPr="003840BB">
        <w:rPr>
          <w:lang w:val="en-CA"/>
        </w:rPr>
        <w:t>have</w:t>
      </w:r>
      <w:r w:rsidR="00952E73">
        <w:rPr>
          <w:lang w:val="en-CA"/>
        </w:rPr>
        <w:t xml:space="preserve"> </w:t>
      </w:r>
      <w:r w:rsidRPr="003840BB">
        <w:rPr>
          <w:lang w:val="en-CA"/>
        </w:rPr>
        <w:t>a</w:t>
      </w:r>
      <w:r w:rsidR="00952E73">
        <w:rPr>
          <w:lang w:val="en-CA"/>
        </w:rPr>
        <w:t xml:space="preserve"> </w:t>
      </w:r>
      <w:r w:rsidRPr="003840BB">
        <w:rPr>
          <w:lang w:val="en-CA"/>
        </w:rPr>
        <w:t>combination</w:t>
      </w:r>
      <w:r w:rsidR="00952E73">
        <w:rPr>
          <w:lang w:val="en-CA"/>
        </w:rPr>
        <w:t xml:space="preserve"> </w:t>
      </w:r>
      <w:r w:rsidRPr="003840BB">
        <w:rPr>
          <w:lang w:val="en-CA"/>
        </w:rPr>
        <w:t>washer/dryer</w:t>
      </w:r>
      <w:r w:rsidR="00952E73">
        <w:rPr>
          <w:lang w:val="en-CA"/>
        </w:rPr>
        <w:t xml:space="preserve"> </w:t>
      </w:r>
      <w:r w:rsidRPr="003840BB">
        <w:rPr>
          <w:lang w:val="en-CA"/>
        </w:rPr>
        <w:t>machine,</w:t>
      </w:r>
      <w:r w:rsidR="00952E73">
        <w:rPr>
          <w:lang w:val="en-CA"/>
        </w:rPr>
        <w:t xml:space="preserve"> </w:t>
      </w:r>
      <w:r w:rsidRPr="003840BB">
        <w:rPr>
          <w:lang w:val="en-CA"/>
        </w:rPr>
        <w:t>which</w:t>
      </w:r>
      <w:r w:rsidR="00952E73">
        <w:rPr>
          <w:lang w:val="en-CA"/>
        </w:rPr>
        <w:t xml:space="preserve"> </w:t>
      </w:r>
      <w:r w:rsidRPr="003840BB">
        <w:rPr>
          <w:lang w:val="en-CA"/>
        </w:rPr>
        <w:lastRenderedPageBreak/>
        <w:t>does</w:t>
      </w:r>
      <w:r w:rsidR="00952E73">
        <w:rPr>
          <w:lang w:val="en-CA"/>
        </w:rPr>
        <w:t xml:space="preserve"> </w:t>
      </w:r>
      <w:r w:rsidRPr="003840BB">
        <w:rPr>
          <w:lang w:val="en-CA"/>
        </w:rPr>
        <w:t>both</w:t>
      </w:r>
      <w:r w:rsidR="00952E73">
        <w:rPr>
          <w:lang w:val="en-CA"/>
        </w:rPr>
        <w:t xml:space="preserve"> </w:t>
      </w:r>
      <w:r w:rsidRPr="003840BB">
        <w:rPr>
          <w:lang w:val="en-CA"/>
        </w:rPr>
        <w:t>the</w:t>
      </w:r>
      <w:r w:rsidR="00952E73">
        <w:rPr>
          <w:lang w:val="en-CA"/>
        </w:rPr>
        <w:t xml:space="preserve"> </w:t>
      </w:r>
      <w:r w:rsidRPr="003840BB">
        <w:rPr>
          <w:lang w:val="en-CA"/>
        </w:rPr>
        <w:t>washing</w:t>
      </w:r>
      <w:r w:rsidR="00952E73">
        <w:rPr>
          <w:lang w:val="en-CA"/>
        </w:rPr>
        <w:t xml:space="preserve"> </w:t>
      </w:r>
      <w:r w:rsidRPr="003840BB">
        <w:rPr>
          <w:lang w:val="en-CA"/>
        </w:rPr>
        <w:t>and</w:t>
      </w:r>
      <w:r w:rsidR="00952E73">
        <w:rPr>
          <w:lang w:val="en-CA"/>
        </w:rPr>
        <w:t xml:space="preserve"> </w:t>
      </w:r>
      <w:r w:rsidRPr="003840BB">
        <w:rPr>
          <w:lang w:val="en-CA"/>
        </w:rPr>
        <w:t>drying</w:t>
      </w:r>
      <w:r w:rsidR="00835EB1">
        <w:rPr>
          <w:lang w:val="en-CA"/>
        </w:rPr>
        <w:t xml:space="preserve">. </w:t>
      </w:r>
      <w:r w:rsidRPr="003840BB">
        <w:rPr>
          <w:lang w:val="en-CA"/>
        </w:rPr>
        <w:t>Please</w:t>
      </w:r>
      <w:r w:rsidR="00952E73">
        <w:rPr>
          <w:lang w:val="en-CA"/>
        </w:rPr>
        <w:t xml:space="preserve"> </w:t>
      </w:r>
      <w:r w:rsidRPr="003840BB">
        <w:rPr>
          <w:lang w:val="en-CA"/>
        </w:rPr>
        <w:t>note</w:t>
      </w:r>
      <w:r w:rsidR="00952E73">
        <w:rPr>
          <w:lang w:val="en-CA"/>
        </w:rPr>
        <w:t xml:space="preserve"> </w:t>
      </w:r>
      <w:r w:rsidRPr="003840BB">
        <w:rPr>
          <w:lang w:val="en-CA"/>
        </w:rPr>
        <w:t>that</w:t>
      </w:r>
      <w:r w:rsidR="00952E73">
        <w:rPr>
          <w:lang w:val="en-CA"/>
        </w:rPr>
        <w:t xml:space="preserve"> </w:t>
      </w:r>
      <w:r w:rsidRPr="003840BB">
        <w:rPr>
          <w:lang w:val="en-CA"/>
        </w:rPr>
        <w:t>these</w:t>
      </w:r>
      <w:r w:rsidR="00952E73">
        <w:rPr>
          <w:lang w:val="en-CA"/>
        </w:rPr>
        <w:t xml:space="preserve"> </w:t>
      </w:r>
      <w:r w:rsidRPr="003840BB">
        <w:rPr>
          <w:lang w:val="en-CA"/>
        </w:rPr>
        <w:t>are</w:t>
      </w:r>
      <w:r w:rsidR="00952E73">
        <w:rPr>
          <w:lang w:val="en-CA"/>
        </w:rPr>
        <w:t xml:space="preserve"> </w:t>
      </w:r>
      <w:r w:rsidRPr="003840BB">
        <w:rPr>
          <w:lang w:val="en-CA"/>
        </w:rPr>
        <w:t>not</w:t>
      </w:r>
      <w:r w:rsidR="00952E73">
        <w:rPr>
          <w:lang w:val="en-CA"/>
        </w:rPr>
        <w:t xml:space="preserve"> </w:t>
      </w:r>
      <w:r w:rsidRPr="003840BB">
        <w:rPr>
          <w:lang w:val="en-CA"/>
        </w:rPr>
        <w:t>very</w:t>
      </w:r>
      <w:r w:rsidR="00952E73">
        <w:rPr>
          <w:lang w:val="en-CA"/>
        </w:rPr>
        <w:t xml:space="preserve"> </w:t>
      </w:r>
      <w:r w:rsidRPr="003840BB">
        <w:rPr>
          <w:lang w:val="en-CA"/>
        </w:rPr>
        <w:t>effective</w:t>
      </w:r>
      <w:r w:rsidR="00952E73">
        <w:rPr>
          <w:lang w:val="en-CA"/>
        </w:rPr>
        <w:t xml:space="preserve"> </w:t>
      </w:r>
      <w:r w:rsidRPr="003840BB">
        <w:rPr>
          <w:lang w:val="en-CA"/>
        </w:rPr>
        <w:t>as</w:t>
      </w:r>
      <w:r w:rsidR="00952E73">
        <w:rPr>
          <w:lang w:val="en-CA"/>
        </w:rPr>
        <w:t xml:space="preserve"> </w:t>
      </w:r>
      <w:r w:rsidRPr="003840BB">
        <w:rPr>
          <w:lang w:val="en-CA"/>
        </w:rPr>
        <w:t>dryers</w:t>
      </w:r>
      <w:r w:rsidR="00952E73">
        <w:rPr>
          <w:lang w:val="en-CA"/>
        </w:rPr>
        <w:t xml:space="preserve"> </w:t>
      </w:r>
      <w:r w:rsidRPr="003840BB">
        <w:rPr>
          <w:lang w:val="en-CA"/>
        </w:rPr>
        <w:t>(by</w:t>
      </w:r>
      <w:r w:rsidR="00952E73">
        <w:rPr>
          <w:lang w:val="en-CA"/>
        </w:rPr>
        <w:t xml:space="preserve"> </w:t>
      </w:r>
      <w:r w:rsidRPr="003840BB">
        <w:rPr>
          <w:lang w:val="en-CA"/>
        </w:rPr>
        <w:t>Canadian</w:t>
      </w:r>
      <w:r w:rsidR="00952E73">
        <w:rPr>
          <w:lang w:val="en-CA"/>
        </w:rPr>
        <w:t xml:space="preserve"> </w:t>
      </w:r>
      <w:r w:rsidRPr="003840BB">
        <w:rPr>
          <w:lang w:val="en-CA"/>
        </w:rPr>
        <w:t>standards)</w:t>
      </w:r>
      <w:r w:rsidR="00952E73">
        <w:rPr>
          <w:lang w:val="en-CA"/>
        </w:rPr>
        <w:t xml:space="preserve"> </w:t>
      </w:r>
      <w:r w:rsidRPr="003840BB">
        <w:rPr>
          <w:lang w:val="en-CA"/>
        </w:rPr>
        <w:t>and</w:t>
      </w:r>
      <w:r w:rsidR="00952E73">
        <w:rPr>
          <w:lang w:val="en-CA"/>
        </w:rPr>
        <w:t xml:space="preserve"> </w:t>
      </w:r>
      <w:r w:rsidRPr="003840BB">
        <w:rPr>
          <w:lang w:val="en-CA"/>
        </w:rPr>
        <w:t>that</w:t>
      </w:r>
      <w:r w:rsidR="00952E73">
        <w:rPr>
          <w:lang w:val="en-CA"/>
        </w:rPr>
        <w:t xml:space="preserve"> </w:t>
      </w:r>
      <w:r w:rsidRPr="003840BB">
        <w:rPr>
          <w:lang w:val="en-CA"/>
        </w:rPr>
        <w:t>you</w:t>
      </w:r>
      <w:r w:rsidR="00952E73">
        <w:rPr>
          <w:lang w:val="en-CA"/>
        </w:rPr>
        <w:t xml:space="preserve"> </w:t>
      </w:r>
      <w:r w:rsidRPr="003840BB">
        <w:rPr>
          <w:lang w:val="en-CA"/>
        </w:rPr>
        <w:t>will</w:t>
      </w:r>
      <w:r w:rsidR="00952E73">
        <w:rPr>
          <w:lang w:val="en-CA"/>
        </w:rPr>
        <w:t xml:space="preserve"> </w:t>
      </w:r>
      <w:r w:rsidRPr="003840BB">
        <w:rPr>
          <w:lang w:val="en-CA"/>
        </w:rPr>
        <w:t>likely</w:t>
      </w:r>
      <w:r w:rsidR="00952E73">
        <w:rPr>
          <w:lang w:val="en-CA"/>
        </w:rPr>
        <w:t xml:space="preserve"> </w:t>
      </w:r>
      <w:r w:rsidRPr="003840BB">
        <w:rPr>
          <w:lang w:val="en-CA"/>
        </w:rPr>
        <w:t>have</w:t>
      </w:r>
      <w:r w:rsidR="00952E73">
        <w:rPr>
          <w:lang w:val="en-CA"/>
        </w:rPr>
        <w:t xml:space="preserve"> </w:t>
      </w:r>
      <w:r w:rsidRPr="003840BB">
        <w:rPr>
          <w:lang w:val="en-CA"/>
        </w:rPr>
        <w:t>to</w:t>
      </w:r>
      <w:r w:rsidR="00952E73">
        <w:rPr>
          <w:lang w:val="en-CA"/>
        </w:rPr>
        <w:t xml:space="preserve"> </w:t>
      </w:r>
      <w:r w:rsidRPr="003840BB">
        <w:rPr>
          <w:lang w:val="en-CA"/>
        </w:rPr>
        <w:t>hang</w:t>
      </w:r>
      <w:r w:rsidR="00952E73">
        <w:rPr>
          <w:lang w:val="en-CA"/>
        </w:rPr>
        <w:t xml:space="preserve"> </w:t>
      </w:r>
      <w:r w:rsidRPr="003840BB">
        <w:rPr>
          <w:lang w:val="en-CA"/>
        </w:rPr>
        <w:t>your</w:t>
      </w:r>
      <w:r w:rsidR="00952E73">
        <w:rPr>
          <w:lang w:val="en-CA"/>
        </w:rPr>
        <w:t xml:space="preserve"> </w:t>
      </w:r>
      <w:r w:rsidRPr="003840BB">
        <w:rPr>
          <w:lang w:val="en-CA"/>
        </w:rPr>
        <w:t>clothes</w:t>
      </w:r>
      <w:r w:rsidR="00952E73">
        <w:rPr>
          <w:lang w:val="en-CA"/>
        </w:rPr>
        <w:t xml:space="preserve"> </w:t>
      </w:r>
      <w:r w:rsidRPr="003840BB">
        <w:rPr>
          <w:lang w:val="en-CA"/>
        </w:rPr>
        <w:t>to</w:t>
      </w:r>
      <w:r w:rsidR="00952E73">
        <w:rPr>
          <w:lang w:val="en-CA"/>
        </w:rPr>
        <w:t xml:space="preserve"> </w:t>
      </w:r>
      <w:r w:rsidRPr="003840BB">
        <w:rPr>
          <w:lang w:val="en-CA"/>
        </w:rPr>
        <w:t>dry</w:t>
      </w:r>
      <w:r w:rsidR="00952E73">
        <w:rPr>
          <w:lang w:val="en-CA"/>
        </w:rPr>
        <w:t xml:space="preserve"> </w:t>
      </w:r>
      <w:r w:rsidRPr="003840BB">
        <w:rPr>
          <w:lang w:val="en-CA"/>
        </w:rPr>
        <w:t>even</w:t>
      </w:r>
      <w:r w:rsidR="00952E73">
        <w:rPr>
          <w:lang w:val="en-CA"/>
        </w:rPr>
        <w:t xml:space="preserve"> </w:t>
      </w:r>
      <w:r w:rsidRPr="003840BB">
        <w:rPr>
          <w:lang w:val="en-CA"/>
        </w:rPr>
        <w:t>after</w:t>
      </w:r>
      <w:r w:rsidR="00952E73">
        <w:rPr>
          <w:lang w:val="en-CA"/>
        </w:rPr>
        <w:t xml:space="preserve"> </w:t>
      </w:r>
      <w:r w:rsidRPr="003840BB">
        <w:rPr>
          <w:lang w:val="en-CA"/>
        </w:rPr>
        <w:t>using</w:t>
      </w:r>
      <w:r w:rsidR="00952E73">
        <w:rPr>
          <w:lang w:val="en-CA"/>
        </w:rPr>
        <w:t xml:space="preserve"> </w:t>
      </w:r>
      <w:r w:rsidRPr="003840BB">
        <w:rPr>
          <w:lang w:val="en-CA"/>
        </w:rPr>
        <w:t>the</w:t>
      </w:r>
      <w:r w:rsidR="00952E73">
        <w:rPr>
          <w:lang w:val="en-CA"/>
        </w:rPr>
        <w:t xml:space="preserve"> </w:t>
      </w:r>
      <w:r w:rsidRPr="003840BB">
        <w:rPr>
          <w:lang w:val="en-CA"/>
        </w:rPr>
        <w:t>dryer</w:t>
      </w:r>
      <w:r w:rsidR="00952E73">
        <w:rPr>
          <w:lang w:val="en-CA"/>
        </w:rPr>
        <w:t xml:space="preserve"> </w:t>
      </w:r>
      <w:r w:rsidRPr="003840BB">
        <w:rPr>
          <w:lang w:val="en-CA"/>
        </w:rPr>
        <w:t>function</w:t>
      </w:r>
      <w:r w:rsidR="00835EB1">
        <w:rPr>
          <w:lang w:val="en-CA"/>
        </w:rPr>
        <w:t xml:space="preserve">. </w:t>
      </w:r>
      <w:r w:rsidRPr="003840BB">
        <w:rPr>
          <w:lang w:val="en-CA"/>
        </w:rPr>
        <w:t>Clothes</w:t>
      </w:r>
      <w:r w:rsidR="00952E73">
        <w:rPr>
          <w:lang w:val="en-CA"/>
        </w:rPr>
        <w:t xml:space="preserve"> </w:t>
      </w:r>
      <w:r w:rsidRPr="003840BB">
        <w:rPr>
          <w:lang w:val="en-CA"/>
        </w:rPr>
        <w:t>lines</w:t>
      </w:r>
      <w:r w:rsidR="00952E73">
        <w:rPr>
          <w:lang w:val="en-CA"/>
        </w:rPr>
        <w:t xml:space="preserve"> </w:t>
      </w:r>
      <w:r w:rsidRPr="003840BB">
        <w:rPr>
          <w:lang w:val="en-CA"/>
        </w:rPr>
        <w:t>and</w:t>
      </w:r>
      <w:r w:rsidR="00952E73">
        <w:rPr>
          <w:lang w:val="en-CA"/>
        </w:rPr>
        <w:t xml:space="preserve"> </w:t>
      </w:r>
      <w:r w:rsidRPr="003840BB">
        <w:rPr>
          <w:lang w:val="en-CA"/>
        </w:rPr>
        <w:t>hanging</w:t>
      </w:r>
      <w:r w:rsidR="00952E73">
        <w:rPr>
          <w:lang w:val="en-CA"/>
        </w:rPr>
        <w:t xml:space="preserve"> </w:t>
      </w:r>
      <w:r w:rsidRPr="003840BB">
        <w:rPr>
          <w:lang w:val="en-CA"/>
        </w:rPr>
        <w:t>racks</w:t>
      </w:r>
      <w:r w:rsidR="00952E73">
        <w:rPr>
          <w:lang w:val="en-CA"/>
        </w:rPr>
        <w:t xml:space="preserve"> </w:t>
      </w:r>
      <w:r w:rsidRPr="003840BB">
        <w:rPr>
          <w:lang w:val="en-CA"/>
        </w:rPr>
        <w:t>over</w:t>
      </w:r>
      <w:r w:rsidR="00952E73">
        <w:rPr>
          <w:lang w:val="en-CA"/>
        </w:rPr>
        <w:t xml:space="preserve"> </w:t>
      </w:r>
      <w:r w:rsidRPr="003840BB">
        <w:rPr>
          <w:lang w:val="en-CA"/>
        </w:rPr>
        <w:t>radiators</w:t>
      </w:r>
      <w:r w:rsidR="00952E73">
        <w:rPr>
          <w:lang w:val="en-CA"/>
        </w:rPr>
        <w:t xml:space="preserve"> </w:t>
      </w:r>
      <w:r w:rsidRPr="003840BB">
        <w:rPr>
          <w:lang w:val="en-CA"/>
        </w:rPr>
        <w:t>are</w:t>
      </w:r>
      <w:r w:rsidR="00952E73">
        <w:rPr>
          <w:lang w:val="en-CA"/>
        </w:rPr>
        <w:t xml:space="preserve"> </w:t>
      </w:r>
      <w:r w:rsidRPr="003840BB">
        <w:rPr>
          <w:lang w:val="en-CA"/>
        </w:rPr>
        <w:t>commonly</w:t>
      </w:r>
      <w:r w:rsidR="00952E73">
        <w:rPr>
          <w:lang w:val="en-CA"/>
        </w:rPr>
        <w:t xml:space="preserve"> </w:t>
      </w:r>
      <w:r w:rsidRPr="003840BB">
        <w:rPr>
          <w:lang w:val="en-CA"/>
        </w:rPr>
        <w:t>used</w:t>
      </w:r>
      <w:r w:rsidR="00952E73">
        <w:rPr>
          <w:lang w:val="en-CA"/>
        </w:rPr>
        <w:t xml:space="preserve"> </w:t>
      </w:r>
      <w:r w:rsidRPr="003840BB">
        <w:rPr>
          <w:lang w:val="en-CA"/>
        </w:rPr>
        <w:t>to</w:t>
      </w:r>
      <w:r w:rsidR="00952E73">
        <w:rPr>
          <w:lang w:val="en-CA"/>
        </w:rPr>
        <w:t xml:space="preserve"> </w:t>
      </w:r>
      <w:r w:rsidRPr="003840BB">
        <w:rPr>
          <w:lang w:val="en-CA"/>
        </w:rPr>
        <w:t>reduce</w:t>
      </w:r>
      <w:r w:rsidR="00952E73">
        <w:rPr>
          <w:lang w:val="en-CA"/>
        </w:rPr>
        <w:t xml:space="preserve"> </w:t>
      </w:r>
      <w:r w:rsidRPr="003840BB">
        <w:rPr>
          <w:lang w:val="en-CA"/>
        </w:rPr>
        <w:t>the</w:t>
      </w:r>
      <w:r w:rsidR="00952E73">
        <w:rPr>
          <w:lang w:val="en-CA"/>
        </w:rPr>
        <w:t xml:space="preserve"> </w:t>
      </w:r>
      <w:r w:rsidRPr="003840BB">
        <w:rPr>
          <w:lang w:val="en-CA"/>
        </w:rPr>
        <w:t>cost</w:t>
      </w:r>
      <w:r w:rsidR="00952E73">
        <w:rPr>
          <w:lang w:val="en-CA"/>
        </w:rPr>
        <w:t xml:space="preserve"> </w:t>
      </w:r>
      <w:r w:rsidRPr="003840BB">
        <w:rPr>
          <w:lang w:val="en-CA"/>
        </w:rPr>
        <w:t>of</w:t>
      </w:r>
      <w:r w:rsidR="00952E73">
        <w:rPr>
          <w:lang w:val="en-CA"/>
        </w:rPr>
        <w:t xml:space="preserve"> </w:t>
      </w:r>
      <w:r w:rsidRPr="003840BB">
        <w:rPr>
          <w:lang w:val="en-CA"/>
        </w:rPr>
        <w:t>using</w:t>
      </w:r>
      <w:r w:rsidR="00952E73">
        <w:rPr>
          <w:lang w:val="en-CA"/>
        </w:rPr>
        <w:t xml:space="preserve"> </w:t>
      </w:r>
      <w:r w:rsidRPr="003840BB">
        <w:rPr>
          <w:lang w:val="en-CA"/>
        </w:rPr>
        <w:t>electricity</w:t>
      </w:r>
      <w:r w:rsidR="00952E73">
        <w:rPr>
          <w:lang w:val="en-CA"/>
        </w:rPr>
        <w:t xml:space="preserve"> </w:t>
      </w:r>
      <w:r w:rsidRPr="003840BB">
        <w:rPr>
          <w:lang w:val="en-CA"/>
        </w:rPr>
        <w:t>and</w:t>
      </w:r>
      <w:r w:rsidR="00952E73">
        <w:rPr>
          <w:lang w:val="en-CA"/>
        </w:rPr>
        <w:t xml:space="preserve"> </w:t>
      </w:r>
      <w:r w:rsidRPr="003840BB">
        <w:rPr>
          <w:lang w:val="en-CA"/>
        </w:rPr>
        <w:t>as</w:t>
      </w:r>
      <w:r w:rsidR="00952E73">
        <w:rPr>
          <w:lang w:val="en-CA"/>
        </w:rPr>
        <w:t xml:space="preserve"> </w:t>
      </w:r>
      <w:r w:rsidRPr="003840BB">
        <w:rPr>
          <w:lang w:val="en-CA"/>
        </w:rPr>
        <w:t>an</w:t>
      </w:r>
      <w:r w:rsidR="00952E73">
        <w:rPr>
          <w:lang w:val="en-CA"/>
        </w:rPr>
        <w:t xml:space="preserve"> </w:t>
      </w:r>
      <w:r w:rsidRPr="003840BB">
        <w:rPr>
          <w:lang w:val="en-CA"/>
        </w:rPr>
        <w:t>alternative</w:t>
      </w:r>
      <w:r w:rsidR="00952E73">
        <w:rPr>
          <w:lang w:val="en-CA"/>
        </w:rPr>
        <w:t xml:space="preserve"> </w:t>
      </w:r>
      <w:r w:rsidRPr="003840BB">
        <w:rPr>
          <w:lang w:val="en-CA"/>
        </w:rPr>
        <w:t>to</w:t>
      </w:r>
      <w:r w:rsidR="00952E73">
        <w:rPr>
          <w:lang w:val="en-CA"/>
        </w:rPr>
        <w:t xml:space="preserve"> </w:t>
      </w:r>
      <w:r w:rsidRPr="003840BB">
        <w:rPr>
          <w:lang w:val="en-CA"/>
        </w:rPr>
        <w:t>drying</w:t>
      </w:r>
      <w:r w:rsidR="00952E73">
        <w:rPr>
          <w:lang w:val="en-CA"/>
        </w:rPr>
        <w:t xml:space="preserve"> </w:t>
      </w:r>
      <w:r w:rsidRPr="003840BB">
        <w:rPr>
          <w:lang w:val="en-CA"/>
        </w:rPr>
        <w:t>clothes</w:t>
      </w:r>
      <w:r w:rsidR="00952E73">
        <w:rPr>
          <w:lang w:val="en-CA"/>
        </w:rPr>
        <w:t xml:space="preserve"> </w:t>
      </w:r>
      <w:r w:rsidRPr="003840BB">
        <w:rPr>
          <w:lang w:val="en-CA"/>
        </w:rPr>
        <w:t>in</w:t>
      </w:r>
      <w:r w:rsidR="00952E73">
        <w:rPr>
          <w:lang w:val="en-CA"/>
        </w:rPr>
        <w:t xml:space="preserve"> </w:t>
      </w:r>
      <w:r w:rsidRPr="003840BB">
        <w:rPr>
          <w:lang w:val="en-CA"/>
        </w:rPr>
        <w:t>a</w:t>
      </w:r>
      <w:r w:rsidR="00952E73">
        <w:rPr>
          <w:lang w:val="en-CA"/>
        </w:rPr>
        <w:t xml:space="preserve"> </w:t>
      </w:r>
      <w:r w:rsidRPr="003840BB">
        <w:rPr>
          <w:lang w:val="en-CA"/>
        </w:rPr>
        <w:t>dryer.</w:t>
      </w:r>
      <w:r w:rsidR="00952E73">
        <w:rPr>
          <w:lang w:val="en-CA"/>
        </w:rPr>
        <w:t xml:space="preserve"> </w:t>
      </w:r>
      <w:r>
        <w:rPr>
          <w:lang w:val="en-CA"/>
        </w:rPr>
        <w:t>If</w:t>
      </w:r>
      <w:r w:rsidR="00952E73">
        <w:rPr>
          <w:lang w:val="en-CA"/>
        </w:rPr>
        <w:t xml:space="preserve"> </w:t>
      </w:r>
      <w:r>
        <w:rPr>
          <w:lang w:val="en-CA"/>
        </w:rPr>
        <w:t>your</w:t>
      </w:r>
      <w:r w:rsidR="00952E73">
        <w:rPr>
          <w:lang w:val="en-CA"/>
        </w:rPr>
        <w:t xml:space="preserve"> </w:t>
      </w:r>
      <w:r>
        <w:rPr>
          <w:lang w:val="en-CA"/>
        </w:rPr>
        <w:t>house</w:t>
      </w:r>
      <w:r w:rsidR="00952E73">
        <w:rPr>
          <w:lang w:val="en-CA"/>
        </w:rPr>
        <w:t xml:space="preserve"> </w:t>
      </w:r>
      <w:r>
        <w:rPr>
          <w:lang w:val="en-CA"/>
        </w:rPr>
        <w:t>do</w:t>
      </w:r>
      <w:r w:rsidR="00182883">
        <w:rPr>
          <w:lang w:val="en-CA"/>
        </w:rPr>
        <w:t>es</w:t>
      </w:r>
      <w:r>
        <w:rPr>
          <w:lang w:val="en-CA"/>
        </w:rPr>
        <w:t>n’t</w:t>
      </w:r>
      <w:r w:rsidR="00952E73">
        <w:rPr>
          <w:lang w:val="en-CA"/>
        </w:rPr>
        <w:t xml:space="preserve"> </w:t>
      </w:r>
      <w:r>
        <w:rPr>
          <w:lang w:val="en-CA"/>
        </w:rPr>
        <w:t>have</w:t>
      </w:r>
      <w:r w:rsidR="00952E73">
        <w:rPr>
          <w:lang w:val="en-CA"/>
        </w:rPr>
        <w:t xml:space="preserve"> </w:t>
      </w:r>
      <w:r>
        <w:rPr>
          <w:lang w:val="en-CA"/>
        </w:rPr>
        <w:t>one,</w:t>
      </w:r>
      <w:r w:rsidR="00952E73">
        <w:rPr>
          <w:lang w:val="en-CA"/>
        </w:rPr>
        <w:t xml:space="preserve"> </w:t>
      </w:r>
      <w:r>
        <w:rPr>
          <w:lang w:val="en-CA"/>
        </w:rPr>
        <w:t>it</w:t>
      </w:r>
      <w:r w:rsidR="00952E73">
        <w:rPr>
          <w:lang w:val="en-CA"/>
        </w:rPr>
        <w:t xml:space="preserve"> </w:t>
      </w:r>
      <w:r>
        <w:rPr>
          <w:lang w:val="en-CA"/>
        </w:rPr>
        <w:t>is</w:t>
      </w:r>
      <w:r w:rsidR="00952E73">
        <w:rPr>
          <w:lang w:val="en-CA"/>
        </w:rPr>
        <w:t xml:space="preserve"> </w:t>
      </w:r>
      <w:r>
        <w:rPr>
          <w:lang w:val="en-CA"/>
        </w:rPr>
        <w:t>good</w:t>
      </w:r>
      <w:r w:rsidR="00952E73">
        <w:rPr>
          <w:lang w:val="en-CA"/>
        </w:rPr>
        <w:t xml:space="preserve"> </w:t>
      </w:r>
      <w:r>
        <w:rPr>
          <w:lang w:val="en-CA"/>
        </w:rPr>
        <w:t>to</w:t>
      </w:r>
      <w:r w:rsidR="00952E73">
        <w:rPr>
          <w:lang w:val="en-CA"/>
        </w:rPr>
        <w:t xml:space="preserve"> </w:t>
      </w:r>
      <w:r>
        <w:rPr>
          <w:lang w:val="en-CA"/>
        </w:rPr>
        <w:t>ask</w:t>
      </w:r>
      <w:r w:rsidR="00952E73">
        <w:rPr>
          <w:lang w:val="en-CA"/>
        </w:rPr>
        <w:t xml:space="preserve"> </w:t>
      </w:r>
      <w:r>
        <w:rPr>
          <w:lang w:val="en-CA"/>
        </w:rPr>
        <w:t>your</w:t>
      </w:r>
      <w:r w:rsidR="00952E73">
        <w:rPr>
          <w:lang w:val="en-CA"/>
        </w:rPr>
        <w:t xml:space="preserve"> </w:t>
      </w:r>
      <w:proofErr w:type="gramStart"/>
      <w:r>
        <w:rPr>
          <w:lang w:val="en-CA"/>
        </w:rPr>
        <w:t>landlord</w:t>
      </w:r>
      <w:proofErr w:type="gramEnd"/>
      <w:r w:rsidR="00952E73">
        <w:rPr>
          <w:lang w:val="en-CA"/>
        </w:rPr>
        <w:t xml:space="preserve"> </w:t>
      </w:r>
      <w:r>
        <w:rPr>
          <w:lang w:val="en-CA"/>
        </w:rPr>
        <w:t>for</w:t>
      </w:r>
      <w:r w:rsidR="00952E73">
        <w:rPr>
          <w:lang w:val="en-CA"/>
        </w:rPr>
        <w:t xml:space="preserve"> </w:t>
      </w:r>
      <w:r>
        <w:rPr>
          <w:lang w:val="en-CA"/>
        </w:rPr>
        <w:t>one</w:t>
      </w:r>
      <w:r w:rsidR="00952E73">
        <w:rPr>
          <w:lang w:val="en-CA"/>
        </w:rPr>
        <w:t xml:space="preserve"> </w:t>
      </w:r>
      <w:r>
        <w:rPr>
          <w:lang w:val="en-CA"/>
        </w:rPr>
        <w:t>while</w:t>
      </w:r>
      <w:r w:rsidR="00952E73">
        <w:rPr>
          <w:lang w:val="en-CA"/>
        </w:rPr>
        <w:t xml:space="preserve"> </w:t>
      </w:r>
      <w:r>
        <w:rPr>
          <w:lang w:val="en-CA"/>
        </w:rPr>
        <w:t>house</w:t>
      </w:r>
      <w:r w:rsidR="00952E73">
        <w:rPr>
          <w:lang w:val="en-CA"/>
        </w:rPr>
        <w:t xml:space="preserve"> </w:t>
      </w:r>
      <w:r>
        <w:rPr>
          <w:lang w:val="en-CA"/>
        </w:rPr>
        <w:t>hunting.</w:t>
      </w:r>
    </w:p>
    <w:p w14:paraId="138AE75F" w14:textId="70F76BC1" w:rsidR="001D334F" w:rsidRPr="00B75DAB" w:rsidRDefault="001D334F" w:rsidP="001D334F">
      <w:pPr>
        <w:rPr>
          <w:lang w:val="en-CA"/>
        </w:rPr>
      </w:pPr>
    </w:p>
    <w:p w14:paraId="52DADD76" w14:textId="154BDE20" w:rsidR="001D334F" w:rsidRPr="00322D22" w:rsidRDefault="00DE3EA8" w:rsidP="001403C3">
      <w:pPr>
        <w:pStyle w:val="Heading2"/>
        <w:rPr>
          <w:lang w:val="en-CA"/>
        </w:rPr>
      </w:pPr>
      <w:bookmarkStart w:id="57" w:name="_Toc174972489"/>
      <w:r w:rsidRPr="00322D22">
        <w:rPr>
          <w:lang w:val="en-CA"/>
        </w:rPr>
        <w:t>Bed</w:t>
      </w:r>
      <w:r w:rsidR="009410D8" w:rsidRPr="00322D22">
        <w:rPr>
          <w:lang w:val="en-CA"/>
        </w:rPr>
        <w:t>Rooms</w:t>
      </w:r>
      <w:bookmarkEnd w:id="57"/>
    </w:p>
    <w:p w14:paraId="642FAD2C" w14:textId="071A7B1D" w:rsidR="00785482" w:rsidRPr="001403C3" w:rsidRDefault="0099365C" w:rsidP="001403C3">
      <w:pPr>
        <w:pStyle w:val="Heading4"/>
      </w:pPr>
      <w:bookmarkStart w:id="58" w:name="_Toc32444063"/>
      <w:r w:rsidRPr="00785482">
        <w:t>Wardrobes</w:t>
      </w:r>
    </w:p>
    <w:p w14:paraId="5FE76045" w14:textId="341AB9A2" w:rsidR="0099365C" w:rsidRPr="000F1A4C" w:rsidRDefault="00785482" w:rsidP="001D334F">
      <w:pPr>
        <w:pStyle w:val="NoSpacing"/>
        <w:rPr>
          <w:rFonts w:cs="Arial"/>
          <w:color w:val="595959" w:themeColor="text1" w:themeTint="A6"/>
          <w:sz w:val="20"/>
          <w:szCs w:val="20"/>
          <w:shd w:val="clear" w:color="auto" w:fill="FFFFFF"/>
        </w:rPr>
      </w:pPr>
      <w:r w:rsidRPr="000F1A4C">
        <w:rPr>
          <w:rFonts w:cs="Arial"/>
          <w:color w:val="595959" w:themeColor="text1" w:themeTint="A6"/>
          <w:sz w:val="20"/>
          <w:szCs w:val="20"/>
          <w:shd w:val="clear" w:color="auto" w:fill="FFFFFF"/>
        </w:rPr>
        <w:t>Most</w:t>
      </w:r>
      <w:r w:rsidR="00952E73" w:rsidRPr="000F1A4C">
        <w:rPr>
          <w:rFonts w:cs="Arial"/>
          <w:color w:val="595959" w:themeColor="text1" w:themeTint="A6"/>
          <w:sz w:val="20"/>
          <w:szCs w:val="20"/>
          <w:shd w:val="clear" w:color="auto" w:fill="FFFFFF"/>
        </w:rPr>
        <w:t xml:space="preserve"> </w:t>
      </w:r>
      <w:r w:rsidRPr="000F1A4C">
        <w:rPr>
          <w:rFonts w:cs="Arial"/>
          <w:bCs/>
          <w:color w:val="595959" w:themeColor="text1" w:themeTint="A6"/>
          <w:sz w:val="20"/>
          <w:szCs w:val="20"/>
          <w:shd w:val="clear" w:color="auto" w:fill="FFFFFF"/>
        </w:rPr>
        <w:t>British</w:t>
      </w:r>
      <w:r w:rsidR="00952E73" w:rsidRPr="000F1A4C">
        <w:rPr>
          <w:rFonts w:cs="Arial"/>
          <w:bCs/>
          <w:color w:val="595959" w:themeColor="text1" w:themeTint="A6"/>
          <w:sz w:val="20"/>
          <w:szCs w:val="20"/>
          <w:shd w:val="clear" w:color="auto" w:fill="FFFFFF"/>
        </w:rPr>
        <w:t xml:space="preserve"> </w:t>
      </w:r>
      <w:r w:rsidRPr="000F1A4C">
        <w:rPr>
          <w:rFonts w:cs="Arial"/>
          <w:bCs/>
          <w:color w:val="595959" w:themeColor="text1" w:themeTint="A6"/>
          <w:sz w:val="20"/>
          <w:szCs w:val="20"/>
          <w:shd w:val="clear" w:color="auto" w:fill="FFFFFF"/>
        </w:rPr>
        <w:t>houses</w:t>
      </w:r>
      <w:r w:rsidR="00952E73" w:rsidRPr="000F1A4C">
        <w:rPr>
          <w:rFonts w:cs="Arial"/>
          <w:bCs/>
          <w:color w:val="595959" w:themeColor="text1" w:themeTint="A6"/>
          <w:sz w:val="20"/>
          <w:szCs w:val="20"/>
          <w:shd w:val="clear" w:color="auto" w:fill="FFFFFF"/>
        </w:rPr>
        <w:t xml:space="preserve"> </w:t>
      </w:r>
      <w:r w:rsidRPr="000F1A4C">
        <w:rPr>
          <w:rFonts w:cs="Arial"/>
          <w:bCs/>
          <w:color w:val="595959" w:themeColor="text1" w:themeTint="A6"/>
          <w:sz w:val="20"/>
          <w:szCs w:val="20"/>
          <w:shd w:val="clear" w:color="auto" w:fill="FFFFFF"/>
        </w:rPr>
        <w:t>do</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not</w:t>
      </w:r>
      <w:r w:rsidR="00952E73" w:rsidRPr="000F1A4C">
        <w:rPr>
          <w:rFonts w:cs="Arial"/>
          <w:color w:val="595959" w:themeColor="text1" w:themeTint="A6"/>
          <w:sz w:val="20"/>
          <w:szCs w:val="20"/>
          <w:shd w:val="clear" w:color="auto" w:fill="FFFFFF"/>
        </w:rPr>
        <w:t xml:space="preserve"> </w:t>
      </w:r>
      <w:r w:rsidRPr="000F1A4C">
        <w:rPr>
          <w:rFonts w:cs="Arial"/>
          <w:bCs/>
          <w:color w:val="595959" w:themeColor="text1" w:themeTint="A6"/>
          <w:sz w:val="20"/>
          <w:szCs w:val="20"/>
          <w:shd w:val="clear" w:color="auto" w:fill="FFFFFF"/>
        </w:rPr>
        <w:t>have</w:t>
      </w:r>
      <w:r w:rsidR="00952E73" w:rsidRPr="000F1A4C">
        <w:rPr>
          <w:rFonts w:cs="Arial"/>
          <w:bCs/>
          <w:color w:val="595959" w:themeColor="text1" w:themeTint="A6"/>
          <w:sz w:val="20"/>
          <w:szCs w:val="20"/>
          <w:shd w:val="clear" w:color="auto" w:fill="FFFFFF"/>
        </w:rPr>
        <w:t xml:space="preserve"> </w:t>
      </w:r>
      <w:r w:rsidRPr="000F1A4C">
        <w:rPr>
          <w:rFonts w:cs="Arial"/>
          <w:bCs/>
          <w:color w:val="595959" w:themeColor="text1" w:themeTint="A6"/>
          <w:sz w:val="20"/>
          <w:szCs w:val="20"/>
          <w:shd w:val="clear" w:color="auto" w:fill="FFFFFF"/>
        </w:rPr>
        <w:t>closets</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or</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other</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cabinets</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for</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storage;</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instead,</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they</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often</w:t>
      </w:r>
      <w:r w:rsidR="00952E73" w:rsidRPr="000F1A4C">
        <w:rPr>
          <w:rFonts w:cs="Arial"/>
          <w:color w:val="595959" w:themeColor="text1" w:themeTint="A6"/>
          <w:sz w:val="20"/>
          <w:szCs w:val="20"/>
          <w:shd w:val="clear" w:color="auto" w:fill="FFFFFF"/>
        </w:rPr>
        <w:t xml:space="preserve"> </w:t>
      </w:r>
      <w:r w:rsidRPr="000F1A4C">
        <w:rPr>
          <w:rFonts w:cs="Arial"/>
          <w:bCs/>
          <w:color w:val="595959" w:themeColor="text1" w:themeTint="A6"/>
          <w:sz w:val="20"/>
          <w:szCs w:val="20"/>
          <w:shd w:val="clear" w:color="auto" w:fill="FFFFFF"/>
        </w:rPr>
        <w:t>have</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wardrobes</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where</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they</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store</w:t>
      </w:r>
      <w:r w:rsidR="00952E73" w:rsidRPr="000F1A4C">
        <w:rPr>
          <w:rFonts w:cs="Arial"/>
          <w:color w:val="595959" w:themeColor="text1" w:themeTint="A6"/>
          <w:sz w:val="20"/>
          <w:szCs w:val="20"/>
          <w:shd w:val="clear" w:color="auto" w:fill="FFFFFF"/>
        </w:rPr>
        <w:t xml:space="preserve"> </w:t>
      </w:r>
      <w:r w:rsidRPr="000F1A4C">
        <w:rPr>
          <w:rFonts w:cs="Arial"/>
          <w:color w:val="595959" w:themeColor="text1" w:themeTint="A6"/>
          <w:sz w:val="20"/>
          <w:szCs w:val="20"/>
          <w:shd w:val="clear" w:color="auto" w:fill="FFFFFF"/>
        </w:rPr>
        <w:t>stuff.</w:t>
      </w:r>
      <w:r w:rsidR="00952E73" w:rsidRPr="000F1A4C">
        <w:rPr>
          <w:rFonts w:cs="Arial"/>
          <w:color w:val="595959" w:themeColor="text1" w:themeTint="A6"/>
          <w:sz w:val="20"/>
          <w:szCs w:val="20"/>
          <w:shd w:val="clear" w:color="auto" w:fill="FFFFFF"/>
        </w:rPr>
        <w:t xml:space="preserve"> </w:t>
      </w:r>
    </w:p>
    <w:p w14:paraId="1CD45644" w14:textId="77777777" w:rsidR="0084452B" w:rsidRPr="000A62A6" w:rsidRDefault="0084452B" w:rsidP="001D334F">
      <w:pPr>
        <w:pStyle w:val="NoSpacing"/>
        <w:rPr>
          <w:color w:val="595959" w:themeColor="text1" w:themeTint="A6"/>
        </w:rPr>
      </w:pPr>
    </w:p>
    <w:p w14:paraId="5E8CEF1F" w14:textId="77777777" w:rsidR="001403C3" w:rsidRDefault="001403C3" w:rsidP="001403C3">
      <w:pPr>
        <w:pStyle w:val="Heading4"/>
        <w:sectPr w:rsidR="001403C3" w:rsidSect="00005664">
          <w:pgSz w:w="12240" w:h="15840"/>
          <w:pgMar w:top="1440" w:right="1440" w:bottom="1440" w:left="1440" w:header="720" w:footer="720" w:gutter="0"/>
          <w:cols w:space="720"/>
          <w:titlePg/>
          <w:docGrid w:linePitch="360"/>
        </w:sectPr>
      </w:pPr>
      <w:bookmarkStart w:id="59" w:name="_Toc43823087"/>
      <w:bookmarkStart w:id="60" w:name="_Toc31822733"/>
      <w:bookmarkStart w:id="61" w:name="_Toc32444059"/>
      <w:bookmarkEnd w:id="58"/>
    </w:p>
    <w:p w14:paraId="2723BAC6" w14:textId="1E773730" w:rsidR="0099365C" w:rsidRPr="00785482" w:rsidRDefault="0099365C" w:rsidP="001403C3">
      <w:pPr>
        <w:pStyle w:val="Heading4"/>
      </w:pPr>
      <w:r w:rsidRPr="00785482">
        <w:t>Beds</w:t>
      </w:r>
      <w:bookmarkEnd w:id="59"/>
    </w:p>
    <w:p w14:paraId="20C10C75" w14:textId="131DC4D3" w:rsidR="0099365C" w:rsidRDefault="0099365C" w:rsidP="0099365C">
      <w:pPr>
        <w:rPr>
          <w:lang w:val="en-CA"/>
        </w:rPr>
      </w:pPr>
      <w:r w:rsidRPr="00B75DAB">
        <w:rPr>
          <w:lang w:val="en-CA"/>
        </w:rPr>
        <w:t>You</w:t>
      </w:r>
      <w:r w:rsidR="00952E73">
        <w:rPr>
          <w:lang w:val="en-CA"/>
        </w:rPr>
        <w:t xml:space="preserve"> </w:t>
      </w:r>
      <w:r w:rsidRPr="00B75DAB">
        <w:rPr>
          <w:lang w:val="en-CA"/>
        </w:rPr>
        <w:t>should</w:t>
      </w:r>
      <w:r w:rsidR="00952E73">
        <w:rPr>
          <w:lang w:val="en-CA"/>
        </w:rPr>
        <w:t xml:space="preserve"> </w:t>
      </w:r>
      <w:r w:rsidRPr="00B75DAB">
        <w:rPr>
          <w:lang w:val="en-CA"/>
        </w:rPr>
        <w:t>note</w:t>
      </w:r>
      <w:r w:rsidR="00952E73">
        <w:rPr>
          <w:lang w:val="en-CA"/>
        </w:rPr>
        <w:t xml:space="preserve"> </w:t>
      </w:r>
      <w:r w:rsidRPr="00B75DAB">
        <w:rPr>
          <w:lang w:val="en-CA"/>
        </w:rPr>
        <w:t>that</w:t>
      </w:r>
      <w:r w:rsidR="00952E73">
        <w:rPr>
          <w:lang w:val="en-CA"/>
        </w:rPr>
        <w:t xml:space="preserve"> </w:t>
      </w:r>
      <w:r w:rsidRPr="00B75DAB">
        <w:rPr>
          <w:lang w:val="en-CA"/>
        </w:rPr>
        <w:t>sizes</w:t>
      </w:r>
      <w:r w:rsidR="00952E73">
        <w:rPr>
          <w:lang w:val="en-CA"/>
        </w:rPr>
        <w:t xml:space="preserve"> </w:t>
      </w:r>
      <w:r w:rsidRPr="00B75DAB">
        <w:rPr>
          <w:lang w:val="en-CA"/>
        </w:rPr>
        <w:t>of</w:t>
      </w:r>
      <w:r w:rsidR="00952E73">
        <w:rPr>
          <w:lang w:val="en-CA"/>
        </w:rPr>
        <w:t xml:space="preserve"> </w:t>
      </w:r>
      <w:r w:rsidRPr="00B75DAB">
        <w:rPr>
          <w:lang w:val="en-CA"/>
        </w:rPr>
        <w:t>beds</w:t>
      </w:r>
      <w:r w:rsidR="00952E73">
        <w:rPr>
          <w:lang w:val="en-CA"/>
        </w:rPr>
        <w:t xml:space="preserve"> </w:t>
      </w:r>
      <w:r w:rsidRPr="00B75DAB">
        <w:rPr>
          <w:lang w:val="en-CA"/>
        </w:rPr>
        <w:t>and</w:t>
      </w:r>
      <w:r w:rsidR="00952E73">
        <w:rPr>
          <w:lang w:val="en-CA"/>
        </w:rPr>
        <w:t xml:space="preserve"> </w:t>
      </w:r>
      <w:r w:rsidRPr="00B75DAB">
        <w:rPr>
          <w:lang w:val="en-CA"/>
        </w:rPr>
        <w:t>bedding</w:t>
      </w:r>
      <w:r w:rsidR="00952E73">
        <w:rPr>
          <w:lang w:val="en-CA"/>
        </w:rPr>
        <w:t xml:space="preserve"> </w:t>
      </w:r>
      <w:r w:rsidRPr="00B75DAB">
        <w:rPr>
          <w:lang w:val="en-CA"/>
        </w:rPr>
        <w:t>differ</w:t>
      </w:r>
      <w:r w:rsidR="00952E73">
        <w:rPr>
          <w:lang w:val="en-CA"/>
        </w:rPr>
        <w:t xml:space="preserve"> </w:t>
      </w:r>
      <w:r w:rsidRPr="00B75DAB">
        <w:rPr>
          <w:lang w:val="en-CA"/>
        </w:rPr>
        <w:t>between</w:t>
      </w:r>
      <w:r w:rsidR="00952E73">
        <w:rPr>
          <w:lang w:val="en-CA"/>
        </w:rPr>
        <w:t xml:space="preserve"> </w:t>
      </w:r>
      <w:r w:rsidRPr="00B75DAB">
        <w:rPr>
          <w:lang w:val="en-CA"/>
        </w:rPr>
        <w:t>Canada</w:t>
      </w:r>
      <w:r w:rsidR="00952E73">
        <w:rPr>
          <w:lang w:val="en-CA"/>
        </w:rPr>
        <w:t xml:space="preserve"> </w:t>
      </w:r>
      <w:r w:rsidRPr="00B75DAB">
        <w:rPr>
          <w:lang w:val="en-CA"/>
        </w:rPr>
        <w:t>and</w:t>
      </w:r>
      <w:r w:rsidR="00952E73">
        <w:rPr>
          <w:lang w:val="en-CA"/>
        </w:rPr>
        <w:t xml:space="preserve"> </w:t>
      </w:r>
      <w:r w:rsidRPr="00B75DAB">
        <w:rPr>
          <w:lang w:val="en-CA"/>
        </w:rPr>
        <w:t>Europe</w:t>
      </w:r>
      <w:r w:rsidR="00835EB1">
        <w:rPr>
          <w:lang w:val="en-CA"/>
        </w:rPr>
        <w:t xml:space="preserve">. </w:t>
      </w:r>
      <w:r w:rsidRPr="00B75DAB">
        <w:rPr>
          <w:lang w:val="en-CA"/>
        </w:rPr>
        <w:t>It</w:t>
      </w:r>
      <w:r w:rsidR="00952E73">
        <w:rPr>
          <w:lang w:val="en-CA"/>
        </w:rPr>
        <w:t xml:space="preserve"> </w:t>
      </w:r>
      <w:r w:rsidRPr="00B75DAB">
        <w:rPr>
          <w:lang w:val="en-CA"/>
        </w:rPr>
        <w:t>may</w:t>
      </w:r>
      <w:r w:rsidR="00952E73">
        <w:rPr>
          <w:lang w:val="en-CA"/>
        </w:rPr>
        <w:t xml:space="preserve"> </w:t>
      </w:r>
      <w:r w:rsidRPr="00B75DAB">
        <w:rPr>
          <w:lang w:val="en-CA"/>
        </w:rPr>
        <w:t>be</w:t>
      </w:r>
      <w:r w:rsidR="00952E73">
        <w:rPr>
          <w:lang w:val="en-CA"/>
        </w:rPr>
        <w:t xml:space="preserve"> </w:t>
      </w:r>
      <w:r w:rsidRPr="00B75DAB">
        <w:rPr>
          <w:lang w:val="en-CA"/>
        </w:rPr>
        <w:t>helpful</w:t>
      </w:r>
      <w:r w:rsidR="00952E73">
        <w:rPr>
          <w:lang w:val="en-CA"/>
        </w:rPr>
        <w:t xml:space="preserve"> </w:t>
      </w:r>
      <w:r w:rsidRPr="00B75DAB">
        <w:rPr>
          <w:lang w:val="en-CA"/>
        </w:rPr>
        <w:t>to</w:t>
      </w:r>
      <w:r w:rsidR="00952E73">
        <w:rPr>
          <w:lang w:val="en-CA"/>
        </w:rPr>
        <w:t xml:space="preserve"> </w:t>
      </w:r>
      <w:r w:rsidRPr="00B75DAB">
        <w:rPr>
          <w:lang w:val="en-CA"/>
        </w:rPr>
        <w:t>purchase</w:t>
      </w:r>
      <w:r w:rsidR="00952E73">
        <w:rPr>
          <w:lang w:val="en-CA"/>
        </w:rPr>
        <w:t xml:space="preserve"> </w:t>
      </w:r>
      <w:r w:rsidRPr="00B75DAB">
        <w:rPr>
          <w:lang w:val="en-CA"/>
        </w:rPr>
        <w:t>extra</w:t>
      </w:r>
      <w:r w:rsidR="00952E73">
        <w:rPr>
          <w:lang w:val="en-CA"/>
        </w:rPr>
        <w:t xml:space="preserve"> </w:t>
      </w:r>
      <w:r w:rsidRPr="00B75DAB">
        <w:rPr>
          <w:lang w:val="en-CA"/>
        </w:rPr>
        <w:t>bedding</w:t>
      </w:r>
      <w:r w:rsidR="00952E73">
        <w:rPr>
          <w:lang w:val="en-CA"/>
        </w:rPr>
        <w:t xml:space="preserve"> </w:t>
      </w:r>
      <w:r w:rsidRPr="00B75DAB">
        <w:rPr>
          <w:lang w:val="en-CA"/>
        </w:rPr>
        <w:t>prior</w:t>
      </w:r>
      <w:r w:rsidR="00952E73">
        <w:rPr>
          <w:lang w:val="en-CA"/>
        </w:rPr>
        <w:t xml:space="preserve"> </w:t>
      </w:r>
      <w:r w:rsidRPr="00B75DAB">
        <w:rPr>
          <w:lang w:val="en-CA"/>
        </w:rPr>
        <w:t>to</w:t>
      </w:r>
      <w:r w:rsidR="00952E73">
        <w:rPr>
          <w:lang w:val="en-CA"/>
        </w:rPr>
        <w:t xml:space="preserve"> </w:t>
      </w:r>
      <w:r w:rsidRPr="00B75DAB">
        <w:rPr>
          <w:lang w:val="en-CA"/>
        </w:rPr>
        <w:t>your</w:t>
      </w:r>
      <w:r w:rsidR="00952E73">
        <w:rPr>
          <w:lang w:val="en-CA"/>
        </w:rPr>
        <w:t xml:space="preserve"> </w:t>
      </w:r>
      <w:r w:rsidRPr="00B75DAB">
        <w:rPr>
          <w:lang w:val="en-CA"/>
        </w:rPr>
        <w:t>move,</w:t>
      </w:r>
      <w:r w:rsidR="00952E73">
        <w:rPr>
          <w:lang w:val="en-CA"/>
        </w:rPr>
        <w:t xml:space="preserve"> </w:t>
      </w:r>
      <w:r w:rsidRPr="00B75DAB">
        <w:rPr>
          <w:lang w:val="en-CA"/>
        </w:rPr>
        <w:t>or</w:t>
      </w:r>
      <w:r w:rsidR="00952E73">
        <w:rPr>
          <w:lang w:val="en-CA"/>
        </w:rPr>
        <w:t xml:space="preserve"> </w:t>
      </w:r>
      <w:r w:rsidRPr="00B75DAB">
        <w:rPr>
          <w:lang w:val="en-CA"/>
        </w:rPr>
        <w:t>you</w:t>
      </w:r>
      <w:r w:rsidR="00952E73">
        <w:rPr>
          <w:lang w:val="en-CA"/>
        </w:rPr>
        <w:t xml:space="preserve"> </w:t>
      </w:r>
      <w:r w:rsidRPr="00B75DAB">
        <w:rPr>
          <w:lang w:val="en-CA"/>
        </w:rPr>
        <w:t>may</w:t>
      </w:r>
      <w:r w:rsidR="00952E73">
        <w:rPr>
          <w:lang w:val="en-CA"/>
        </w:rPr>
        <w:t xml:space="preserve"> </w:t>
      </w:r>
      <w:r w:rsidRPr="00B75DAB">
        <w:rPr>
          <w:lang w:val="en-CA"/>
        </w:rPr>
        <w:t>find</w:t>
      </w:r>
      <w:r w:rsidR="00952E73">
        <w:rPr>
          <w:lang w:val="en-CA"/>
        </w:rPr>
        <w:t xml:space="preserve"> </w:t>
      </w:r>
      <w:r w:rsidRPr="00B75DAB">
        <w:rPr>
          <w:lang w:val="en-CA"/>
        </w:rPr>
        <w:t>that</w:t>
      </w:r>
      <w:r w:rsidR="00952E73">
        <w:rPr>
          <w:lang w:val="en-CA"/>
        </w:rPr>
        <w:t xml:space="preserve"> </w:t>
      </w:r>
      <w:r w:rsidRPr="00B75DAB">
        <w:rPr>
          <w:lang w:val="en-CA"/>
        </w:rPr>
        <w:t>you</w:t>
      </w:r>
      <w:r w:rsidR="00952E73">
        <w:rPr>
          <w:lang w:val="en-CA"/>
        </w:rPr>
        <w:t xml:space="preserve"> </w:t>
      </w:r>
      <w:proofErr w:type="gramStart"/>
      <w:r w:rsidRPr="00B75DAB">
        <w:rPr>
          <w:lang w:val="en-CA"/>
        </w:rPr>
        <w:t>have</w:t>
      </w:r>
      <w:r w:rsidR="00952E73">
        <w:rPr>
          <w:lang w:val="en-CA"/>
        </w:rPr>
        <w:t xml:space="preserve"> </w:t>
      </w:r>
      <w:r w:rsidRPr="00B75DAB">
        <w:rPr>
          <w:lang w:val="en-CA"/>
        </w:rPr>
        <w:t>to</w:t>
      </w:r>
      <w:proofErr w:type="gramEnd"/>
      <w:r w:rsidR="00952E73">
        <w:rPr>
          <w:lang w:val="en-CA"/>
        </w:rPr>
        <w:t xml:space="preserve"> </w:t>
      </w:r>
      <w:r w:rsidRPr="00B75DAB">
        <w:rPr>
          <w:lang w:val="en-CA"/>
        </w:rPr>
        <w:t>have</w:t>
      </w:r>
      <w:r w:rsidR="00952E73">
        <w:rPr>
          <w:lang w:val="en-CA"/>
        </w:rPr>
        <w:t xml:space="preserve"> </w:t>
      </w:r>
      <w:r w:rsidRPr="00B75DAB">
        <w:rPr>
          <w:lang w:val="en-CA"/>
        </w:rPr>
        <w:t>it</w:t>
      </w:r>
      <w:r w:rsidR="00952E73">
        <w:rPr>
          <w:lang w:val="en-CA"/>
        </w:rPr>
        <w:t xml:space="preserve"> </w:t>
      </w:r>
      <w:r w:rsidRPr="00B75DAB">
        <w:rPr>
          <w:lang w:val="en-CA"/>
        </w:rPr>
        <w:t>shipped</w:t>
      </w:r>
      <w:r w:rsidR="00952E73">
        <w:rPr>
          <w:lang w:val="en-CA"/>
        </w:rPr>
        <w:t xml:space="preserve"> </w:t>
      </w:r>
      <w:r w:rsidRPr="00B75DAB">
        <w:rPr>
          <w:lang w:val="en-CA"/>
        </w:rPr>
        <w:t>from</w:t>
      </w:r>
      <w:r w:rsidR="00952E73">
        <w:rPr>
          <w:lang w:val="en-CA"/>
        </w:rPr>
        <w:t xml:space="preserve"> </w:t>
      </w:r>
      <w:r w:rsidRPr="00B75DAB">
        <w:rPr>
          <w:lang w:val="en-CA"/>
        </w:rPr>
        <w:t>Canada</w:t>
      </w:r>
      <w:r w:rsidR="00835EB1">
        <w:rPr>
          <w:lang w:val="en-CA"/>
        </w:rPr>
        <w:t xml:space="preserve">. </w:t>
      </w:r>
      <w:r w:rsidRPr="00B75DAB">
        <w:rPr>
          <w:lang w:val="en-CA"/>
        </w:rPr>
        <w:t>If</w:t>
      </w:r>
      <w:r w:rsidR="00952E73">
        <w:rPr>
          <w:lang w:val="en-CA"/>
        </w:rPr>
        <w:t xml:space="preserve"> </w:t>
      </w:r>
      <w:r w:rsidRPr="00B75DAB">
        <w:rPr>
          <w:lang w:val="en-CA"/>
        </w:rPr>
        <w:t>you</w:t>
      </w:r>
      <w:r w:rsidR="00952E73">
        <w:rPr>
          <w:lang w:val="en-CA"/>
        </w:rPr>
        <w:t xml:space="preserve"> </w:t>
      </w:r>
      <w:r w:rsidRPr="00B75DAB">
        <w:rPr>
          <w:lang w:val="en-CA"/>
        </w:rPr>
        <w:t>plan</w:t>
      </w:r>
      <w:r w:rsidR="00952E73">
        <w:rPr>
          <w:lang w:val="en-CA"/>
        </w:rPr>
        <w:t xml:space="preserve"> </w:t>
      </w:r>
      <w:r w:rsidRPr="00B75DAB">
        <w:rPr>
          <w:lang w:val="en-CA"/>
        </w:rPr>
        <w:t>on</w:t>
      </w:r>
      <w:r w:rsidR="00952E73">
        <w:rPr>
          <w:lang w:val="en-CA"/>
        </w:rPr>
        <w:t xml:space="preserve"> </w:t>
      </w:r>
      <w:r w:rsidRPr="00B75DAB">
        <w:rPr>
          <w:lang w:val="en-CA"/>
        </w:rPr>
        <w:t>purchasing</w:t>
      </w:r>
      <w:r w:rsidR="00952E73">
        <w:rPr>
          <w:lang w:val="en-CA"/>
        </w:rPr>
        <w:t xml:space="preserve"> </w:t>
      </w:r>
      <w:r w:rsidRPr="00B75DAB">
        <w:rPr>
          <w:lang w:val="en-CA"/>
        </w:rPr>
        <w:t>a</w:t>
      </w:r>
      <w:r w:rsidR="00952E73">
        <w:rPr>
          <w:lang w:val="en-CA"/>
        </w:rPr>
        <w:t xml:space="preserve"> </w:t>
      </w:r>
      <w:r w:rsidRPr="00B75DAB">
        <w:rPr>
          <w:lang w:val="en-CA"/>
        </w:rPr>
        <w:t>bed</w:t>
      </w:r>
      <w:r w:rsidR="00952E73">
        <w:rPr>
          <w:lang w:val="en-CA"/>
        </w:rPr>
        <w:t xml:space="preserve"> </w:t>
      </w:r>
      <w:r w:rsidRPr="00B75DAB">
        <w:rPr>
          <w:lang w:val="en-CA"/>
        </w:rPr>
        <w:t>while</w:t>
      </w:r>
      <w:r w:rsidR="00952E73">
        <w:rPr>
          <w:lang w:val="en-CA"/>
        </w:rPr>
        <w:t xml:space="preserve"> </w:t>
      </w:r>
      <w:r w:rsidRPr="00B75DAB">
        <w:rPr>
          <w:lang w:val="en-CA"/>
        </w:rPr>
        <w:t>you</w:t>
      </w:r>
      <w:r w:rsidR="00952E73">
        <w:rPr>
          <w:lang w:val="en-CA"/>
        </w:rPr>
        <w:t xml:space="preserve"> </w:t>
      </w:r>
      <w:r w:rsidRPr="00B75DAB">
        <w:rPr>
          <w:lang w:val="en-CA"/>
        </w:rPr>
        <w:t>are</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000F1A4C">
        <w:rPr>
          <w:lang w:val="en-CA"/>
        </w:rPr>
        <w:t>UK</w:t>
      </w:r>
      <w:r w:rsidRPr="00B75DAB">
        <w:rPr>
          <w:lang w:val="en-CA"/>
        </w:rPr>
        <w:t>,</w:t>
      </w:r>
      <w:r w:rsidR="00952E73">
        <w:rPr>
          <w:lang w:val="en-CA"/>
        </w:rPr>
        <w:t xml:space="preserve"> </w:t>
      </w:r>
      <w:r w:rsidRPr="00B75DAB">
        <w:rPr>
          <w:lang w:val="en-CA"/>
        </w:rPr>
        <w:t>do</w:t>
      </w:r>
      <w:r w:rsidR="00952E73">
        <w:rPr>
          <w:lang w:val="en-CA"/>
        </w:rPr>
        <w:t xml:space="preserve"> </w:t>
      </w:r>
      <w:r w:rsidRPr="00B75DAB">
        <w:rPr>
          <w:lang w:val="en-CA"/>
        </w:rPr>
        <w:t>your</w:t>
      </w:r>
      <w:r w:rsidR="00952E73">
        <w:rPr>
          <w:lang w:val="en-CA"/>
        </w:rPr>
        <w:t xml:space="preserve"> </w:t>
      </w:r>
      <w:r w:rsidRPr="00B75DAB">
        <w:rPr>
          <w:lang w:val="en-CA"/>
        </w:rPr>
        <w:t>research</w:t>
      </w:r>
      <w:r w:rsidR="00952E73">
        <w:rPr>
          <w:lang w:val="en-CA"/>
        </w:rPr>
        <w:t xml:space="preserve"> </w:t>
      </w:r>
      <w:r w:rsidRPr="00B75DAB">
        <w:rPr>
          <w:lang w:val="en-CA"/>
        </w:rPr>
        <w:t>to</w:t>
      </w:r>
      <w:r w:rsidR="00952E73">
        <w:rPr>
          <w:lang w:val="en-CA"/>
        </w:rPr>
        <w:t xml:space="preserve"> </w:t>
      </w:r>
      <w:r w:rsidRPr="00B75DAB">
        <w:rPr>
          <w:lang w:val="en-CA"/>
        </w:rPr>
        <w:t>ensure</w:t>
      </w:r>
      <w:r w:rsidR="00952E73">
        <w:rPr>
          <w:lang w:val="en-CA"/>
        </w:rPr>
        <w:t xml:space="preserve"> </w:t>
      </w:r>
      <w:r w:rsidRPr="00B75DAB">
        <w:rPr>
          <w:lang w:val="en-CA"/>
        </w:rPr>
        <w:t>you</w:t>
      </w:r>
      <w:r w:rsidR="00952E73">
        <w:rPr>
          <w:lang w:val="en-CA"/>
        </w:rPr>
        <w:t xml:space="preserve"> </w:t>
      </w:r>
      <w:r w:rsidRPr="00B75DAB">
        <w:rPr>
          <w:lang w:val="en-CA"/>
        </w:rPr>
        <w:t>will</w:t>
      </w:r>
      <w:r w:rsidR="00952E73">
        <w:rPr>
          <w:lang w:val="en-CA"/>
        </w:rPr>
        <w:t xml:space="preserve"> </w:t>
      </w:r>
      <w:r w:rsidRPr="00B75DAB">
        <w:rPr>
          <w:lang w:val="en-CA"/>
        </w:rPr>
        <w:t>be</w:t>
      </w:r>
      <w:r w:rsidR="00952E73">
        <w:rPr>
          <w:lang w:val="en-CA"/>
        </w:rPr>
        <w:t xml:space="preserve"> </w:t>
      </w:r>
      <w:r w:rsidRPr="00B75DAB">
        <w:rPr>
          <w:lang w:val="en-CA"/>
        </w:rPr>
        <w:t>able</w:t>
      </w:r>
      <w:r w:rsidR="00952E73">
        <w:rPr>
          <w:lang w:val="en-CA"/>
        </w:rPr>
        <w:t xml:space="preserve"> </w:t>
      </w:r>
      <w:r w:rsidRPr="00B75DAB">
        <w:rPr>
          <w:lang w:val="en-CA"/>
        </w:rPr>
        <w:t>to</w:t>
      </w:r>
      <w:r w:rsidR="00952E73">
        <w:rPr>
          <w:lang w:val="en-CA"/>
        </w:rPr>
        <w:t xml:space="preserve"> </w:t>
      </w:r>
      <w:r w:rsidRPr="00B75DAB">
        <w:rPr>
          <w:lang w:val="en-CA"/>
        </w:rPr>
        <w:t>find</w:t>
      </w:r>
      <w:r w:rsidR="00952E73">
        <w:rPr>
          <w:lang w:val="en-CA"/>
        </w:rPr>
        <w:t xml:space="preserve"> </w:t>
      </w:r>
      <w:r w:rsidRPr="00B75DAB">
        <w:rPr>
          <w:lang w:val="en-CA"/>
        </w:rPr>
        <w:t>bedding</w:t>
      </w:r>
      <w:r w:rsidR="00952E73">
        <w:rPr>
          <w:lang w:val="en-CA"/>
        </w:rPr>
        <w:t xml:space="preserve"> </w:t>
      </w:r>
      <w:r w:rsidRPr="00B75DAB">
        <w:rPr>
          <w:lang w:val="en-CA"/>
        </w:rPr>
        <w:t>that</w:t>
      </w:r>
      <w:r w:rsidR="00952E73">
        <w:rPr>
          <w:lang w:val="en-CA"/>
        </w:rPr>
        <w:t xml:space="preserve"> </w:t>
      </w:r>
      <w:r w:rsidRPr="00B75DAB">
        <w:rPr>
          <w:lang w:val="en-CA"/>
        </w:rPr>
        <w:t>will</w:t>
      </w:r>
      <w:r w:rsidR="00952E73">
        <w:rPr>
          <w:lang w:val="en-CA"/>
        </w:rPr>
        <w:t xml:space="preserve"> </w:t>
      </w:r>
      <w:r w:rsidRPr="00B75DAB">
        <w:rPr>
          <w:lang w:val="en-CA"/>
        </w:rPr>
        <w:t>fit</w:t>
      </w:r>
      <w:r w:rsidR="00952E73">
        <w:rPr>
          <w:lang w:val="en-CA"/>
        </w:rPr>
        <w:t xml:space="preserve"> </w:t>
      </w:r>
      <w:r w:rsidRPr="00B75DAB">
        <w:rPr>
          <w:lang w:val="en-CA"/>
        </w:rPr>
        <w:t>upon</w:t>
      </w:r>
      <w:r w:rsidR="00952E73">
        <w:rPr>
          <w:lang w:val="en-CA"/>
        </w:rPr>
        <w:t xml:space="preserve"> </w:t>
      </w:r>
      <w:r w:rsidRPr="00B75DAB">
        <w:rPr>
          <w:lang w:val="en-CA"/>
        </w:rPr>
        <w:t>your</w:t>
      </w:r>
      <w:r w:rsidR="00952E73">
        <w:rPr>
          <w:lang w:val="en-CA"/>
        </w:rPr>
        <w:t xml:space="preserve"> </w:t>
      </w:r>
      <w:r w:rsidRPr="00B75DAB">
        <w:rPr>
          <w:lang w:val="en-CA"/>
        </w:rPr>
        <w:t>return</w:t>
      </w:r>
      <w:r w:rsidR="00952E73">
        <w:rPr>
          <w:lang w:val="en-CA"/>
        </w:rPr>
        <w:t xml:space="preserve"> </w:t>
      </w:r>
      <w:r w:rsidRPr="00B75DAB">
        <w:rPr>
          <w:lang w:val="en-CA"/>
        </w:rPr>
        <w:t>to</w:t>
      </w:r>
      <w:r w:rsidR="00952E73">
        <w:rPr>
          <w:lang w:val="en-CA"/>
        </w:rPr>
        <w:t xml:space="preserve"> </w:t>
      </w:r>
      <w:r w:rsidRPr="00B75DAB">
        <w:rPr>
          <w:lang w:val="en-CA"/>
        </w:rPr>
        <w:t>Canada.</w:t>
      </w:r>
    </w:p>
    <w:p w14:paraId="3D0A3BA7" w14:textId="77777777" w:rsidR="001403C3" w:rsidRDefault="001403C3" w:rsidP="0099365C">
      <w:pPr>
        <w:rPr>
          <w:lang w:val="en-CA"/>
        </w:rPr>
      </w:pPr>
    </w:p>
    <w:p w14:paraId="55F60E74" w14:textId="0627692D" w:rsidR="00120D60" w:rsidRDefault="00120D60" w:rsidP="0099365C">
      <w:pPr>
        <w:rPr>
          <w:lang w:val="en-CA"/>
        </w:rPr>
      </w:pPr>
      <w:r>
        <w:rPr>
          <w:noProof/>
          <w:lang w:val="en-CA" w:eastAsia="en-CA"/>
        </w:rPr>
        <w:drawing>
          <wp:inline distT="0" distB="0" distL="0" distR="0" wp14:anchorId="30FA995F" wp14:editId="0BD91665">
            <wp:extent cx="2147570" cy="2397287"/>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4d1827895dfecec7364800b17d1461.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169713" cy="2422005"/>
                    </a:xfrm>
                    <a:prstGeom prst="rect">
                      <a:avLst/>
                    </a:prstGeom>
                  </pic:spPr>
                </pic:pic>
              </a:graphicData>
            </a:graphic>
          </wp:inline>
        </w:drawing>
      </w:r>
    </w:p>
    <w:p w14:paraId="272C1568" w14:textId="77777777" w:rsidR="001403C3" w:rsidRDefault="001403C3" w:rsidP="0084452B">
      <w:pPr>
        <w:pStyle w:val="Heading2"/>
        <w:rPr>
          <w:color w:val="595959" w:themeColor="text1" w:themeTint="A6"/>
        </w:rPr>
        <w:sectPr w:rsidR="001403C3" w:rsidSect="001403C3">
          <w:type w:val="continuous"/>
          <w:pgSz w:w="12240" w:h="15840"/>
          <w:pgMar w:top="1440" w:right="1440" w:bottom="1440" w:left="1440" w:header="720" w:footer="720" w:gutter="0"/>
          <w:cols w:num="2" w:space="720"/>
          <w:titlePg/>
          <w:docGrid w:linePitch="360"/>
        </w:sectPr>
      </w:pPr>
    </w:p>
    <w:p w14:paraId="3E274DDC" w14:textId="5FBE6B6D" w:rsidR="00785482" w:rsidRPr="00322D22" w:rsidRDefault="00785482" w:rsidP="001403C3">
      <w:pPr>
        <w:pStyle w:val="Heading2"/>
        <w:rPr>
          <w:lang w:val="en-CA"/>
        </w:rPr>
      </w:pPr>
      <w:bookmarkStart w:id="62" w:name="_Toc174972490"/>
      <w:r w:rsidRPr="00322D22">
        <w:rPr>
          <w:lang w:val="en-CA"/>
        </w:rPr>
        <w:t>Basements</w:t>
      </w:r>
      <w:bookmarkEnd w:id="62"/>
    </w:p>
    <w:p w14:paraId="689E65C0" w14:textId="5FD63679" w:rsidR="00785482" w:rsidRDefault="00785482" w:rsidP="0099365C">
      <w:pPr>
        <w:rPr>
          <w:rFonts w:cs="Arial"/>
          <w:color w:val="595959" w:themeColor="text1" w:themeTint="A6"/>
          <w:shd w:val="clear" w:color="auto" w:fill="FFFFFF"/>
        </w:rPr>
      </w:pPr>
      <w:r w:rsidRPr="0084452B">
        <w:rPr>
          <w:rFonts w:cs="Arial"/>
          <w:color w:val="595959" w:themeColor="text1" w:themeTint="A6"/>
          <w:shd w:val="clear" w:color="auto" w:fill="FFFFFF"/>
        </w:rPr>
        <w:t>In</w:t>
      </w:r>
      <w:r w:rsidR="00952E73">
        <w:rPr>
          <w:rFonts w:cs="Arial"/>
          <w:color w:val="595959" w:themeColor="text1" w:themeTint="A6"/>
          <w:shd w:val="clear" w:color="auto" w:fill="FFFFFF"/>
        </w:rPr>
        <w:t xml:space="preserve"> </w:t>
      </w:r>
      <w:r w:rsidRPr="0084452B">
        <w:rPr>
          <w:rFonts w:cs="Arial"/>
          <w:bCs/>
          <w:color w:val="595959" w:themeColor="text1" w:themeTint="A6"/>
          <w:shd w:val="clear" w:color="auto" w:fill="FFFFFF"/>
        </w:rPr>
        <w:t>the</w:t>
      </w:r>
      <w:r w:rsidR="00952E73">
        <w:rPr>
          <w:rFonts w:cs="Arial"/>
          <w:bCs/>
          <w:color w:val="595959" w:themeColor="text1" w:themeTint="A6"/>
          <w:shd w:val="clear" w:color="auto" w:fill="FFFFFF"/>
        </w:rPr>
        <w:t xml:space="preserve"> </w:t>
      </w:r>
      <w:r w:rsidRPr="0084452B">
        <w:rPr>
          <w:rFonts w:cs="Arial"/>
          <w:bCs/>
          <w:color w:val="595959" w:themeColor="text1" w:themeTint="A6"/>
          <w:shd w:val="clear" w:color="auto" w:fill="FFFFFF"/>
        </w:rPr>
        <w:t>United</w:t>
      </w:r>
      <w:r w:rsidR="00952E73">
        <w:rPr>
          <w:rFonts w:cs="Arial"/>
          <w:bCs/>
          <w:color w:val="595959" w:themeColor="text1" w:themeTint="A6"/>
          <w:shd w:val="clear" w:color="auto" w:fill="FFFFFF"/>
        </w:rPr>
        <w:t xml:space="preserve"> </w:t>
      </w:r>
      <w:r w:rsidRPr="0084452B">
        <w:rPr>
          <w:rFonts w:cs="Arial"/>
          <w:bCs/>
          <w:color w:val="595959" w:themeColor="text1" w:themeTint="A6"/>
          <w:shd w:val="clear" w:color="auto" w:fill="FFFFFF"/>
        </w:rPr>
        <w:t>Kingdom</w:t>
      </w:r>
      <w:r w:rsidRPr="0084452B">
        <w:rPr>
          <w:rFonts w:cs="Arial"/>
          <w:color w:val="595959" w:themeColor="text1" w:themeTint="A6"/>
          <w:shd w:val="clear" w:color="auto" w:fill="FFFFFF"/>
        </w:rPr>
        <w:t>,</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almost</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all</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have</w:t>
      </w:r>
      <w:r w:rsidR="00952E73">
        <w:rPr>
          <w:rFonts w:cs="Arial"/>
          <w:color w:val="595959" w:themeColor="text1" w:themeTint="A6"/>
          <w:shd w:val="clear" w:color="auto" w:fill="FFFFFF"/>
        </w:rPr>
        <w:t xml:space="preserve"> </w:t>
      </w:r>
      <w:r w:rsidRPr="0084452B">
        <w:rPr>
          <w:rFonts w:cs="Arial"/>
          <w:bCs/>
          <w:color w:val="595959" w:themeColor="text1" w:themeTint="A6"/>
          <w:shd w:val="clear" w:color="auto" w:fill="FFFFFF"/>
        </w:rPr>
        <w:t>no</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cellar</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or</w:t>
      </w:r>
      <w:r w:rsidR="00952E73">
        <w:rPr>
          <w:rFonts w:cs="Arial"/>
          <w:color w:val="595959" w:themeColor="text1" w:themeTint="A6"/>
          <w:shd w:val="clear" w:color="auto" w:fill="FFFFFF"/>
        </w:rPr>
        <w:t xml:space="preserve"> </w:t>
      </w:r>
      <w:r w:rsidRPr="0084452B">
        <w:rPr>
          <w:rFonts w:cs="Arial"/>
          <w:bCs/>
          <w:color w:val="595959" w:themeColor="text1" w:themeTint="A6"/>
          <w:shd w:val="clear" w:color="auto" w:fill="FFFFFF"/>
        </w:rPr>
        <w:t>basement</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due</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to</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the</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extra</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cost</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of</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digging</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down</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further</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into</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the</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sub-soil</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and</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a</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requirement</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for</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much</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deeper</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foundations</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and</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waterproof</w:t>
      </w:r>
      <w:r w:rsidR="00952E73">
        <w:rPr>
          <w:rFonts w:cs="Arial"/>
          <w:color w:val="595959" w:themeColor="text1" w:themeTint="A6"/>
          <w:shd w:val="clear" w:color="auto" w:fill="FFFFFF"/>
        </w:rPr>
        <w:t xml:space="preserve"> </w:t>
      </w:r>
      <w:r w:rsidRPr="0084452B">
        <w:rPr>
          <w:rFonts w:cs="Arial"/>
          <w:color w:val="595959" w:themeColor="text1" w:themeTint="A6"/>
          <w:shd w:val="clear" w:color="auto" w:fill="FFFFFF"/>
        </w:rPr>
        <w:t>tanking.</w:t>
      </w:r>
    </w:p>
    <w:p w14:paraId="404E999B" w14:textId="77777777" w:rsidR="001403C3" w:rsidRPr="0084452B" w:rsidRDefault="001403C3" w:rsidP="0099365C">
      <w:pPr>
        <w:rPr>
          <w:color w:val="595959" w:themeColor="text1" w:themeTint="A6"/>
          <w:lang w:val="en-CA"/>
        </w:rPr>
      </w:pPr>
    </w:p>
    <w:p w14:paraId="57B03858" w14:textId="6577CD8D" w:rsidR="001D334F" w:rsidRPr="005912E4" w:rsidRDefault="00DE3EA8" w:rsidP="001403C3">
      <w:pPr>
        <w:pStyle w:val="Heading2"/>
        <w:rPr>
          <w:lang w:val="en-CA"/>
        </w:rPr>
      </w:pPr>
      <w:bookmarkStart w:id="63" w:name="_Toc174972491"/>
      <w:r w:rsidRPr="005912E4">
        <w:rPr>
          <w:lang w:val="en-CA"/>
        </w:rPr>
        <w:t>E</w:t>
      </w:r>
      <w:r w:rsidR="001D334F" w:rsidRPr="005912E4">
        <w:rPr>
          <w:lang w:val="en-CA"/>
        </w:rPr>
        <w:t>lectricit</w:t>
      </w:r>
      <w:bookmarkEnd w:id="60"/>
      <w:bookmarkEnd w:id="61"/>
      <w:r w:rsidRPr="005912E4">
        <w:rPr>
          <w:lang w:val="en-CA"/>
        </w:rPr>
        <w:t>y</w:t>
      </w:r>
      <w:bookmarkEnd w:id="63"/>
    </w:p>
    <w:p w14:paraId="689D4B2E" w14:textId="6F804008" w:rsidR="00DE3EA8" w:rsidRPr="00B75DAB" w:rsidRDefault="00DE3EA8" w:rsidP="00DE3EA8">
      <w:pPr>
        <w:rPr>
          <w:lang w:val="en-CA" w:eastAsia="en-US"/>
        </w:rPr>
      </w:pPr>
      <w:bookmarkStart w:id="64" w:name="_Hlk528834401"/>
      <w:r w:rsidRPr="00B75DAB">
        <w:rPr>
          <w:lang w:val="en-CA" w:eastAsia="en-US"/>
        </w:rPr>
        <w:t>Electricity</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Europe</w:t>
      </w:r>
      <w:r w:rsidR="00952E73">
        <w:rPr>
          <w:lang w:val="en-CA" w:eastAsia="en-US"/>
        </w:rPr>
        <w:t xml:space="preserve"> </w:t>
      </w:r>
      <w:r w:rsidRPr="00B75DAB">
        <w:rPr>
          <w:lang w:val="en-CA" w:eastAsia="en-US"/>
        </w:rPr>
        <w:t>differs</w:t>
      </w:r>
      <w:r w:rsidR="00952E73">
        <w:rPr>
          <w:lang w:val="en-CA" w:eastAsia="en-US"/>
        </w:rPr>
        <w:t xml:space="preserve"> </w:t>
      </w:r>
      <w:r w:rsidRPr="00B75DAB">
        <w:rPr>
          <w:lang w:val="en-CA" w:eastAsia="en-US"/>
        </w:rPr>
        <w:t>from</w:t>
      </w:r>
      <w:r w:rsidR="00952E73">
        <w:rPr>
          <w:lang w:val="en-CA" w:eastAsia="en-US"/>
        </w:rPr>
        <w:t xml:space="preserve"> </w:t>
      </w:r>
      <w:r w:rsidRPr="00B75DAB">
        <w:rPr>
          <w:lang w:val="en-CA" w:eastAsia="en-US"/>
        </w:rPr>
        <w:t>electricity</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Canada,</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that</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voltage</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higher</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frequency</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lower.</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Canada</w:t>
      </w:r>
      <w:r w:rsidR="00952E73">
        <w:rPr>
          <w:lang w:val="en-CA" w:eastAsia="en-US"/>
        </w:rPr>
        <w:t xml:space="preserve"> </w:t>
      </w:r>
      <w:r w:rsidRPr="00B75DAB">
        <w:rPr>
          <w:lang w:val="en-CA" w:eastAsia="en-US"/>
        </w:rPr>
        <w:t>our</w:t>
      </w:r>
      <w:r w:rsidR="00952E73">
        <w:rPr>
          <w:lang w:val="en-CA" w:eastAsia="en-US"/>
        </w:rPr>
        <w:t xml:space="preserve"> </w:t>
      </w:r>
      <w:r w:rsidRPr="00B75DAB">
        <w:rPr>
          <w:lang w:val="en-CA" w:eastAsia="en-US"/>
        </w:rPr>
        <w:t>electricity</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110V</w:t>
      </w:r>
      <w:r w:rsidR="00952E73">
        <w:rPr>
          <w:lang w:val="en-CA" w:eastAsia="en-US"/>
        </w:rPr>
        <w:t xml:space="preserve"> </w:t>
      </w:r>
      <w:r w:rsidRPr="00B75DAB">
        <w:rPr>
          <w:lang w:val="en-CA" w:eastAsia="en-US"/>
        </w:rPr>
        <w:t>60Hz,</w:t>
      </w:r>
      <w:r w:rsidR="00952E73">
        <w:rPr>
          <w:lang w:val="en-CA" w:eastAsia="en-US"/>
        </w:rPr>
        <w:t xml:space="preserve"> </w:t>
      </w:r>
      <w:r w:rsidRPr="00B75DAB">
        <w:rPr>
          <w:lang w:val="en-CA" w:eastAsia="en-US"/>
        </w:rPr>
        <w:t>while</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Europe,</w:t>
      </w:r>
      <w:r w:rsidR="00952E73">
        <w:rPr>
          <w:lang w:val="en-CA" w:eastAsia="en-US"/>
        </w:rPr>
        <w:t xml:space="preserve"> </w:t>
      </w:r>
      <w:r w:rsidRPr="00B75DAB">
        <w:rPr>
          <w:lang w:val="en-CA" w:eastAsia="en-US"/>
        </w:rPr>
        <w:t>they</w:t>
      </w:r>
      <w:r w:rsidR="00952E73">
        <w:rPr>
          <w:lang w:val="en-CA" w:eastAsia="en-US"/>
        </w:rPr>
        <w:t xml:space="preserve"> </w:t>
      </w:r>
      <w:r w:rsidRPr="00B75DAB">
        <w:rPr>
          <w:lang w:val="en-CA" w:eastAsia="en-US"/>
        </w:rPr>
        <w:t>have</w:t>
      </w:r>
      <w:r w:rsidR="00952E73">
        <w:rPr>
          <w:lang w:val="en-CA" w:eastAsia="en-US"/>
        </w:rPr>
        <w:t xml:space="preserve"> </w:t>
      </w:r>
      <w:r w:rsidRPr="00B75DAB">
        <w:rPr>
          <w:lang w:val="en-CA" w:eastAsia="en-US"/>
        </w:rPr>
        <w:t>220-230V</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50Hz.</w:t>
      </w:r>
      <w:r w:rsidR="00952E73">
        <w:rPr>
          <w:lang w:val="en-CA" w:eastAsia="en-US"/>
        </w:rPr>
        <w:t xml:space="preserve"> </w:t>
      </w:r>
      <w:r w:rsidRPr="00B75DAB">
        <w:rPr>
          <w:lang w:val="en-CA" w:eastAsia="en-US"/>
        </w:rPr>
        <w:t>Some</w:t>
      </w:r>
      <w:r w:rsidR="00952E73">
        <w:rPr>
          <w:lang w:val="en-CA" w:eastAsia="en-US"/>
        </w:rPr>
        <w:t xml:space="preserve"> </w:t>
      </w:r>
      <w:r w:rsidRPr="00B75DAB">
        <w:rPr>
          <w:lang w:val="en-CA" w:eastAsia="en-US"/>
        </w:rPr>
        <w:t>electronics</w:t>
      </w:r>
      <w:r w:rsidR="00952E73">
        <w:rPr>
          <w:lang w:val="en-CA" w:eastAsia="en-US"/>
        </w:rPr>
        <w:t xml:space="preserve"> </w:t>
      </w:r>
      <w:r w:rsidRPr="00B75DAB">
        <w:rPr>
          <w:lang w:val="en-CA" w:eastAsia="en-US"/>
        </w:rPr>
        <w:t>are</w:t>
      </w:r>
      <w:r w:rsidR="00952E73">
        <w:rPr>
          <w:lang w:val="en-CA" w:eastAsia="en-US"/>
        </w:rPr>
        <w:t xml:space="preserve"> </w:t>
      </w:r>
      <w:r w:rsidRPr="00B75DAB">
        <w:rPr>
          <w:lang w:val="en-CA" w:eastAsia="en-US"/>
        </w:rPr>
        <w:t>not</w:t>
      </w:r>
      <w:r w:rsidR="00952E73">
        <w:rPr>
          <w:lang w:val="en-CA" w:eastAsia="en-US"/>
        </w:rPr>
        <w:t xml:space="preserve"> </w:t>
      </w:r>
      <w:r w:rsidRPr="00B75DAB">
        <w:rPr>
          <w:lang w:val="en-CA" w:eastAsia="en-US"/>
        </w:rPr>
        <w:t>compatible</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European</w:t>
      </w:r>
      <w:r w:rsidR="00952E73">
        <w:rPr>
          <w:lang w:val="en-CA" w:eastAsia="en-US"/>
        </w:rPr>
        <w:t xml:space="preserve"> </w:t>
      </w:r>
      <w:r w:rsidRPr="00B75DAB">
        <w:rPr>
          <w:lang w:val="en-CA" w:eastAsia="en-US"/>
        </w:rPr>
        <w:t>power</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require</w:t>
      </w:r>
      <w:r w:rsidR="00952E73">
        <w:rPr>
          <w:lang w:val="en-CA" w:eastAsia="en-US"/>
        </w:rPr>
        <w:t xml:space="preserve"> </w:t>
      </w:r>
      <w:r w:rsidRPr="00B75DAB">
        <w:rPr>
          <w:lang w:val="en-CA" w:eastAsia="en-US"/>
        </w:rPr>
        <w:t>transformers,</w:t>
      </w:r>
      <w:r w:rsidR="00952E73">
        <w:rPr>
          <w:lang w:val="en-CA" w:eastAsia="en-US"/>
        </w:rPr>
        <w:t xml:space="preserve"> </w:t>
      </w:r>
      <w:r w:rsidRPr="00B75DAB">
        <w:rPr>
          <w:lang w:val="en-CA" w:eastAsia="en-US"/>
        </w:rPr>
        <w:t>while</w:t>
      </w:r>
      <w:r w:rsidR="00952E73">
        <w:rPr>
          <w:lang w:val="en-CA" w:eastAsia="en-US"/>
        </w:rPr>
        <w:t xml:space="preserve"> </w:t>
      </w:r>
      <w:r w:rsidRPr="00B75DAB">
        <w:rPr>
          <w:lang w:val="en-CA" w:eastAsia="en-US"/>
        </w:rPr>
        <w:t>others</w:t>
      </w:r>
      <w:r w:rsidR="00952E73">
        <w:rPr>
          <w:lang w:val="en-CA" w:eastAsia="en-US"/>
        </w:rPr>
        <w:t xml:space="preserve"> </w:t>
      </w:r>
      <w:r w:rsidRPr="00B75DAB">
        <w:rPr>
          <w:lang w:val="en-CA" w:eastAsia="en-US"/>
        </w:rPr>
        <w:t>are</w:t>
      </w:r>
      <w:r w:rsidR="00952E73">
        <w:rPr>
          <w:lang w:val="en-CA" w:eastAsia="en-US"/>
        </w:rPr>
        <w:t xml:space="preserve"> </w:t>
      </w:r>
      <w:r w:rsidRPr="00B75DAB">
        <w:rPr>
          <w:lang w:val="en-CA" w:eastAsia="en-US"/>
        </w:rPr>
        <w:t>dual</w:t>
      </w:r>
      <w:r w:rsidR="00952E73">
        <w:rPr>
          <w:lang w:val="en-CA" w:eastAsia="en-US"/>
        </w:rPr>
        <w:t xml:space="preserve"> </w:t>
      </w:r>
      <w:r w:rsidRPr="00B75DAB">
        <w:rPr>
          <w:lang w:val="en-CA" w:eastAsia="en-US"/>
        </w:rPr>
        <w:t>voltage</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only</w:t>
      </w:r>
      <w:r w:rsidR="00952E73">
        <w:rPr>
          <w:lang w:val="en-CA" w:eastAsia="en-US"/>
        </w:rPr>
        <w:t xml:space="preserve"> </w:t>
      </w:r>
      <w:r w:rsidRPr="00B75DAB">
        <w:rPr>
          <w:lang w:val="en-CA" w:eastAsia="en-US"/>
        </w:rPr>
        <w:t>require</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plug</w:t>
      </w:r>
      <w:r w:rsidR="00952E73">
        <w:rPr>
          <w:lang w:val="en-CA" w:eastAsia="en-US"/>
        </w:rPr>
        <w:t xml:space="preserve"> </w:t>
      </w:r>
      <w:r w:rsidRPr="00B75DAB">
        <w:rPr>
          <w:lang w:val="en-CA" w:eastAsia="en-US"/>
        </w:rPr>
        <w:t>adapter.</w:t>
      </w:r>
      <w:r w:rsidR="00952E73">
        <w:rPr>
          <w:lang w:val="en-CA" w:eastAsia="en-US"/>
        </w:rPr>
        <w:t xml:space="preserve"> </w:t>
      </w:r>
    </w:p>
    <w:p w14:paraId="755A1F1D" w14:textId="71F0ADDB" w:rsidR="00DE3EA8" w:rsidRPr="00B75DAB" w:rsidRDefault="00DE3EA8" w:rsidP="00DE3EA8">
      <w:pPr>
        <w:rPr>
          <w:lang w:val="en-CA" w:eastAsia="en-US"/>
        </w:rPr>
      </w:pPr>
      <w:r w:rsidRPr="00B75DAB">
        <w:rPr>
          <w:lang w:val="en-CA" w:eastAsia="en-US"/>
        </w:rPr>
        <w:lastRenderedPageBreak/>
        <w:t>To</w:t>
      </w:r>
      <w:r w:rsidR="00952E73">
        <w:rPr>
          <w:lang w:val="en-CA" w:eastAsia="en-US"/>
        </w:rPr>
        <w:t xml:space="preserve"> </w:t>
      </w:r>
      <w:r w:rsidRPr="00B75DAB">
        <w:rPr>
          <w:lang w:val="en-CA" w:eastAsia="en-US"/>
        </w:rPr>
        <w:t>find</w:t>
      </w:r>
      <w:r w:rsidR="00952E73">
        <w:rPr>
          <w:lang w:val="en-CA" w:eastAsia="en-US"/>
        </w:rPr>
        <w:t xml:space="preserve"> </w:t>
      </w:r>
      <w:r w:rsidRPr="00B75DAB">
        <w:rPr>
          <w:lang w:val="en-CA" w:eastAsia="en-US"/>
        </w:rPr>
        <w:t>out</w:t>
      </w:r>
      <w:r w:rsidR="00952E73">
        <w:rPr>
          <w:lang w:val="en-CA" w:eastAsia="en-US"/>
        </w:rPr>
        <w:t xml:space="preserve"> </w:t>
      </w:r>
      <w:r w:rsidRPr="00B75DAB">
        <w:rPr>
          <w:lang w:val="en-CA" w:eastAsia="en-US"/>
        </w:rPr>
        <w:t>if</w:t>
      </w:r>
      <w:r w:rsidR="00952E73">
        <w:rPr>
          <w:lang w:val="en-CA" w:eastAsia="en-US"/>
        </w:rPr>
        <w:t xml:space="preserve"> </w:t>
      </w:r>
      <w:r w:rsidRPr="00B75DAB">
        <w:rPr>
          <w:lang w:val="en-CA" w:eastAsia="en-US"/>
        </w:rPr>
        <w:t>an</w:t>
      </w:r>
      <w:r w:rsidR="00952E73">
        <w:rPr>
          <w:lang w:val="en-CA" w:eastAsia="en-US"/>
        </w:rPr>
        <w:t xml:space="preserve"> </w:t>
      </w:r>
      <w:r w:rsidRPr="00B75DAB">
        <w:rPr>
          <w:lang w:val="en-CA" w:eastAsia="en-US"/>
        </w:rPr>
        <w:t>electronic</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dual</w:t>
      </w:r>
      <w:r w:rsidR="00952E73">
        <w:rPr>
          <w:lang w:val="en-CA" w:eastAsia="en-US"/>
        </w:rPr>
        <w:t xml:space="preserve"> </w:t>
      </w:r>
      <w:r w:rsidRPr="00B75DAB">
        <w:rPr>
          <w:lang w:val="en-CA" w:eastAsia="en-US"/>
        </w:rPr>
        <w:t>voltage,</w:t>
      </w:r>
      <w:r w:rsidR="00952E73">
        <w:rPr>
          <w:lang w:val="en-CA" w:eastAsia="en-US"/>
        </w:rPr>
        <w:t xml:space="preserve"> </w:t>
      </w:r>
      <w:r w:rsidRPr="00B75DAB">
        <w:rPr>
          <w:lang w:val="en-CA" w:eastAsia="en-US"/>
        </w:rPr>
        <w:t>look</w:t>
      </w:r>
      <w:r w:rsidR="00952E73">
        <w:rPr>
          <w:lang w:val="en-CA" w:eastAsia="en-US"/>
        </w:rPr>
        <w:t xml:space="preserve"> </w:t>
      </w:r>
      <w:r w:rsidRPr="00B75DAB">
        <w:rPr>
          <w:lang w:val="en-CA" w:eastAsia="en-US"/>
        </w:rPr>
        <w:t>for</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electronic</w:t>
      </w:r>
      <w:r w:rsidR="00952E73">
        <w:rPr>
          <w:lang w:val="en-CA" w:eastAsia="en-US"/>
        </w:rPr>
        <w:t xml:space="preserve"> </w:t>
      </w:r>
      <w:r w:rsidRPr="00B75DAB">
        <w:rPr>
          <w:lang w:val="en-CA" w:eastAsia="en-US"/>
        </w:rPr>
        <w:t>information</w:t>
      </w:r>
      <w:r w:rsidR="00952E73">
        <w:rPr>
          <w:lang w:val="en-CA" w:eastAsia="en-US"/>
        </w:rPr>
        <w:t xml:space="preserve"> </w:t>
      </w:r>
      <w:r w:rsidRPr="00B75DAB">
        <w:rPr>
          <w:lang w:val="en-CA" w:eastAsia="en-US"/>
        </w:rPr>
        <w:t>on</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product.</w:t>
      </w:r>
      <w:r w:rsidR="00952E73">
        <w:rPr>
          <w:lang w:val="en-CA" w:eastAsia="en-US"/>
        </w:rPr>
        <w:t xml:space="preserve"> </w:t>
      </w:r>
      <w:r w:rsidRPr="00B75DAB">
        <w:rPr>
          <w:lang w:val="en-CA" w:eastAsia="en-US"/>
        </w:rPr>
        <w:t>This</w:t>
      </w:r>
      <w:r w:rsidR="00952E73">
        <w:rPr>
          <w:lang w:val="en-CA" w:eastAsia="en-US"/>
        </w:rPr>
        <w:t xml:space="preserve"> </w:t>
      </w:r>
      <w:r w:rsidRPr="00B75DAB">
        <w:rPr>
          <w:lang w:val="en-CA" w:eastAsia="en-US"/>
        </w:rPr>
        <w:t>information</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often</w:t>
      </w:r>
      <w:r w:rsidR="00952E73">
        <w:rPr>
          <w:lang w:val="en-CA" w:eastAsia="en-US"/>
        </w:rPr>
        <w:t xml:space="preserve"> </w:t>
      </w:r>
      <w:r w:rsidRPr="00B75DAB">
        <w:rPr>
          <w:lang w:val="en-CA" w:eastAsia="en-US"/>
        </w:rPr>
        <w:t>found</w:t>
      </w:r>
      <w:r w:rsidR="00952E73">
        <w:rPr>
          <w:lang w:val="en-CA" w:eastAsia="en-US"/>
        </w:rPr>
        <w:t xml:space="preserve"> </w:t>
      </w:r>
      <w:r w:rsidRPr="00B75DAB">
        <w:rPr>
          <w:lang w:val="en-CA" w:eastAsia="en-US"/>
        </w:rPr>
        <w:t>on</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bottom</w:t>
      </w:r>
      <w:r w:rsidR="00952E73">
        <w:rPr>
          <w:lang w:val="en-CA" w:eastAsia="en-US"/>
        </w:rPr>
        <w:t xml:space="preserve"> </w:t>
      </w:r>
      <w:r w:rsidRPr="00B75DAB">
        <w:rPr>
          <w:lang w:val="en-CA" w:eastAsia="en-US"/>
        </w:rPr>
        <w:t>or</w:t>
      </w:r>
      <w:r w:rsidR="00952E73">
        <w:rPr>
          <w:lang w:val="en-CA" w:eastAsia="en-US"/>
        </w:rPr>
        <w:t xml:space="preserve"> </w:t>
      </w:r>
      <w:r w:rsidRPr="00B75DAB">
        <w:rPr>
          <w:lang w:val="en-CA" w:eastAsia="en-US"/>
        </w:rPr>
        <w:t>back</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product,</w:t>
      </w:r>
      <w:r w:rsidR="00952E73">
        <w:rPr>
          <w:lang w:val="en-CA" w:eastAsia="en-US"/>
        </w:rPr>
        <w:t xml:space="preserve"> </w:t>
      </w:r>
      <w:r w:rsidRPr="00B75DAB">
        <w:rPr>
          <w:lang w:val="en-CA" w:eastAsia="en-US"/>
        </w:rPr>
        <w:t>or</w:t>
      </w:r>
      <w:r w:rsidR="00952E73">
        <w:rPr>
          <w:lang w:val="en-CA" w:eastAsia="en-US"/>
        </w:rPr>
        <w:t xml:space="preserve"> </w:t>
      </w:r>
      <w:r w:rsidRPr="00B75DAB">
        <w:rPr>
          <w:lang w:val="en-CA" w:eastAsia="en-US"/>
        </w:rPr>
        <w:t>on</w:t>
      </w:r>
      <w:r w:rsidR="00952E73">
        <w:rPr>
          <w:lang w:val="en-CA" w:eastAsia="en-US"/>
        </w:rPr>
        <w:t xml:space="preserve"> </w:t>
      </w:r>
      <w:r w:rsidRPr="00B75DAB">
        <w:rPr>
          <w:lang w:val="en-CA" w:eastAsia="en-US"/>
        </w:rPr>
        <w:t>its</w:t>
      </w:r>
      <w:r w:rsidR="00952E73">
        <w:rPr>
          <w:lang w:val="en-CA" w:eastAsia="en-US"/>
        </w:rPr>
        <w:t xml:space="preserve"> </w:t>
      </w:r>
      <w:r w:rsidRPr="00B75DAB">
        <w:rPr>
          <w:lang w:val="en-CA" w:eastAsia="en-US"/>
        </w:rPr>
        <w:t>battery</w:t>
      </w:r>
      <w:r w:rsidR="00952E73">
        <w:rPr>
          <w:lang w:val="en-CA" w:eastAsia="en-US"/>
        </w:rPr>
        <w:t xml:space="preserve"> </w:t>
      </w:r>
      <w:r w:rsidRPr="00B75DAB">
        <w:rPr>
          <w:lang w:val="en-CA" w:eastAsia="en-US"/>
        </w:rPr>
        <w:t>pack.</w:t>
      </w:r>
      <w:r w:rsidR="00952E73">
        <w:rPr>
          <w:lang w:val="en-CA" w:eastAsia="en-US"/>
        </w:rPr>
        <w:t xml:space="preserve"> </w:t>
      </w:r>
      <w:r w:rsidRPr="00B75DAB">
        <w:rPr>
          <w:lang w:val="en-CA" w:eastAsia="en-US"/>
        </w:rPr>
        <w:t>If</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input</w:t>
      </w:r>
      <w:r w:rsidR="00952E73">
        <w:rPr>
          <w:lang w:val="en-CA" w:eastAsia="en-US"/>
        </w:rPr>
        <w:t xml:space="preserve"> </w:t>
      </w:r>
      <w:r w:rsidRPr="00B75DAB">
        <w:rPr>
          <w:lang w:val="en-CA" w:eastAsia="en-US"/>
        </w:rPr>
        <w:t>gives</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range</w:t>
      </w:r>
      <w:r w:rsidR="00952E73">
        <w:rPr>
          <w:lang w:val="en-CA" w:eastAsia="en-US"/>
        </w:rPr>
        <w:t xml:space="preserve"> </w:t>
      </w:r>
      <w:r w:rsidRPr="00B75DAB">
        <w:rPr>
          <w:lang w:val="en-CA" w:eastAsia="en-US"/>
        </w:rPr>
        <w:t>such</w:t>
      </w:r>
      <w:r w:rsidR="00952E73">
        <w:rPr>
          <w:lang w:val="en-CA" w:eastAsia="en-US"/>
        </w:rPr>
        <w:t xml:space="preserve"> </w:t>
      </w:r>
      <w:r w:rsidRPr="00B75DAB">
        <w:rPr>
          <w:lang w:val="en-CA" w:eastAsia="en-US"/>
        </w:rPr>
        <w:t>as</w:t>
      </w:r>
      <w:r w:rsidR="00952E73">
        <w:rPr>
          <w:lang w:val="en-CA" w:eastAsia="en-US"/>
        </w:rPr>
        <w:t xml:space="preserve"> </w:t>
      </w:r>
      <w:r w:rsidRPr="00B75DAB">
        <w:rPr>
          <w:lang w:val="en-CA" w:eastAsia="en-US"/>
        </w:rPr>
        <w:t>100-240V</w:t>
      </w:r>
      <w:r w:rsidR="00952E73">
        <w:rPr>
          <w:lang w:val="en-CA" w:eastAsia="en-US"/>
        </w:rPr>
        <w:t xml:space="preserve"> </w:t>
      </w:r>
      <w:r w:rsidRPr="00B75DAB">
        <w:rPr>
          <w:lang w:val="en-CA" w:eastAsia="en-US"/>
        </w:rPr>
        <w:t>50-60Hz,</w:t>
      </w:r>
      <w:r w:rsidR="00952E73">
        <w:rPr>
          <w:lang w:val="en-CA" w:eastAsia="en-US"/>
        </w:rPr>
        <w:t xml:space="preserve"> </w:t>
      </w:r>
      <w:r w:rsidRPr="00B75DAB">
        <w:rPr>
          <w:lang w:val="en-CA" w:eastAsia="en-US"/>
        </w:rPr>
        <w:t>then</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product</w:t>
      </w:r>
      <w:r w:rsidR="00952E73">
        <w:rPr>
          <w:lang w:val="en-CA" w:eastAsia="en-US"/>
        </w:rPr>
        <w:t xml:space="preserve"> </w:t>
      </w:r>
      <w:r w:rsidRPr="00B75DAB">
        <w:rPr>
          <w:b/>
          <w:bCs/>
          <w:lang w:val="en-CA" w:eastAsia="en-US"/>
        </w:rPr>
        <w:t>is</w:t>
      </w:r>
      <w:r w:rsidR="00952E73">
        <w:rPr>
          <w:b/>
          <w:bCs/>
          <w:lang w:val="en-CA" w:eastAsia="en-US"/>
        </w:rPr>
        <w:t xml:space="preserve"> </w:t>
      </w:r>
      <w:r w:rsidRPr="00B75DAB">
        <w:rPr>
          <w:lang w:val="en-CA" w:eastAsia="en-US"/>
        </w:rPr>
        <w:t>dual</w:t>
      </w:r>
      <w:r w:rsidR="00952E73">
        <w:rPr>
          <w:lang w:val="en-CA" w:eastAsia="en-US"/>
        </w:rPr>
        <w:t xml:space="preserve"> </w:t>
      </w:r>
      <w:r w:rsidRPr="00B75DAB">
        <w:rPr>
          <w:lang w:val="en-CA" w:eastAsia="en-US"/>
        </w:rPr>
        <w:t>voltage</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works</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both</w:t>
      </w:r>
      <w:r w:rsidR="00952E73">
        <w:rPr>
          <w:lang w:val="en-CA" w:eastAsia="en-US"/>
        </w:rPr>
        <w:t xml:space="preserve"> </w:t>
      </w:r>
      <w:r w:rsidRPr="00B75DAB">
        <w:rPr>
          <w:lang w:val="en-CA" w:eastAsia="en-US"/>
        </w:rPr>
        <w:t>Canadian</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European</w:t>
      </w:r>
      <w:r w:rsidR="00952E73">
        <w:rPr>
          <w:lang w:val="en-CA" w:eastAsia="en-US"/>
        </w:rPr>
        <w:t xml:space="preserve"> </w:t>
      </w:r>
      <w:r w:rsidRPr="00B75DAB">
        <w:rPr>
          <w:lang w:val="en-CA" w:eastAsia="en-US"/>
        </w:rPr>
        <w:t>electricity.</w:t>
      </w:r>
      <w:r w:rsidR="00952E73">
        <w:rPr>
          <w:lang w:val="en-CA" w:eastAsia="en-US"/>
        </w:rPr>
        <w:t xml:space="preserve"> </w:t>
      </w:r>
      <w:r w:rsidRPr="00B75DAB">
        <w:rPr>
          <w:lang w:val="en-CA" w:eastAsia="en-US"/>
        </w:rPr>
        <w:t>If</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input</w:t>
      </w:r>
      <w:r w:rsidR="00952E73">
        <w:rPr>
          <w:lang w:val="en-CA" w:eastAsia="en-US"/>
        </w:rPr>
        <w:t xml:space="preserve"> </w:t>
      </w:r>
      <w:r w:rsidRPr="00B75DAB">
        <w:rPr>
          <w:lang w:val="en-CA" w:eastAsia="en-US"/>
        </w:rPr>
        <w:t>does</w:t>
      </w:r>
      <w:r w:rsidR="00952E73">
        <w:rPr>
          <w:lang w:val="en-CA" w:eastAsia="en-US"/>
        </w:rPr>
        <w:t xml:space="preserve"> </w:t>
      </w:r>
      <w:r w:rsidRPr="00B75DAB">
        <w:rPr>
          <w:lang w:val="en-CA" w:eastAsia="en-US"/>
        </w:rPr>
        <w:t>not</w:t>
      </w:r>
      <w:r w:rsidR="00952E73">
        <w:rPr>
          <w:lang w:val="en-CA" w:eastAsia="en-US"/>
        </w:rPr>
        <w:t xml:space="preserve"> </w:t>
      </w:r>
      <w:r w:rsidRPr="00B75DAB">
        <w:rPr>
          <w:lang w:val="en-CA" w:eastAsia="en-US"/>
        </w:rPr>
        <w:t>give</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range</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only</w:t>
      </w:r>
      <w:r w:rsidR="00952E73">
        <w:rPr>
          <w:lang w:val="en-CA" w:eastAsia="en-US"/>
        </w:rPr>
        <w:t xml:space="preserve"> </w:t>
      </w:r>
      <w:r w:rsidRPr="00B75DAB">
        <w:rPr>
          <w:lang w:val="en-CA" w:eastAsia="en-US"/>
        </w:rPr>
        <w:t>says</w:t>
      </w:r>
      <w:r w:rsidR="00952E73">
        <w:rPr>
          <w:lang w:val="en-CA" w:eastAsia="en-US"/>
        </w:rPr>
        <w:t xml:space="preserve"> </w:t>
      </w:r>
      <w:r w:rsidRPr="00B75DAB">
        <w:rPr>
          <w:lang w:val="en-CA" w:eastAsia="en-US"/>
        </w:rPr>
        <w:t>110V</w:t>
      </w:r>
      <w:r w:rsidR="00952E73">
        <w:rPr>
          <w:lang w:val="en-CA" w:eastAsia="en-US"/>
        </w:rPr>
        <w:t xml:space="preserve"> </w:t>
      </w:r>
      <w:r w:rsidRPr="00B75DAB">
        <w:rPr>
          <w:lang w:val="en-CA" w:eastAsia="en-US"/>
        </w:rPr>
        <w:t>60Hz,</w:t>
      </w:r>
      <w:r w:rsidR="00952E73">
        <w:rPr>
          <w:lang w:val="en-CA" w:eastAsia="en-US"/>
        </w:rPr>
        <w:t xml:space="preserve"> </w:t>
      </w:r>
      <w:r w:rsidRPr="00B75DAB">
        <w:rPr>
          <w:lang w:val="en-CA" w:eastAsia="en-US"/>
        </w:rPr>
        <w:t>then</w:t>
      </w:r>
      <w:r w:rsidR="00952E73">
        <w:rPr>
          <w:lang w:val="en-CA" w:eastAsia="en-US"/>
        </w:rPr>
        <w:t xml:space="preserve"> </w:t>
      </w:r>
      <w:r w:rsidRPr="00B75DAB">
        <w:rPr>
          <w:lang w:val="en-CA" w:eastAsia="en-US"/>
        </w:rPr>
        <w:t>it</w:t>
      </w:r>
      <w:r w:rsidR="00952E73">
        <w:rPr>
          <w:lang w:val="en-CA" w:eastAsia="en-US"/>
        </w:rPr>
        <w:t xml:space="preserve"> </w:t>
      </w:r>
      <w:r w:rsidRPr="00B75DAB">
        <w:rPr>
          <w:lang w:val="en-CA" w:eastAsia="en-US"/>
        </w:rPr>
        <w:t>is</w:t>
      </w:r>
      <w:r w:rsidR="00952E73">
        <w:rPr>
          <w:lang w:val="en-CA" w:eastAsia="en-US"/>
        </w:rPr>
        <w:t xml:space="preserve"> </w:t>
      </w:r>
      <w:r w:rsidRPr="00B75DAB">
        <w:rPr>
          <w:b/>
          <w:bCs/>
          <w:lang w:val="en-CA" w:eastAsia="en-US"/>
        </w:rPr>
        <w:t>not</w:t>
      </w:r>
      <w:r w:rsidR="00952E73">
        <w:rPr>
          <w:b/>
          <w:bCs/>
          <w:lang w:val="en-CA" w:eastAsia="en-US"/>
        </w:rPr>
        <w:t xml:space="preserve"> </w:t>
      </w:r>
      <w:r w:rsidRPr="00B75DAB">
        <w:rPr>
          <w:lang w:val="en-CA" w:eastAsia="en-US"/>
        </w:rPr>
        <w:t>compatible</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European</w:t>
      </w:r>
      <w:r w:rsidR="00952E73">
        <w:rPr>
          <w:lang w:val="en-CA" w:eastAsia="en-US"/>
        </w:rPr>
        <w:t xml:space="preserve"> </w:t>
      </w:r>
      <w:r w:rsidRPr="00B75DAB">
        <w:rPr>
          <w:lang w:val="en-CA" w:eastAsia="en-US"/>
        </w:rPr>
        <w:t>electricity.</w:t>
      </w:r>
    </w:p>
    <w:p w14:paraId="1D68A1F5" w14:textId="3C057554" w:rsidR="00DE3EA8" w:rsidRPr="00B75DAB" w:rsidRDefault="00DE3EA8" w:rsidP="00DE3EA8">
      <w:pPr>
        <w:pStyle w:val="Heading4"/>
        <w:rPr>
          <w:rFonts w:eastAsia="Times New Roman"/>
          <w:lang w:val="en-CA" w:eastAsia="en-US"/>
        </w:rPr>
      </w:pPr>
      <w:r w:rsidRPr="00B75DAB">
        <w:rPr>
          <w:rFonts w:eastAsia="Times New Roman"/>
          <w:lang w:val="en-CA" w:eastAsia="en-US"/>
        </w:rPr>
        <w:t>Dual</w:t>
      </w:r>
      <w:r w:rsidR="00952E73">
        <w:rPr>
          <w:rFonts w:eastAsia="Times New Roman"/>
          <w:lang w:val="en-CA" w:eastAsia="en-US"/>
        </w:rPr>
        <w:t xml:space="preserve"> </w:t>
      </w:r>
      <w:r w:rsidRPr="00B75DAB">
        <w:rPr>
          <w:rFonts w:eastAsia="Times New Roman"/>
          <w:lang w:val="en-CA" w:eastAsia="en-US"/>
        </w:rPr>
        <w:t>Voltage</w:t>
      </w:r>
      <w:r w:rsidR="00952E73">
        <w:rPr>
          <w:rFonts w:eastAsia="Times New Roman"/>
          <w:lang w:val="en-CA" w:eastAsia="en-US"/>
        </w:rPr>
        <w:t xml:space="preserve"> </w:t>
      </w:r>
    </w:p>
    <w:p w14:paraId="521A08BF" w14:textId="300FB515" w:rsidR="00DE3EA8" w:rsidRPr="00B75DAB" w:rsidRDefault="00DE3EA8" w:rsidP="00DE3EA8">
      <w:pPr>
        <w:rPr>
          <w:lang w:val="en-CA" w:eastAsia="en-US"/>
        </w:rPr>
      </w:pPr>
      <w:r w:rsidRPr="00B75DAB">
        <w:rPr>
          <w:lang w:val="en-CA" w:eastAsia="en-US"/>
        </w:rPr>
        <w:t>If</w:t>
      </w:r>
      <w:r w:rsidR="00952E73">
        <w:rPr>
          <w:lang w:val="en-CA" w:eastAsia="en-US"/>
        </w:rPr>
        <w:t xml:space="preserve"> </w:t>
      </w:r>
      <w:r w:rsidRPr="00B75DAB">
        <w:rPr>
          <w:lang w:val="en-CA" w:eastAsia="en-US"/>
        </w:rPr>
        <w:t>your</w:t>
      </w:r>
      <w:r w:rsidR="00952E73">
        <w:rPr>
          <w:lang w:val="en-CA" w:eastAsia="en-US"/>
        </w:rPr>
        <w:t xml:space="preserve"> </w:t>
      </w:r>
      <w:r w:rsidRPr="00B75DAB">
        <w:rPr>
          <w:lang w:val="en-CA" w:eastAsia="en-US"/>
        </w:rPr>
        <w:t>product</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dual</w:t>
      </w:r>
      <w:r w:rsidR="00952E73">
        <w:rPr>
          <w:lang w:val="en-CA" w:eastAsia="en-US"/>
        </w:rPr>
        <w:t xml:space="preserve"> </w:t>
      </w:r>
      <w:r w:rsidRPr="00B75DAB">
        <w:rPr>
          <w:lang w:val="en-CA" w:eastAsia="en-US"/>
        </w:rPr>
        <w:t>voltage,</w:t>
      </w:r>
      <w:r w:rsidR="00952E73">
        <w:rPr>
          <w:lang w:val="en-CA" w:eastAsia="en-US"/>
        </w:rPr>
        <w:t xml:space="preserve"> </w:t>
      </w:r>
      <w:r w:rsidRPr="00B75DAB">
        <w:rPr>
          <w:lang w:val="en-CA" w:eastAsia="en-US"/>
        </w:rPr>
        <w:t>then</w:t>
      </w:r>
      <w:r w:rsidR="00952E73">
        <w:rPr>
          <w:lang w:val="en-CA" w:eastAsia="en-US"/>
        </w:rPr>
        <w:t xml:space="preserve"> </w:t>
      </w:r>
      <w:r w:rsidRPr="00B75DAB">
        <w:rPr>
          <w:lang w:val="en-CA" w:eastAsia="en-US"/>
        </w:rPr>
        <w:t>all</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need</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plug</w:t>
      </w:r>
      <w:r w:rsidR="00952E73">
        <w:rPr>
          <w:lang w:val="en-CA" w:eastAsia="en-US"/>
        </w:rPr>
        <w:t xml:space="preserve"> </w:t>
      </w:r>
      <w:r w:rsidRPr="00B75DAB">
        <w:rPr>
          <w:lang w:val="en-CA" w:eastAsia="en-US"/>
        </w:rPr>
        <w:t>adapter</w:t>
      </w:r>
      <w:r w:rsidR="00952E73">
        <w:rPr>
          <w:lang w:val="en-CA" w:eastAsia="en-US"/>
        </w:rPr>
        <w:t xml:space="preserve"> </w:t>
      </w:r>
      <w:proofErr w:type="gramStart"/>
      <w:r w:rsidRPr="00B75DAB">
        <w:rPr>
          <w:lang w:val="en-CA" w:eastAsia="en-US"/>
        </w:rPr>
        <w:t>in</w:t>
      </w:r>
      <w:r w:rsidR="00952E73">
        <w:rPr>
          <w:lang w:val="en-CA" w:eastAsia="en-US"/>
        </w:rPr>
        <w:t xml:space="preserve"> </w:t>
      </w:r>
      <w:r w:rsidRPr="00B75DAB">
        <w:rPr>
          <w:lang w:val="en-CA" w:eastAsia="en-US"/>
        </w:rPr>
        <w:t>order</w:t>
      </w:r>
      <w:r w:rsidR="00952E73">
        <w:rPr>
          <w:lang w:val="en-CA" w:eastAsia="en-US"/>
        </w:rPr>
        <w:t xml:space="preserve"> </w:t>
      </w:r>
      <w:r w:rsidRPr="00B75DAB">
        <w:rPr>
          <w:lang w:val="en-CA" w:eastAsia="en-US"/>
        </w:rPr>
        <w:t>to</w:t>
      </w:r>
      <w:proofErr w:type="gramEnd"/>
      <w:r w:rsidR="00952E73">
        <w:rPr>
          <w:lang w:val="en-CA" w:eastAsia="en-US"/>
        </w:rPr>
        <w:t xml:space="preserve"> </w:t>
      </w:r>
      <w:r w:rsidRPr="00B75DAB">
        <w:rPr>
          <w:lang w:val="en-CA" w:eastAsia="en-US"/>
        </w:rPr>
        <w:t>use</w:t>
      </w:r>
      <w:r w:rsidR="00952E73">
        <w:rPr>
          <w:lang w:val="en-CA" w:eastAsia="en-US"/>
        </w:rPr>
        <w:t xml:space="preserve"> </w:t>
      </w:r>
      <w:r w:rsidRPr="00B75DAB">
        <w:rPr>
          <w:lang w:val="en-CA" w:eastAsia="en-US"/>
        </w:rPr>
        <w:t>it.</w:t>
      </w:r>
      <w:r w:rsidR="00952E73">
        <w:rPr>
          <w:lang w:val="en-CA" w:eastAsia="en-US"/>
        </w:rPr>
        <w:t xml:space="preserve"> </w:t>
      </w:r>
      <w:r w:rsidRPr="00B75DAB">
        <w:rPr>
          <w:lang w:val="en-CA" w:eastAsia="en-US"/>
        </w:rPr>
        <w:t>Since</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product</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already</w:t>
      </w:r>
      <w:r w:rsidR="00952E73">
        <w:rPr>
          <w:lang w:val="en-CA" w:eastAsia="en-US"/>
        </w:rPr>
        <w:t xml:space="preserve"> </w:t>
      </w:r>
      <w:r w:rsidRPr="00B75DAB">
        <w:rPr>
          <w:lang w:val="en-CA" w:eastAsia="en-US"/>
        </w:rPr>
        <w:t>compatible</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local</w:t>
      </w:r>
      <w:r w:rsidR="00952E73">
        <w:rPr>
          <w:lang w:val="en-CA" w:eastAsia="en-US"/>
        </w:rPr>
        <w:t xml:space="preserve"> </w:t>
      </w:r>
      <w:r w:rsidRPr="00B75DAB">
        <w:rPr>
          <w:lang w:val="en-CA" w:eastAsia="en-US"/>
        </w:rPr>
        <w:t>electricity,</w:t>
      </w:r>
      <w:r w:rsidR="00952E73">
        <w:rPr>
          <w:lang w:val="en-CA" w:eastAsia="en-US"/>
        </w:rPr>
        <w:t xml:space="preserve"> </w:t>
      </w:r>
      <w:r w:rsidRPr="00B75DAB">
        <w:rPr>
          <w:lang w:val="en-CA" w:eastAsia="en-US"/>
        </w:rPr>
        <w:t>all</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adapter</w:t>
      </w:r>
      <w:r w:rsidR="00952E73">
        <w:rPr>
          <w:lang w:val="en-CA" w:eastAsia="en-US"/>
        </w:rPr>
        <w:t xml:space="preserve"> </w:t>
      </w:r>
      <w:r w:rsidRPr="00B75DAB">
        <w:rPr>
          <w:lang w:val="en-CA" w:eastAsia="en-US"/>
        </w:rPr>
        <w:t>does</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allow</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prongs</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fit</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electrical</w:t>
      </w:r>
      <w:r w:rsidR="00952E73">
        <w:rPr>
          <w:lang w:val="en-CA" w:eastAsia="en-US"/>
        </w:rPr>
        <w:t xml:space="preserve"> </w:t>
      </w:r>
      <w:r w:rsidRPr="00B75DAB">
        <w:rPr>
          <w:lang w:val="en-CA" w:eastAsia="en-US"/>
        </w:rPr>
        <w:t>outlets.</w:t>
      </w:r>
      <w:r w:rsidR="00952E73">
        <w:rPr>
          <w:lang w:val="en-CA" w:eastAsia="en-US"/>
        </w:rPr>
        <w:t xml:space="preserve"> </w:t>
      </w:r>
      <w:r w:rsidRPr="00B75DAB">
        <w:rPr>
          <w:lang w:val="en-CA" w:eastAsia="en-US"/>
        </w:rPr>
        <w:t>If</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use</w:t>
      </w:r>
      <w:r w:rsidR="00952E73">
        <w:rPr>
          <w:lang w:val="en-CA" w:eastAsia="en-US"/>
        </w:rPr>
        <w:t xml:space="preserve"> </w:t>
      </w:r>
      <w:r w:rsidRPr="00B75DAB">
        <w:rPr>
          <w:lang w:val="en-CA" w:eastAsia="en-US"/>
        </w:rPr>
        <w:t>an</w:t>
      </w:r>
      <w:r w:rsidR="00952E73">
        <w:rPr>
          <w:lang w:val="en-CA" w:eastAsia="en-US"/>
        </w:rPr>
        <w:t xml:space="preserve"> </w:t>
      </w:r>
      <w:r w:rsidRPr="00B75DAB">
        <w:rPr>
          <w:lang w:val="en-CA" w:eastAsia="en-US"/>
        </w:rPr>
        <w:t>adapter</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product</w:t>
      </w:r>
      <w:r w:rsidR="00952E73">
        <w:rPr>
          <w:lang w:val="en-CA" w:eastAsia="en-US"/>
        </w:rPr>
        <w:t xml:space="preserve"> </w:t>
      </w:r>
      <w:r w:rsidRPr="00B75DAB">
        <w:rPr>
          <w:lang w:val="en-CA" w:eastAsia="en-US"/>
        </w:rPr>
        <w:t>that</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not</w:t>
      </w:r>
      <w:r w:rsidR="00952E73">
        <w:rPr>
          <w:lang w:val="en-CA" w:eastAsia="en-US"/>
        </w:rPr>
        <w:t xml:space="preserve"> </w:t>
      </w:r>
      <w:r w:rsidRPr="00B75DAB">
        <w:rPr>
          <w:lang w:val="en-CA" w:eastAsia="en-US"/>
        </w:rPr>
        <w:t>dual</w:t>
      </w:r>
      <w:r w:rsidR="00952E73">
        <w:rPr>
          <w:lang w:val="en-CA" w:eastAsia="en-US"/>
        </w:rPr>
        <w:t xml:space="preserve"> </w:t>
      </w:r>
      <w:r w:rsidRPr="00B75DAB">
        <w:rPr>
          <w:lang w:val="en-CA" w:eastAsia="en-US"/>
        </w:rPr>
        <w:t>voltage,</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will</w:t>
      </w:r>
      <w:r w:rsidR="00952E73">
        <w:rPr>
          <w:lang w:val="en-CA" w:eastAsia="en-US"/>
        </w:rPr>
        <w:t xml:space="preserve"> </w:t>
      </w:r>
      <w:r w:rsidRPr="00B75DAB">
        <w:rPr>
          <w:lang w:val="en-CA" w:eastAsia="en-US"/>
        </w:rPr>
        <w:t>not</w:t>
      </w:r>
      <w:r w:rsidR="00952E73">
        <w:rPr>
          <w:lang w:val="en-CA" w:eastAsia="en-US"/>
        </w:rPr>
        <w:t xml:space="preserve"> </w:t>
      </w:r>
      <w:r w:rsidRPr="00B75DAB">
        <w:rPr>
          <w:lang w:val="en-CA" w:eastAsia="en-US"/>
        </w:rPr>
        <w:t>only</w:t>
      </w:r>
      <w:r w:rsidR="00952E73">
        <w:rPr>
          <w:lang w:val="en-CA" w:eastAsia="en-US"/>
        </w:rPr>
        <w:t xml:space="preserve"> </w:t>
      </w:r>
      <w:r w:rsidRPr="00B75DAB">
        <w:rPr>
          <w:lang w:val="en-CA" w:eastAsia="en-US"/>
        </w:rPr>
        <w:t>damage</w:t>
      </w:r>
      <w:r w:rsidR="00952E73">
        <w:rPr>
          <w:lang w:val="en-CA" w:eastAsia="en-US"/>
        </w:rPr>
        <w:t xml:space="preserve"> </w:t>
      </w:r>
      <w:r w:rsidRPr="00B75DAB">
        <w:rPr>
          <w:lang w:val="en-CA" w:eastAsia="en-US"/>
        </w:rPr>
        <w:t>your</w:t>
      </w:r>
      <w:r w:rsidR="00952E73">
        <w:rPr>
          <w:lang w:val="en-CA" w:eastAsia="en-US"/>
        </w:rPr>
        <w:t xml:space="preserve"> </w:t>
      </w:r>
      <w:r w:rsidRPr="00B75DAB">
        <w:rPr>
          <w:lang w:val="en-CA" w:eastAsia="en-US"/>
        </w:rPr>
        <w:t>product,</w:t>
      </w:r>
      <w:r w:rsidR="00952E73">
        <w:rPr>
          <w:lang w:val="en-CA" w:eastAsia="en-US"/>
        </w:rPr>
        <w:t xml:space="preserve"> </w:t>
      </w:r>
      <w:r w:rsidRPr="00B75DAB">
        <w:rPr>
          <w:lang w:val="en-CA" w:eastAsia="en-US"/>
        </w:rPr>
        <w:t>but</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may</w:t>
      </w:r>
      <w:r w:rsidR="00952E73">
        <w:rPr>
          <w:lang w:val="en-CA" w:eastAsia="en-US"/>
        </w:rPr>
        <w:t xml:space="preserve"> </w:t>
      </w:r>
      <w:r w:rsidRPr="00B75DAB">
        <w:rPr>
          <w:lang w:val="en-CA" w:eastAsia="en-US"/>
        </w:rPr>
        <w:t>also</w:t>
      </w:r>
      <w:r w:rsidR="00952E73">
        <w:rPr>
          <w:lang w:val="en-CA" w:eastAsia="en-US"/>
        </w:rPr>
        <w:t xml:space="preserve"> </w:t>
      </w:r>
      <w:r w:rsidRPr="00B75DAB">
        <w:rPr>
          <w:lang w:val="en-CA" w:eastAsia="en-US"/>
        </w:rPr>
        <w:t>cause</w:t>
      </w:r>
      <w:r w:rsidR="00952E73">
        <w:rPr>
          <w:lang w:val="en-CA" w:eastAsia="en-US"/>
        </w:rPr>
        <w:t xml:space="preserve"> </w:t>
      </w:r>
      <w:r w:rsidRPr="00B75DAB">
        <w:rPr>
          <w:lang w:val="en-CA" w:eastAsia="en-US"/>
        </w:rPr>
        <w:t>electrical</w:t>
      </w:r>
      <w:r w:rsidR="00952E73">
        <w:rPr>
          <w:lang w:val="en-CA" w:eastAsia="en-US"/>
        </w:rPr>
        <w:t xml:space="preserve"> </w:t>
      </w:r>
      <w:r w:rsidRPr="00B75DAB">
        <w:rPr>
          <w:lang w:val="en-CA" w:eastAsia="en-US"/>
        </w:rPr>
        <w:t>damage</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building.</w:t>
      </w:r>
      <w:r w:rsidR="00952E73">
        <w:rPr>
          <w:lang w:val="en-CA" w:eastAsia="en-US"/>
        </w:rPr>
        <w:t xml:space="preserve"> </w:t>
      </w:r>
    </w:p>
    <w:p w14:paraId="4BCE71EF" w14:textId="12921269" w:rsidR="00DE3EA8" w:rsidRPr="00B75DAB" w:rsidRDefault="00DE3EA8" w:rsidP="00DE3EA8">
      <w:pPr>
        <w:rPr>
          <w:lang w:val="en-CA" w:eastAsia="en-US"/>
        </w:rPr>
      </w:pPr>
      <w:r w:rsidRPr="00B75DAB">
        <w:rPr>
          <w:lang w:val="en-CA" w:eastAsia="en-US"/>
        </w:rPr>
        <w:t>Lamps</w:t>
      </w:r>
      <w:r w:rsidR="00952E73">
        <w:rPr>
          <w:lang w:val="en-CA" w:eastAsia="en-US"/>
        </w:rPr>
        <w:t xml:space="preserve"> </w:t>
      </w:r>
      <w:r w:rsidRPr="00B75DAB">
        <w:rPr>
          <w:lang w:val="en-CA" w:eastAsia="en-US"/>
        </w:rPr>
        <w:t>are</w:t>
      </w:r>
      <w:r w:rsidR="00952E73">
        <w:rPr>
          <w:lang w:val="en-CA" w:eastAsia="en-US"/>
        </w:rPr>
        <w:t xml:space="preserve"> </w:t>
      </w:r>
      <w:r w:rsidRPr="00B75DAB">
        <w:rPr>
          <w:lang w:val="en-CA" w:eastAsia="en-US"/>
        </w:rPr>
        <w:t>considered</w:t>
      </w:r>
      <w:r w:rsidR="00952E73">
        <w:rPr>
          <w:lang w:val="en-CA" w:eastAsia="en-US"/>
        </w:rPr>
        <w:t xml:space="preserve"> </w:t>
      </w:r>
      <w:r w:rsidRPr="00B75DAB">
        <w:rPr>
          <w:lang w:val="en-CA" w:eastAsia="en-US"/>
        </w:rPr>
        <w:t>dual</w:t>
      </w:r>
      <w:r w:rsidR="00952E73">
        <w:rPr>
          <w:lang w:val="en-CA" w:eastAsia="en-US"/>
        </w:rPr>
        <w:t xml:space="preserve"> </w:t>
      </w:r>
      <w:r w:rsidRPr="00B75DAB">
        <w:rPr>
          <w:lang w:val="en-CA" w:eastAsia="en-US"/>
        </w:rPr>
        <w:t>voltage;</w:t>
      </w:r>
      <w:r w:rsidR="00952E73">
        <w:rPr>
          <w:lang w:val="en-CA" w:eastAsia="en-US"/>
        </w:rPr>
        <w:t xml:space="preserve"> </w:t>
      </w:r>
      <w:r w:rsidRPr="00B75DAB">
        <w:rPr>
          <w:lang w:val="en-CA" w:eastAsia="en-US"/>
        </w:rPr>
        <w:t>however,</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will</w:t>
      </w:r>
      <w:r w:rsidR="00952E73">
        <w:rPr>
          <w:lang w:val="en-CA" w:eastAsia="en-US"/>
        </w:rPr>
        <w:t xml:space="preserve"> </w:t>
      </w:r>
      <w:r w:rsidRPr="00B75DAB">
        <w:rPr>
          <w:lang w:val="en-CA" w:eastAsia="en-US"/>
        </w:rPr>
        <w:t>need</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replace</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light</w:t>
      </w:r>
      <w:r w:rsidR="00952E73">
        <w:rPr>
          <w:lang w:val="en-CA" w:eastAsia="en-US"/>
        </w:rPr>
        <w:t xml:space="preserve"> </w:t>
      </w:r>
      <w:r w:rsidRPr="00B75DAB">
        <w:rPr>
          <w:lang w:val="en-CA" w:eastAsia="en-US"/>
        </w:rPr>
        <w:t>bulbs</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European</w:t>
      </w:r>
      <w:r w:rsidR="00952E73">
        <w:rPr>
          <w:lang w:val="en-CA" w:eastAsia="en-US"/>
        </w:rPr>
        <w:t xml:space="preserve"> </w:t>
      </w:r>
      <w:r w:rsidRPr="00B75DAB">
        <w:rPr>
          <w:lang w:val="en-CA" w:eastAsia="en-US"/>
        </w:rPr>
        <w:t>lightbulbs.</w:t>
      </w:r>
    </w:p>
    <w:p w14:paraId="49F5C2E7" w14:textId="079F526B" w:rsidR="00DE3EA8" w:rsidRPr="00B75DAB" w:rsidRDefault="00DE3EA8" w:rsidP="00DE3EA8">
      <w:pPr>
        <w:pStyle w:val="Heading4"/>
        <w:rPr>
          <w:rFonts w:eastAsia="Times New Roman"/>
          <w:lang w:val="en-CA" w:eastAsia="en-US"/>
        </w:rPr>
      </w:pPr>
      <w:r w:rsidRPr="00B75DAB">
        <w:rPr>
          <w:rFonts w:eastAsia="Times New Roman"/>
          <w:lang w:val="en-CA" w:eastAsia="en-US"/>
        </w:rPr>
        <w:t>Single</w:t>
      </w:r>
      <w:r w:rsidR="00952E73">
        <w:rPr>
          <w:rFonts w:eastAsia="Times New Roman"/>
          <w:lang w:val="en-CA" w:eastAsia="en-US"/>
        </w:rPr>
        <w:t xml:space="preserve"> </w:t>
      </w:r>
      <w:r w:rsidRPr="00B75DAB">
        <w:rPr>
          <w:rFonts w:eastAsia="Times New Roman"/>
          <w:lang w:val="en-CA" w:eastAsia="en-US"/>
        </w:rPr>
        <w:t>Voltage</w:t>
      </w:r>
    </w:p>
    <w:p w14:paraId="7442F307" w14:textId="6ACA8E38" w:rsidR="00DE3EA8" w:rsidRPr="00B75DAB" w:rsidRDefault="00DE3EA8" w:rsidP="00DE3EA8">
      <w:pPr>
        <w:rPr>
          <w:lang w:val="en-CA" w:eastAsia="en-US"/>
        </w:rPr>
      </w:pPr>
      <w:r w:rsidRPr="00B75DAB">
        <w:rPr>
          <w:lang w:val="en-CA" w:eastAsia="en-US"/>
        </w:rPr>
        <w:t>If</w:t>
      </w:r>
      <w:r w:rsidR="00952E73">
        <w:rPr>
          <w:lang w:val="en-CA" w:eastAsia="en-US"/>
        </w:rPr>
        <w:t xml:space="preserve"> </w:t>
      </w:r>
      <w:r w:rsidRPr="00B75DAB">
        <w:rPr>
          <w:lang w:val="en-CA" w:eastAsia="en-US"/>
        </w:rPr>
        <w:t>your</w:t>
      </w:r>
      <w:r w:rsidR="00952E73">
        <w:rPr>
          <w:lang w:val="en-CA" w:eastAsia="en-US"/>
        </w:rPr>
        <w:t xml:space="preserve"> </w:t>
      </w:r>
      <w:r w:rsidRPr="00B75DAB">
        <w:rPr>
          <w:lang w:val="en-CA" w:eastAsia="en-US"/>
        </w:rPr>
        <w:t>electronics</w:t>
      </w:r>
      <w:r w:rsidR="00952E73">
        <w:rPr>
          <w:lang w:val="en-CA" w:eastAsia="en-US"/>
        </w:rPr>
        <w:t xml:space="preserve"> </w:t>
      </w:r>
      <w:r w:rsidRPr="00B75DAB">
        <w:rPr>
          <w:lang w:val="en-CA" w:eastAsia="en-US"/>
        </w:rPr>
        <w:t>only</w:t>
      </w:r>
      <w:r w:rsidR="00952E73">
        <w:rPr>
          <w:lang w:val="en-CA" w:eastAsia="en-US"/>
        </w:rPr>
        <w:t xml:space="preserve"> </w:t>
      </w:r>
      <w:r w:rsidRPr="00B75DAB">
        <w:rPr>
          <w:lang w:val="en-CA" w:eastAsia="en-US"/>
        </w:rPr>
        <w:t>says</w:t>
      </w:r>
      <w:r w:rsidR="00952E73">
        <w:rPr>
          <w:lang w:val="en-CA" w:eastAsia="en-US"/>
        </w:rPr>
        <w:t xml:space="preserve"> </w:t>
      </w:r>
      <w:r w:rsidRPr="00B75DAB">
        <w:rPr>
          <w:lang w:val="en-CA" w:eastAsia="en-US"/>
        </w:rPr>
        <w:t>110V</w:t>
      </w:r>
      <w:r w:rsidR="00952E73">
        <w:rPr>
          <w:lang w:val="en-CA" w:eastAsia="en-US"/>
        </w:rPr>
        <w:t xml:space="preserve"> </w:t>
      </w:r>
      <w:r w:rsidRPr="00B75DAB">
        <w:rPr>
          <w:lang w:val="en-CA" w:eastAsia="en-US"/>
        </w:rPr>
        <w:t>60Hz,</w:t>
      </w:r>
      <w:r w:rsidR="00952E73">
        <w:rPr>
          <w:lang w:val="en-CA" w:eastAsia="en-US"/>
        </w:rPr>
        <w:t xml:space="preserve"> </w:t>
      </w:r>
      <w:r w:rsidRPr="00B75DAB">
        <w:rPr>
          <w:lang w:val="en-CA" w:eastAsia="en-US"/>
        </w:rPr>
        <w:t>then</w:t>
      </w:r>
      <w:r w:rsidR="00952E73">
        <w:rPr>
          <w:lang w:val="en-CA" w:eastAsia="en-US"/>
        </w:rPr>
        <w:t xml:space="preserve"> </w:t>
      </w:r>
      <w:r w:rsidRPr="00B75DAB">
        <w:rPr>
          <w:lang w:val="en-CA" w:eastAsia="en-US"/>
        </w:rPr>
        <w:t>it</w:t>
      </w:r>
      <w:r w:rsidR="00952E73">
        <w:rPr>
          <w:lang w:val="en-CA" w:eastAsia="en-US"/>
        </w:rPr>
        <w:t xml:space="preserve"> </w:t>
      </w:r>
      <w:r w:rsidRPr="00B75DAB">
        <w:rPr>
          <w:lang w:val="en-CA" w:eastAsia="en-US"/>
        </w:rPr>
        <w:t>is</w:t>
      </w:r>
      <w:r w:rsidR="00952E73">
        <w:rPr>
          <w:lang w:val="en-CA" w:eastAsia="en-US"/>
        </w:rPr>
        <w:t xml:space="preserve"> </w:t>
      </w:r>
      <w:r w:rsidRPr="00B75DAB">
        <w:rPr>
          <w:lang w:val="en-CA" w:eastAsia="en-US"/>
        </w:rPr>
        <w:t>not</w:t>
      </w:r>
      <w:r w:rsidR="00952E73">
        <w:rPr>
          <w:lang w:val="en-CA" w:eastAsia="en-US"/>
        </w:rPr>
        <w:t xml:space="preserve"> </w:t>
      </w:r>
      <w:r w:rsidRPr="00B75DAB">
        <w:rPr>
          <w:lang w:val="en-CA" w:eastAsia="en-US"/>
        </w:rPr>
        <w:t>compatible</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European</w:t>
      </w:r>
      <w:r w:rsidR="00952E73">
        <w:rPr>
          <w:lang w:val="en-CA" w:eastAsia="en-US"/>
        </w:rPr>
        <w:t xml:space="preserve"> </w:t>
      </w:r>
      <w:r w:rsidRPr="00B75DAB">
        <w:rPr>
          <w:lang w:val="en-CA" w:eastAsia="en-US"/>
        </w:rPr>
        <w:t>electricity.</w:t>
      </w:r>
      <w:r w:rsidR="00952E73">
        <w:rPr>
          <w:lang w:val="en-CA" w:eastAsia="en-US"/>
        </w:rPr>
        <w:t xml:space="preserve"> </w:t>
      </w:r>
      <w:proofErr w:type="gramStart"/>
      <w:r w:rsidRPr="00B75DAB">
        <w:rPr>
          <w:lang w:val="en-CA" w:eastAsia="en-US"/>
        </w:rPr>
        <w:t>In</w:t>
      </w:r>
      <w:r w:rsidR="00952E73">
        <w:rPr>
          <w:lang w:val="en-CA" w:eastAsia="en-US"/>
        </w:rPr>
        <w:t xml:space="preserve"> </w:t>
      </w:r>
      <w:r w:rsidRPr="00B75DAB">
        <w:rPr>
          <w:lang w:val="en-CA" w:eastAsia="en-US"/>
        </w:rPr>
        <w:t>order</w:t>
      </w:r>
      <w:r w:rsidR="00952E73">
        <w:rPr>
          <w:lang w:val="en-CA" w:eastAsia="en-US"/>
        </w:rPr>
        <w:t xml:space="preserve"> </w:t>
      </w:r>
      <w:r w:rsidRPr="00B75DAB">
        <w:rPr>
          <w:lang w:val="en-CA" w:eastAsia="en-US"/>
        </w:rPr>
        <w:t>to</w:t>
      </w:r>
      <w:proofErr w:type="gramEnd"/>
      <w:r w:rsidR="00952E73">
        <w:rPr>
          <w:lang w:val="en-CA" w:eastAsia="en-US"/>
        </w:rPr>
        <w:t xml:space="preserve"> </w:t>
      </w:r>
      <w:r w:rsidRPr="00B75DAB">
        <w:rPr>
          <w:lang w:val="en-CA" w:eastAsia="en-US"/>
        </w:rPr>
        <w:t>use</w:t>
      </w:r>
      <w:r w:rsidR="00952E73">
        <w:rPr>
          <w:lang w:val="en-CA" w:eastAsia="en-US"/>
        </w:rPr>
        <w:t xml:space="preserve"> </w:t>
      </w:r>
      <w:r w:rsidRPr="00B75DAB">
        <w:rPr>
          <w:lang w:val="en-CA" w:eastAsia="en-US"/>
        </w:rPr>
        <w:t>it</w:t>
      </w:r>
      <w:r w:rsidR="00952E73">
        <w:rPr>
          <w:lang w:val="en-CA" w:eastAsia="en-US"/>
        </w:rPr>
        <w:t xml:space="preserve"> </w:t>
      </w:r>
      <w:r w:rsidRPr="00B75DAB">
        <w:rPr>
          <w:lang w:val="en-CA" w:eastAsia="en-US"/>
        </w:rPr>
        <w:t>while</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Europe,</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will</w:t>
      </w:r>
      <w:r w:rsidR="00952E73">
        <w:rPr>
          <w:lang w:val="en-CA" w:eastAsia="en-US"/>
        </w:rPr>
        <w:t xml:space="preserve"> </w:t>
      </w:r>
      <w:r w:rsidRPr="00B75DAB">
        <w:rPr>
          <w:lang w:val="en-CA" w:eastAsia="en-US"/>
        </w:rPr>
        <w:t>need</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use</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transformer.</w:t>
      </w:r>
      <w:r w:rsidR="00952E73">
        <w:rPr>
          <w:lang w:val="en-CA" w:eastAsia="en-US"/>
        </w:rPr>
        <w:t xml:space="preserve"> </w:t>
      </w:r>
      <w:r w:rsidRPr="00B75DAB">
        <w:rPr>
          <w:lang w:val="en-CA" w:eastAsia="en-US"/>
        </w:rPr>
        <w:t>Transformers</w:t>
      </w:r>
      <w:r w:rsidR="00952E73">
        <w:rPr>
          <w:lang w:val="en-CA" w:eastAsia="en-US"/>
        </w:rPr>
        <w:t xml:space="preserve"> </w:t>
      </w:r>
      <w:r w:rsidRPr="00B75DAB">
        <w:rPr>
          <w:lang w:val="en-CA" w:eastAsia="en-US"/>
        </w:rPr>
        <w:t>convert</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local</w:t>
      </w:r>
      <w:r w:rsidR="00952E73">
        <w:rPr>
          <w:lang w:val="en-CA" w:eastAsia="en-US"/>
        </w:rPr>
        <w:t xml:space="preserve"> </w:t>
      </w:r>
      <w:r w:rsidRPr="00B75DAB">
        <w:rPr>
          <w:lang w:val="en-CA" w:eastAsia="en-US"/>
        </w:rPr>
        <w:t>electricity</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110V</w:t>
      </w:r>
      <w:r w:rsidR="00952E73">
        <w:rPr>
          <w:lang w:val="en-CA" w:eastAsia="en-US"/>
        </w:rPr>
        <w:t xml:space="preserve"> </w:t>
      </w:r>
      <w:r w:rsidRPr="00B75DAB">
        <w:rPr>
          <w:lang w:val="en-CA" w:eastAsia="en-US"/>
        </w:rPr>
        <w:t>60Hz,</w:t>
      </w:r>
      <w:r w:rsidR="00952E73">
        <w:rPr>
          <w:lang w:val="en-CA" w:eastAsia="en-US"/>
        </w:rPr>
        <w:t xml:space="preserve"> </w:t>
      </w:r>
      <w:r w:rsidRPr="00B75DAB">
        <w:rPr>
          <w:lang w:val="en-CA" w:eastAsia="en-US"/>
        </w:rPr>
        <w:t>so</w:t>
      </w:r>
      <w:r w:rsidR="00952E73">
        <w:rPr>
          <w:lang w:val="en-CA" w:eastAsia="en-US"/>
        </w:rPr>
        <w:t xml:space="preserve"> </w:t>
      </w:r>
      <w:r w:rsidRPr="00B75DAB">
        <w:rPr>
          <w:lang w:val="en-CA" w:eastAsia="en-US"/>
        </w:rPr>
        <w:t>you</w:t>
      </w:r>
      <w:r w:rsidR="00952E73">
        <w:rPr>
          <w:lang w:val="en-CA" w:eastAsia="en-US"/>
        </w:rPr>
        <w:t xml:space="preserve"> </w:t>
      </w:r>
      <w:proofErr w:type="gramStart"/>
      <w:r w:rsidRPr="00B75DAB">
        <w:rPr>
          <w:lang w:val="en-CA" w:eastAsia="en-US"/>
        </w:rPr>
        <w:t>are</w:t>
      </w:r>
      <w:r w:rsidR="00952E73">
        <w:rPr>
          <w:lang w:val="en-CA" w:eastAsia="en-US"/>
        </w:rPr>
        <w:t xml:space="preserve"> </w:t>
      </w:r>
      <w:r w:rsidRPr="00B75DAB">
        <w:rPr>
          <w:lang w:val="en-CA" w:eastAsia="en-US"/>
        </w:rPr>
        <w:t>able</w:t>
      </w:r>
      <w:r w:rsidR="00952E73">
        <w:rPr>
          <w:lang w:val="en-CA" w:eastAsia="en-US"/>
        </w:rPr>
        <w:t xml:space="preserve"> </w:t>
      </w:r>
      <w:r w:rsidRPr="00B75DAB">
        <w:rPr>
          <w:lang w:val="en-CA" w:eastAsia="en-US"/>
        </w:rPr>
        <w:t>to</w:t>
      </w:r>
      <w:proofErr w:type="gramEnd"/>
      <w:r w:rsidR="00952E73">
        <w:rPr>
          <w:lang w:val="en-CA" w:eastAsia="en-US"/>
        </w:rPr>
        <w:t xml:space="preserve"> </w:t>
      </w:r>
      <w:r w:rsidRPr="00B75DAB">
        <w:rPr>
          <w:lang w:val="en-CA" w:eastAsia="en-US"/>
        </w:rPr>
        <w:t>plug</w:t>
      </w:r>
      <w:r w:rsidR="00952E73">
        <w:rPr>
          <w:lang w:val="en-CA" w:eastAsia="en-US"/>
        </w:rPr>
        <w:t xml:space="preserve"> </w:t>
      </w:r>
      <w:r w:rsidRPr="00B75DAB">
        <w:rPr>
          <w:lang w:val="en-CA" w:eastAsia="en-US"/>
        </w:rPr>
        <w:t>devices</w:t>
      </w:r>
      <w:r w:rsidR="00952E73">
        <w:rPr>
          <w:lang w:val="en-CA" w:eastAsia="en-US"/>
        </w:rPr>
        <w:t xml:space="preserve"> </w:t>
      </w:r>
      <w:r w:rsidRPr="00B75DAB">
        <w:rPr>
          <w:lang w:val="en-CA" w:eastAsia="en-US"/>
        </w:rPr>
        <w:t>into</w:t>
      </w:r>
      <w:r w:rsidR="00952E73">
        <w:rPr>
          <w:lang w:val="en-CA" w:eastAsia="en-US"/>
        </w:rPr>
        <w:t xml:space="preserve"> </w:t>
      </w:r>
      <w:r w:rsidRPr="00B75DAB">
        <w:rPr>
          <w:lang w:val="en-CA" w:eastAsia="en-US"/>
        </w:rPr>
        <w:t>it</w:t>
      </w:r>
      <w:r w:rsidR="00952E73">
        <w:rPr>
          <w:lang w:val="en-CA" w:eastAsia="en-US"/>
        </w:rPr>
        <w:t xml:space="preserve"> </w:t>
      </w:r>
      <w:r w:rsidRPr="00B75DAB">
        <w:rPr>
          <w:lang w:val="en-CA" w:eastAsia="en-US"/>
        </w:rPr>
        <w:t>as</w:t>
      </w:r>
      <w:r w:rsidR="00952E73">
        <w:rPr>
          <w:lang w:val="en-CA" w:eastAsia="en-US"/>
        </w:rPr>
        <w:t xml:space="preserve"> </w:t>
      </w:r>
      <w:r w:rsidRPr="00B75DAB">
        <w:rPr>
          <w:lang w:val="en-CA" w:eastAsia="en-US"/>
        </w:rPr>
        <w:t>if</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were</w:t>
      </w:r>
      <w:r w:rsidR="00952E73">
        <w:rPr>
          <w:lang w:val="en-CA" w:eastAsia="en-US"/>
        </w:rPr>
        <w:t xml:space="preserve"> </w:t>
      </w:r>
      <w:r w:rsidRPr="00B75DAB">
        <w:rPr>
          <w:lang w:val="en-CA" w:eastAsia="en-US"/>
        </w:rPr>
        <w:t>plugging</w:t>
      </w:r>
      <w:r w:rsidR="00952E73">
        <w:rPr>
          <w:lang w:val="en-CA" w:eastAsia="en-US"/>
        </w:rPr>
        <w:t xml:space="preserve"> </w:t>
      </w:r>
      <w:r w:rsidRPr="00B75DAB">
        <w:rPr>
          <w:lang w:val="en-CA" w:eastAsia="en-US"/>
        </w:rPr>
        <w:t>them</w:t>
      </w:r>
      <w:r w:rsidR="00952E73">
        <w:rPr>
          <w:lang w:val="en-CA" w:eastAsia="en-US"/>
        </w:rPr>
        <w:t xml:space="preserve"> </w:t>
      </w:r>
      <w:r w:rsidRPr="00B75DAB">
        <w:rPr>
          <w:lang w:val="en-CA" w:eastAsia="en-US"/>
        </w:rPr>
        <w:t>into</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wall</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Canada.</w:t>
      </w:r>
      <w:r w:rsidR="00952E73">
        <w:rPr>
          <w:lang w:val="en-CA" w:eastAsia="en-US"/>
        </w:rPr>
        <w:t xml:space="preserve"> </w:t>
      </w:r>
    </w:p>
    <w:tbl>
      <w:tblPr>
        <w:tblStyle w:val="ListTable2-Accent1"/>
        <w:tblW w:w="0" w:type="auto"/>
        <w:tblLook w:val="04A0" w:firstRow="1" w:lastRow="0" w:firstColumn="1" w:lastColumn="0" w:noHBand="0" w:noVBand="1"/>
      </w:tblPr>
      <w:tblGrid>
        <w:gridCol w:w="3510"/>
        <w:gridCol w:w="5850"/>
      </w:tblGrid>
      <w:tr w:rsidR="00DE3EA8" w:rsidRPr="00B75DAB" w14:paraId="7B55B7B4" w14:textId="77777777" w:rsidTr="00D46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7724EF3" w14:textId="77777777" w:rsidR="00DE3EA8" w:rsidRPr="00B75DAB" w:rsidRDefault="00DE3EA8" w:rsidP="00D46D62">
            <w:pPr>
              <w:jc w:val="center"/>
              <w:rPr>
                <w:lang w:val="en-CA" w:eastAsia="en-US"/>
              </w:rPr>
            </w:pPr>
            <w:bookmarkStart w:id="65" w:name="_Hlk528835474"/>
            <w:r w:rsidRPr="00B75DAB">
              <w:rPr>
                <w:noProof/>
                <w:lang w:val="en-CA" w:eastAsia="en-CA"/>
              </w:rPr>
              <w:drawing>
                <wp:inline distT="0" distB="0" distL="0" distR="0" wp14:anchorId="5A6AEBDD" wp14:editId="52E76CB4">
                  <wp:extent cx="1905000" cy="1473200"/>
                  <wp:effectExtent l="0" t="0" r="0" b="0"/>
                  <wp:docPr id="4" name="Picture 4" descr="https://www.travelessentials.com/images/dual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ravelessentials.com/images/dualvoltage.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1473200"/>
                          </a:xfrm>
                          <a:prstGeom prst="rect">
                            <a:avLst/>
                          </a:prstGeom>
                          <a:noFill/>
                          <a:ln>
                            <a:noFill/>
                          </a:ln>
                        </pic:spPr>
                      </pic:pic>
                    </a:graphicData>
                  </a:graphic>
                </wp:inline>
              </w:drawing>
            </w:r>
          </w:p>
        </w:tc>
        <w:tc>
          <w:tcPr>
            <w:tcW w:w="5850" w:type="dxa"/>
            <w:vAlign w:val="center"/>
          </w:tcPr>
          <w:p w14:paraId="074BA06A" w14:textId="3129F7DD" w:rsidR="00DE3EA8" w:rsidRPr="00B75DAB" w:rsidRDefault="00DE3EA8" w:rsidP="00D46D62">
            <w:pPr>
              <w:spacing w:line="312" w:lineRule="auto"/>
              <w:cnfStyle w:val="100000000000" w:firstRow="1" w:lastRow="0" w:firstColumn="0" w:lastColumn="0" w:oddVBand="0" w:evenVBand="0" w:oddHBand="0" w:evenHBand="0" w:firstRowFirstColumn="0" w:firstRowLastColumn="0" w:lastRowFirstColumn="0" w:lastRowLastColumn="0"/>
              <w:rPr>
                <w:b w:val="0"/>
                <w:lang w:val="en-CA" w:eastAsia="en-US"/>
              </w:rPr>
            </w:pPr>
            <w:r w:rsidRPr="00B75DAB">
              <w:rPr>
                <w:b w:val="0"/>
                <w:lang w:val="en-CA" w:eastAsia="en-US"/>
              </w:rPr>
              <w:t>Most</w:t>
            </w:r>
            <w:r w:rsidR="00952E73">
              <w:rPr>
                <w:b w:val="0"/>
                <w:lang w:val="en-CA" w:eastAsia="en-US"/>
              </w:rPr>
              <w:t xml:space="preserve"> </w:t>
            </w:r>
            <w:r w:rsidRPr="00B75DAB">
              <w:rPr>
                <w:b w:val="0"/>
                <w:lang w:val="en-CA" w:eastAsia="en-US"/>
              </w:rPr>
              <w:t>electronic</w:t>
            </w:r>
            <w:r w:rsidR="00952E73">
              <w:rPr>
                <w:b w:val="0"/>
                <w:lang w:val="en-CA" w:eastAsia="en-US"/>
              </w:rPr>
              <w:t xml:space="preserve"> </w:t>
            </w:r>
            <w:r w:rsidRPr="00B75DAB">
              <w:rPr>
                <w:b w:val="0"/>
                <w:lang w:val="en-CA" w:eastAsia="en-US"/>
              </w:rPr>
              <w:t>devices</w:t>
            </w:r>
            <w:r w:rsidR="00952E73">
              <w:rPr>
                <w:b w:val="0"/>
                <w:lang w:val="en-CA" w:eastAsia="en-US"/>
              </w:rPr>
              <w:t xml:space="preserve"> </w:t>
            </w:r>
            <w:r w:rsidRPr="00B75DAB">
              <w:rPr>
                <w:b w:val="0"/>
                <w:lang w:val="en-CA" w:eastAsia="en-US"/>
              </w:rPr>
              <w:t>have</w:t>
            </w:r>
            <w:r w:rsidR="00952E73">
              <w:rPr>
                <w:b w:val="0"/>
                <w:lang w:val="en-CA" w:eastAsia="en-US"/>
              </w:rPr>
              <w:t xml:space="preserve"> </w:t>
            </w:r>
            <w:r w:rsidRPr="00B75DAB">
              <w:rPr>
                <w:b w:val="0"/>
                <w:lang w:val="en-CA" w:eastAsia="en-US"/>
              </w:rPr>
              <w:t>a</w:t>
            </w:r>
            <w:r w:rsidR="00952E73">
              <w:rPr>
                <w:b w:val="0"/>
                <w:lang w:val="en-CA" w:eastAsia="en-US"/>
              </w:rPr>
              <w:t xml:space="preserve"> </w:t>
            </w:r>
            <w:r w:rsidRPr="00B75DAB">
              <w:rPr>
                <w:b w:val="0"/>
                <w:lang w:val="en-CA" w:eastAsia="en-US"/>
              </w:rPr>
              <w:t>prominent</w:t>
            </w:r>
            <w:r w:rsidR="00952E73">
              <w:rPr>
                <w:b w:val="0"/>
                <w:lang w:val="en-CA" w:eastAsia="en-US"/>
              </w:rPr>
              <w:t xml:space="preserve"> </w:t>
            </w:r>
            <w:r w:rsidRPr="00B75DAB">
              <w:rPr>
                <w:b w:val="0"/>
                <w:lang w:val="en-CA" w:eastAsia="en-US"/>
              </w:rPr>
              <w:t>label</w:t>
            </w:r>
            <w:r w:rsidR="00952E73">
              <w:rPr>
                <w:b w:val="0"/>
                <w:lang w:val="en-CA" w:eastAsia="en-US"/>
              </w:rPr>
              <w:t xml:space="preserve"> </w:t>
            </w:r>
            <w:r w:rsidRPr="00B75DAB">
              <w:rPr>
                <w:b w:val="0"/>
                <w:lang w:val="en-CA" w:eastAsia="en-US"/>
              </w:rPr>
              <w:t>that</w:t>
            </w:r>
            <w:r w:rsidR="00952E73">
              <w:rPr>
                <w:b w:val="0"/>
                <w:lang w:val="en-CA" w:eastAsia="en-US"/>
              </w:rPr>
              <w:t xml:space="preserve"> </w:t>
            </w:r>
            <w:r w:rsidRPr="00B75DAB">
              <w:rPr>
                <w:b w:val="0"/>
                <w:lang w:val="en-CA" w:eastAsia="en-US"/>
              </w:rPr>
              <w:t>looks</w:t>
            </w:r>
            <w:r w:rsidR="00952E73">
              <w:rPr>
                <w:b w:val="0"/>
                <w:lang w:val="en-CA" w:eastAsia="en-US"/>
              </w:rPr>
              <w:t xml:space="preserve"> </w:t>
            </w:r>
            <w:r w:rsidRPr="00B75DAB">
              <w:rPr>
                <w:b w:val="0"/>
                <w:lang w:val="en-CA" w:eastAsia="en-US"/>
              </w:rPr>
              <w:t>like</w:t>
            </w:r>
            <w:r w:rsidR="00952E73">
              <w:rPr>
                <w:b w:val="0"/>
                <w:lang w:val="en-CA" w:eastAsia="en-US"/>
              </w:rPr>
              <w:t xml:space="preserve"> </w:t>
            </w:r>
            <w:r w:rsidRPr="00B75DAB">
              <w:rPr>
                <w:b w:val="0"/>
                <w:lang w:val="en-CA" w:eastAsia="en-US"/>
              </w:rPr>
              <w:t>this</w:t>
            </w:r>
            <w:r w:rsidR="00952E73">
              <w:rPr>
                <w:b w:val="0"/>
                <w:lang w:val="en-CA" w:eastAsia="en-US"/>
              </w:rPr>
              <w:t xml:space="preserve"> </w:t>
            </w:r>
            <w:r w:rsidRPr="00B75DAB">
              <w:rPr>
                <w:b w:val="0"/>
                <w:lang w:val="en-CA" w:eastAsia="en-US"/>
              </w:rPr>
              <w:t>picture.</w:t>
            </w:r>
            <w:r w:rsidR="00952E73">
              <w:rPr>
                <w:b w:val="0"/>
                <w:lang w:val="en-CA" w:eastAsia="en-US"/>
              </w:rPr>
              <w:t xml:space="preserve"> </w:t>
            </w:r>
            <w:r w:rsidRPr="00B75DAB">
              <w:rPr>
                <w:b w:val="0"/>
                <w:lang w:val="en-CA" w:eastAsia="en-US"/>
              </w:rPr>
              <w:t>On</w:t>
            </w:r>
            <w:r w:rsidR="00952E73">
              <w:rPr>
                <w:b w:val="0"/>
                <w:lang w:val="en-CA" w:eastAsia="en-US"/>
              </w:rPr>
              <w:t xml:space="preserve"> </w:t>
            </w:r>
            <w:r w:rsidRPr="00B75DAB">
              <w:rPr>
                <w:b w:val="0"/>
                <w:lang w:val="en-CA" w:eastAsia="en-US"/>
              </w:rPr>
              <w:t>this</w:t>
            </w:r>
            <w:r w:rsidR="00952E73">
              <w:rPr>
                <w:b w:val="0"/>
                <w:lang w:val="en-CA" w:eastAsia="en-US"/>
              </w:rPr>
              <w:t xml:space="preserve"> </w:t>
            </w:r>
            <w:r w:rsidRPr="00B75DAB">
              <w:rPr>
                <w:b w:val="0"/>
                <w:lang w:val="en-CA" w:eastAsia="en-US"/>
              </w:rPr>
              <w:t>device</w:t>
            </w:r>
            <w:r w:rsidR="00952E73">
              <w:rPr>
                <w:b w:val="0"/>
                <w:lang w:val="en-CA" w:eastAsia="en-US"/>
              </w:rPr>
              <w:t xml:space="preserve"> </w:t>
            </w:r>
            <w:r w:rsidRPr="00B75DAB">
              <w:rPr>
                <w:b w:val="0"/>
                <w:lang w:val="en-CA" w:eastAsia="en-US"/>
              </w:rPr>
              <w:t>(a</w:t>
            </w:r>
            <w:r w:rsidR="00952E73">
              <w:rPr>
                <w:b w:val="0"/>
                <w:lang w:val="en-CA" w:eastAsia="en-US"/>
              </w:rPr>
              <w:t xml:space="preserve"> </w:t>
            </w:r>
            <w:r w:rsidRPr="00B75DAB">
              <w:rPr>
                <w:b w:val="0"/>
                <w:lang w:val="en-CA" w:eastAsia="en-US"/>
              </w:rPr>
              <w:t>camera</w:t>
            </w:r>
            <w:r w:rsidR="00952E73">
              <w:rPr>
                <w:b w:val="0"/>
                <w:lang w:val="en-CA" w:eastAsia="en-US"/>
              </w:rPr>
              <w:t xml:space="preserve"> </w:t>
            </w:r>
            <w:r w:rsidRPr="00B75DAB">
              <w:rPr>
                <w:b w:val="0"/>
                <w:lang w:val="en-CA" w:eastAsia="en-US"/>
              </w:rPr>
              <w:t>battery</w:t>
            </w:r>
            <w:r w:rsidR="00952E73">
              <w:rPr>
                <w:b w:val="0"/>
                <w:lang w:val="en-CA" w:eastAsia="en-US"/>
              </w:rPr>
              <w:t xml:space="preserve"> </w:t>
            </w:r>
            <w:r w:rsidRPr="00B75DAB">
              <w:rPr>
                <w:b w:val="0"/>
                <w:lang w:val="en-CA" w:eastAsia="en-US"/>
              </w:rPr>
              <w:t>charger),</w:t>
            </w:r>
            <w:r w:rsidR="00952E73">
              <w:rPr>
                <w:b w:val="0"/>
                <w:lang w:val="en-CA" w:eastAsia="en-US"/>
              </w:rPr>
              <w:t xml:space="preserve"> </w:t>
            </w:r>
            <w:r w:rsidRPr="00B75DAB">
              <w:rPr>
                <w:b w:val="0"/>
                <w:lang w:val="en-CA" w:eastAsia="en-US"/>
              </w:rPr>
              <w:t>you</w:t>
            </w:r>
            <w:r w:rsidR="00952E73">
              <w:rPr>
                <w:b w:val="0"/>
                <w:lang w:val="en-CA" w:eastAsia="en-US"/>
              </w:rPr>
              <w:t xml:space="preserve"> </w:t>
            </w:r>
            <w:r w:rsidRPr="00B75DAB">
              <w:rPr>
                <w:b w:val="0"/>
                <w:lang w:val="en-CA" w:eastAsia="en-US"/>
              </w:rPr>
              <w:t>can</w:t>
            </w:r>
            <w:r w:rsidR="00952E73">
              <w:rPr>
                <w:b w:val="0"/>
                <w:lang w:val="en-CA" w:eastAsia="en-US"/>
              </w:rPr>
              <w:t xml:space="preserve"> </w:t>
            </w:r>
            <w:r w:rsidRPr="00B75DAB">
              <w:rPr>
                <w:b w:val="0"/>
                <w:lang w:val="en-CA" w:eastAsia="en-US"/>
              </w:rPr>
              <w:t>see</w:t>
            </w:r>
            <w:r w:rsidR="00952E73">
              <w:rPr>
                <w:b w:val="0"/>
                <w:lang w:val="en-CA" w:eastAsia="en-US"/>
              </w:rPr>
              <w:t xml:space="preserve"> </w:t>
            </w:r>
            <w:r w:rsidRPr="00B75DAB">
              <w:rPr>
                <w:b w:val="0"/>
                <w:lang w:val="en-CA" w:eastAsia="en-US"/>
              </w:rPr>
              <w:t>that</w:t>
            </w:r>
            <w:r w:rsidR="00952E73">
              <w:rPr>
                <w:b w:val="0"/>
                <w:lang w:val="en-CA" w:eastAsia="en-US"/>
              </w:rPr>
              <w:t xml:space="preserve"> </w:t>
            </w:r>
            <w:r w:rsidRPr="00B75DAB">
              <w:rPr>
                <w:b w:val="0"/>
                <w:lang w:val="en-CA" w:eastAsia="en-US"/>
              </w:rPr>
              <w:t>after</w:t>
            </w:r>
            <w:r w:rsidR="00952E73">
              <w:rPr>
                <w:b w:val="0"/>
                <w:lang w:val="en-CA" w:eastAsia="en-US"/>
              </w:rPr>
              <w:t xml:space="preserve"> </w:t>
            </w:r>
            <w:r w:rsidR="00B87813">
              <w:rPr>
                <w:b w:val="0"/>
                <w:lang w:val="en-CA" w:eastAsia="en-US"/>
              </w:rPr>
              <w:t>‘</w:t>
            </w:r>
            <w:r w:rsidRPr="00B75DAB">
              <w:rPr>
                <w:b w:val="0"/>
                <w:lang w:val="en-CA" w:eastAsia="en-US"/>
              </w:rPr>
              <w:t>Input</w:t>
            </w:r>
            <w:r w:rsidR="00B87813">
              <w:rPr>
                <w:b w:val="0"/>
                <w:lang w:val="en-CA" w:eastAsia="en-US"/>
              </w:rPr>
              <w:t>’</w:t>
            </w:r>
            <w:r w:rsidR="00952E73">
              <w:rPr>
                <w:b w:val="0"/>
                <w:lang w:val="en-CA" w:eastAsia="en-US"/>
              </w:rPr>
              <w:t xml:space="preserve"> </w:t>
            </w:r>
            <w:r w:rsidRPr="00B75DAB">
              <w:rPr>
                <w:b w:val="0"/>
                <w:lang w:val="en-CA" w:eastAsia="en-US"/>
              </w:rPr>
              <w:t>it</w:t>
            </w:r>
            <w:r w:rsidR="00952E73">
              <w:rPr>
                <w:b w:val="0"/>
                <w:lang w:val="en-CA" w:eastAsia="en-US"/>
              </w:rPr>
              <w:t xml:space="preserve"> </w:t>
            </w:r>
            <w:r w:rsidRPr="00B75DAB">
              <w:rPr>
                <w:b w:val="0"/>
                <w:lang w:val="en-CA" w:eastAsia="en-US"/>
              </w:rPr>
              <w:t>says</w:t>
            </w:r>
            <w:r w:rsidR="00952E73">
              <w:rPr>
                <w:b w:val="0"/>
                <w:lang w:val="en-CA" w:eastAsia="en-US"/>
              </w:rPr>
              <w:t xml:space="preserve"> </w:t>
            </w:r>
            <w:r w:rsidR="00B87813">
              <w:rPr>
                <w:b w:val="0"/>
                <w:lang w:val="en-CA" w:eastAsia="en-US"/>
              </w:rPr>
              <w:t>‘</w:t>
            </w:r>
            <w:r w:rsidRPr="00B75DAB">
              <w:rPr>
                <w:b w:val="0"/>
                <w:lang w:val="en-CA" w:eastAsia="en-US"/>
              </w:rPr>
              <w:t>110</w:t>
            </w:r>
            <w:r w:rsidR="00952E73">
              <w:rPr>
                <w:b w:val="0"/>
                <w:lang w:val="en-CA" w:eastAsia="en-US"/>
              </w:rPr>
              <w:t xml:space="preserve"> </w:t>
            </w:r>
            <w:r w:rsidRPr="00B75DAB">
              <w:rPr>
                <w:b w:val="0"/>
                <w:lang w:val="en-CA" w:eastAsia="en-US"/>
              </w:rPr>
              <w:t>-</w:t>
            </w:r>
            <w:r w:rsidR="00952E73">
              <w:rPr>
                <w:b w:val="0"/>
                <w:lang w:val="en-CA" w:eastAsia="en-US"/>
              </w:rPr>
              <w:t xml:space="preserve"> </w:t>
            </w:r>
            <w:r w:rsidRPr="00B75DAB">
              <w:rPr>
                <w:b w:val="0"/>
                <w:lang w:val="en-CA" w:eastAsia="en-US"/>
              </w:rPr>
              <w:t>240</w:t>
            </w:r>
            <w:r w:rsidR="00952E73">
              <w:rPr>
                <w:b w:val="0"/>
                <w:lang w:val="en-CA" w:eastAsia="en-US"/>
              </w:rPr>
              <w:t xml:space="preserve"> </w:t>
            </w:r>
            <w:r w:rsidRPr="00B75DAB">
              <w:rPr>
                <w:b w:val="0"/>
                <w:lang w:val="en-CA" w:eastAsia="en-US"/>
              </w:rPr>
              <w:t>volt</w:t>
            </w:r>
            <w:r w:rsidR="00B87813">
              <w:rPr>
                <w:b w:val="0"/>
                <w:lang w:val="en-CA" w:eastAsia="en-US"/>
              </w:rPr>
              <w:t>’</w:t>
            </w:r>
            <w:r w:rsidRPr="00B75DAB">
              <w:rPr>
                <w:b w:val="0"/>
                <w:lang w:val="en-CA" w:eastAsia="en-US"/>
              </w:rPr>
              <w:t>,</w:t>
            </w:r>
            <w:r w:rsidR="00952E73">
              <w:rPr>
                <w:b w:val="0"/>
                <w:lang w:val="en-CA" w:eastAsia="en-US"/>
              </w:rPr>
              <w:t xml:space="preserve"> </w:t>
            </w:r>
            <w:r w:rsidRPr="00B75DAB">
              <w:rPr>
                <w:b w:val="0"/>
                <w:lang w:val="en-CA" w:eastAsia="en-US"/>
              </w:rPr>
              <w:t>which</w:t>
            </w:r>
            <w:r w:rsidR="00952E73">
              <w:rPr>
                <w:b w:val="0"/>
                <w:lang w:val="en-CA" w:eastAsia="en-US"/>
              </w:rPr>
              <w:t xml:space="preserve"> </w:t>
            </w:r>
            <w:r w:rsidRPr="00B75DAB">
              <w:rPr>
                <w:b w:val="0"/>
                <w:lang w:val="en-CA" w:eastAsia="en-US"/>
              </w:rPr>
              <w:t>means</w:t>
            </w:r>
            <w:r w:rsidR="00952E73">
              <w:rPr>
                <w:b w:val="0"/>
                <w:lang w:val="en-CA" w:eastAsia="en-US"/>
              </w:rPr>
              <w:t xml:space="preserve"> </w:t>
            </w:r>
            <w:r w:rsidRPr="00B75DAB">
              <w:rPr>
                <w:b w:val="0"/>
                <w:lang w:val="en-CA" w:eastAsia="en-US"/>
              </w:rPr>
              <w:t>that</w:t>
            </w:r>
            <w:r w:rsidR="00952E73">
              <w:rPr>
                <w:b w:val="0"/>
                <w:lang w:val="en-CA" w:eastAsia="en-US"/>
              </w:rPr>
              <w:t xml:space="preserve"> </w:t>
            </w:r>
            <w:r w:rsidRPr="00B75DAB">
              <w:rPr>
                <w:b w:val="0"/>
                <w:lang w:val="en-CA" w:eastAsia="en-US"/>
              </w:rPr>
              <w:t>it</w:t>
            </w:r>
            <w:r w:rsidR="00952E73">
              <w:rPr>
                <w:b w:val="0"/>
                <w:lang w:val="en-CA" w:eastAsia="en-US"/>
              </w:rPr>
              <w:t xml:space="preserve"> </w:t>
            </w:r>
            <w:r w:rsidRPr="00B75DAB">
              <w:rPr>
                <w:b w:val="0"/>
                <w:lang w:val="en-CA" w:eastAsia="en-US"/>
              </w:rPr>
              <w:t>can</w:t>
            </w:r>
            <w:r w:rsidR="00952E73">
              <w:rPr>
                <w:b w:val="0"/>
                <w:lang w:val="en-CA" w:eastAsia="en-US"/>
              </w:rPr>
              <w:t xml:space="preserve"> </w:t>
            </w:r>
            <w:r w:rsidRPr="00B75DAB">
              <w:rPr>
                <w:b w:val="0"/>
                <w:lang w:val="en-CA" w:eastAsia="en-US"/>
              </w:rPr>
              <w:t>be</w:t>
            </w:r>
            <w:r w:rsidR="00952E73">
              <w:rPr>
                <w:b w:val="0"/>
                <w:lang w:val="en-CA" w:eastAsia="en-US"/>
              </w:rPr>
              <w:t xml:space="preserve"> </w:t>
            </w:r>
            <w:r w:rsidRPr="00B75DAB">
              <w:rPr>
                <w:b w:val="0"/>
                <w:lang w:val="en-CA" w:eastAsia="en-US"/>
              </w:rPr>
              <w:t>used</w:t>
            </w:r>
            <w:r w:rsidR="00952E73">
              <w:rPr>
                <w:b w:val="0"/>
                <w:lang w:val="en-CA" w:eastAsia="en-US"/>
              </w:rPr>
              <w:t xml:space="preserve"> </w:t>
            </w:r>
            <w:r w:rsidRPr="00B75DAB">
              <w:rPr>
                <w:b w:val="0"/>
                <w:lang w:val="en-CA" w:eastAsia="en-US"/>
              </w:rPr>
              <w:t>with</w:t>
            </w:r>
            <w:r w:rsidR="00952E73">
              <w:rPr>
                <w:b w:val="0"/>
                <w:lang w:val="en-CA" w:eastAsia="en-US"/>
              </w:rPr>
              <w:t xml:space="preserve"> </w:t>
            </w:r>
            <w:r w:rsidRPr="00B75DAB">
              <w:rPr>
                <w:b w:val="0"/>
                <w:lang w:val="en-CA" w:eastAsia="en-US"/>
              </w:rPr>
              <w:t>any</w:t>
            </w:r>
            <w:r w:rsidR="00952E73">
              <w:rPr>
                <w:b w:val="0"/>
                <w:lang w:val="en-CA" w:eastAsia="en-US"/>
              </w:rPr>
              <w:t xml:space="preserve"> </w:t>
            </w:r>
            <w:r w:rsidRPr="00B75DAB">
              <w:rPr>
                <w:b w:val="0"/>
                <w:lang w:val="en-CA" w:eastAsia="en-US"/>
              </w:rPr>
              <w:t>voltage</w:t>
            </w:r>
            <w:r w:rsidR="00952E73">
              <w:rPr>
                <w:b w:val="0"/>
                <w:lang w:val="en-CA" w:eastAsia="en-US"/>
              </w:rPr>
              <w:t xml:space="preserve"> </w:t>
            </w:r>
            <w:r w:rsidRPr="00B75DAB">
              <w:rPr>
                <w:b w:val="0"/>
                <w:lang w:val="en-CA" w:eastAsia="en-US"/>
              </w:rPr>
              <w:t>within</w:t>
            </w:r>
            <w:r w:rsidR="00952E73">
              <w:rPr>
                <w:b w:val="0"/>
                <w:lang w:val="en-CA" w:eastAsia="en-US"/>
              </w:rPr>
              <w:t xml:space="preserve"> </w:t>
            </w:r>
            <w:r w:rsidRPr="00B75DAB">
              <w:rPr>
                <w:b w:val="0"/>
                <w:lang w:val="en-CA" w:eastAsia="en-US"/>
              </w:rPr>
              <w:t>that</w:t>
            </w:r>
            <w:r w:rsidR="00952E73">
              <w:rPr>
                <w:b w:val="0"/>
                <w:lang w:val="en-CA" w:eastAsia="en-US"/>
              </w:rPr>
              <w:t xml:space="preserve"> </w:t>
            </w:r>
            <w:r w:rsidRPr="00B75DAB">
              <w:rPr>
                <w:b w:val="0"/>
                <w:lang w:val="en-CA" w:eastAsia="en-US"/>
              </w:rPr>
              <w:t>range,</w:t>
            </w:r>
            <w:r w:rsidR="00952E73">
              <w:rPr>
                <w:b w:val="0"/>
                <w:lang w:val="en-CA" w:eastAsia="en-US"/>
              </w:rPr>
              <w:t xml:space="preserve"> </w:t>
            </w:r>
            <w:r w:rsidRPr="00B75DAB">
              <w:rPr>
                <w:b w:val="0"/>
                <w:lang w:val="en-CA" w:eastAsia="en-US"/>
              </w:rPr>
              <w:t>including</w:t>
            </w:r>
            <w:r w:rsidR="00952E73">
              <w:rPr>
                <w:b w:val="0"/>
                <w:lang w:val="en-CA" w:eastAsia="en-US"/>
              </w:rPr>
              <w:t xml:space="preserve"> </w:t>
            </w:r>
            <w:r w:rsidRPr="00B75DAB">
              <w:rPr>
                <w:b w:val="0"/>
                <w:lang w:val="en-CA" w:eastAsia="en-US"/>
              </w:rPr>
              <w:t>the</w:t>
            </w:r>
            <w:r w:rsidR="00952E73">
              <w:rPr>
                <w:b w:val="0"/>
                <w:lang w:val="en-CA" w:eastAsia="en-US"/>
              </w:rPr>
              <w:t xml:space="preserve"> </w:t>
            </w:r>
            <w:proofErr w:type="gramStart"/>
            <w:r w:rsidRPr="00B75DAB">
              <w:rPr>
                <w:b w:val="0"/>
                <w:lang w:val="en-CA" w:eastAsia="en-US"/>
              </w:rPr>
              <w:t>110</w:t>
            </w:r>
            <w:r w:rsidR="00952E73">
              <w:rPr>
                <w:b w:val="0"/>
                <w:lang w:val="en-CA" w:eastAsia="en-US"/>
              </w:rPr>
              <w:t xml:space="preserve"> </w:t>
            </w:r>
            <w:r w:rsidRPr="00B75DAB">
              <w:rPr>
                <w:b w:val="0"/>
                <w:lang w:val="en-CA" w:eastAsia="en-US"/>
              </w:rPr>
              <w:t>volt</w:t>
            </w:r>
            <w:proofErr w:type="gramEnd"/>
            <w:r w:rsidR="00952E73">
              <w:rPr>
                <w:b w:val="0"/>
                <w:lang w:val="en-CA" w:eastAsia="en-US"/>
              </w:rPr>
              <w:t xml:space="preserve"> </w:t>
            </w:r>
            <w:r w:rsidRPr="00B75DAB">
              <w:rPr>
                <w:b w:val="0"/>
                <w:lang w:val="en-CA" w:eastAsia="en-US"/>
              </w:rPr>
              <w:t>standard</w:t>
            </w:r>
            <w:r w:rsidR="00952E73">
              <w:rPr>
                <w:b w:val="0"/>
                <w:lang w:val="en-CA" w:eastAsia="en-US"/>
              </w:rPr>
              <w:t xml:space="preserve"> </w:t>
            </w:r>
            <w:r w:rsidRPr="00B75DAB">
              <w:rPr>
                <w:b w:val="0"/>
                <w:lang w:val="en-CA" w:eastAsia="en-US"/>
              </w:rPr>
              <w:t>in</w:t>
            </w:r>
            <w:r w:rsidR="00952E73">
              <w:rPr>
                <w:b w:val="0"/>
                <w:lang w:val="en-CA" w:eastAsia="en-US"/>
              </w:rPr>
              <w:t xml:space="preserve"> </w:t>
            </w:r>
            <w:r w:rsidRPr="00B75DAB">
              <w:rPr>
                <w:b w:val="0"/>
                <w:lang w:val="en-CA" w:eastAsia="en-US"/>
              </w:rPr>
              <w:t>Canada</w:t>
            </w:r>
            <w:r w:rsidR="00952E73">
              <w:rPr>
                <w:b w:val="0"/>
                <w:lang w:val="en-CA" w:eastAsia="en-US"/>
              </w:rPr>
              <w:t xml:space="preserve"> </w:t>
            </w:r>
            <w:r w:rsidRPr="00B75DAB">
              <w:rPr>
                <w:b w:val="0"/>
                <w:lang w:val="en-CA" w:eastAsia="en-US"/>
              </w:rPr>
              <w:t>or</w:t>
            </w:r>
            <w:r w:rsidR="00952E73">
              <w:rPr>
                <w:b w:val="0"/>
                <w:lang w:val="en-CA" w:eastAsia="en-US"/>
              </w:rPr>
              <w:t xml:space="preserve"> </w:t>
            </w:r>
            <w:r w:rsidRPr="00B75DAB">
              <w:rPr>
                <w:b w:val="0"/>
                <w:lang w:val="en-CA" w:eastAsia="en-US"/>
              </w:rPr>
              <w:t>the</w:t>
            </w:r>
            <w:r w:rsidR="00952E73">
              <w:rPr>
                <w:b w:val="0"/>
                <w:lang w:val="en-CA" w:eastAsia="en-US"/>
              </w:rPr>
              <w:t xml:space="preserve"> </w:t>
            </w:r>
            <w:r w:rsidRPr="00B75DAB">
              <w:rPr>
                <w:b w:val="0"/>
                <w:lang w:val="en-CA" w:eastAsia="en-US"/>
              </w:rPr>
              <w:t>220-230</w:t>
            </w:r>
            <w:r w:rsidR="00952E73">
              <w:rPr>
                <w:b w:val="0"/>
                <w:lang w:val="en-CA" w:eastAsia="en-US"/>
              </w:rPr>
              <w:t xml:space="preserve"> </w:t>
            </w:r>
            <w:r w:rsidRPr="00B75DAB">
              <w:rPr>
                <w:b w:val="0"/>
                <w:lang w:val="en-CA" w:eastAsia="en-US"/>
              </w:rPr>
              <w:t>volt</w:t>
            </w:r>
            <w:r w:rsidR="00952E73">
              <w:rPr>
                <w:b w:val="0"/>
                <w:lang w:val="en-CA" w:eastAsia="en-US"/>
              </w:rPr>
              <w:t xml:space="preserve"> </w:t>
            </w:r>
            <w:r w:rsidRPr="00B75DAB">
              <w:rPr>
                <w:b w:val="0"/>
                <w:lang w:val="en-CA" w:eastAsia="en-US"/>
              </w:rPr>
              <w:t>standard</w:t>
            </w:r>
            <w:r w:rsidR="00952E73">
              <w:rPr>
                <w:b w:val="0"/>
                <w:lang w:val="en-CA" w:eastAsia="en-US"/>
              </w:rPr>
              <w:t xml:space="preserve"> </w:t>
            </w:r>
            <w:r w:rsidRPr="00B75DAB">
              <w:rPr>
                <w:b w:val="0"/>
                <w:lang w:val="en-CA" w:eastAsia="en-US"/>
              </w:rPr>
              <w:t>in</w:t>
            </w:r>
            <w:r w:rsidR="00952E73">
              <w:rPr>
                <w:b w:val="0"/>
                <w:lang w:val="en-CA" w:eastAsia="en-US"/>
              </w:rPr>
              <w:t xml:space="preserve"> </w:t>
            </w:r>
            <w:r w:rsidRPr="00B75DAB">
              <w:rPr>
                <w:b w:val="0"/>
                <w:lang w:val="en-CA" w:eastAsia="en-US"/>
              </w:rPr>
              <w:t>much</w:t>
            </w:r>
            <w:r w:rsidR="00952E73">
              <w:rPr>
                <w:b w:val="0"/>
                <w:lang w:val="en-CA" w:eastAsia="en-US"/>
              </w:rPr>
              <w:t xml:space="preserve"> </w:t>
            </w:r>
            <w:r w:rsidRPr="00B75DAB">
              <w:rPr>
                <w:b w:val="0"/>
                <w:lang w:val="en-CA" w:eastAsia="en-US"/>
              </w:rPr>
              <w:t>of</w:t>
            </w:r>
            <w:r w:rsidR="00952E73">
              <w:rPr>
                <w:b w:val="0"/>
                <w:lang w:val="en-CA" w:eastAsia="en-US"/>
              </w:rPr>
              <w:t xml:space="preserve"> </w:t>
            </w:r>
            <w:r w:rsidRPr="00B75DAB">
              <w:rPr>
                <w:b w:val="0"/>
                <w:lang w:val="en-CA" w:eastAsia="en-US"/>
              </w:rPr>
              <w:t>Europe.</w:t>
            </w:r>
            <w:r w:rsidR="00952E73">
              <w:rPr>
                <w:b w:val="0"/>
                <w:lang w:val="en-CA" w:eastAsia="en-US"/>
              </w:rPr>
              <w:t xml:space="preserve"> </w:t>
            </w:r>
            <w:r w:rsidRPr="00B75DAB">
              <w:rPr>
                <w:b w:val="0"/>
                <w:lang w:val="en-CA" w:eastAsia="en-US"/>
              </w:rPr>
              <w:t>All</w:t>
            </w:r>
            <w:r w:rsidR="00952E73">
              <w:rPr>
                <w:b w:val="0"/>
                <w:lang w:val="en-CA" w:eastAsia="en-US"/>
              </w:rPr>
              <w:t xml:space="preserve"> </w:t>
            </w:r>
            <w:r w:rsidRPr="00B75DAB">
              <w:rPr>
                <w:b w:val="0"/>
                <w:lang w:val="en-CA" w:eastAsia="en-US"/>
              </w:rPr>
              <w:t>you'll</w:t>
            </w:r>
            <w:r w:rsidR="00952E73">
              <w:rPr>
                <w:b w:val="0"/>
                <w:lang w:val="en-CA" w:eastAsia="en-US"/>
              </w:rPr>
              <w:t xml:space="preserve"> </w:t>
            </w:r>
            <w:r w:rsidRPr="00B75DAB">
              <w:rPr>
                <w:b w:val="0"/>
                <w:lang w:val="en-CA" w:eastAsia="en-US"/>
              </w:rPr>
              <w:t>need</w:t>
            </w:r>
            <w:r w:rsidR="00952E73">
              <w:rPr>
                <w:b w:val="0"/>
                <w:lang w:val="en-CA" w:eastAsia="en-US"/>
              </w:rPr>
              <w:t xml:space="preserve"> </w:t>
            </w:r>
            <w:r w:rsidRPr="00B75DAB">
              <w:rPr>
                <w:b w:val="0"/>
                <w:lang w:val="en-CA" w:eastAsia="en-US"/>
              </w:rPr>
              <w:t>is</w:t>
            </w:r>
            <w:r w:rsidR="00952E73">
              <w:rPr>
                <w:b w:val="0"/>
                <w:lang w:val="en-CA" w:eastAsia="en-US"/>
              </w:rPr>
              <w:t xml:space="preserve"> </w:t>
            </w:r>
            <w:r w:rsidRPr="00B75DAB">
              <w:rPr>
                <w:b w:val="0"/>
                <w:lang w:val="en-CA" w:eastAsia="en-US"/>
              </w:rPr>
              <w:t>a</w:t>
            </w:r>
            <w:r w:rsidR="00952E73">
              <w:rPr>
                <w:b w:val="0"/>
                <w:lang w:val="en-CA" w:eastAsia="en-US"/>
              </w:rPr>
              <w:t xml:space="preserve"> </w:t>
            </w:r>
            <w:r w:rsidRPr="00B75DAB">
              <w:rPr>
                <w:b w:val="0"/>
                <w:lang w:val="en-CA" w:eastAsia="en-US"/>
              </w:rPr>
              <w:t>plug</w:t>
            </w:r>
            <w:r w:rsidR="00952E73">
              <w:rPr>
                <w:b w:val="0"/>
                <w:lang w:val="en-CA" w:eastAsia="en-US"/>
              </w:rPr>
              <w:t xml:space="preserve"> </w:t>
            </w:r>
            <w:r w:rsidRPr="00B75DAB">
              <w:rPr>
                <w:b w:val="0"/>
                <w:lang w:val="en-CA" w:eastAsia="en-US"/>
              </w:rPr>
              <w:t>adaptor.</w:t>
            </w:r>
          </w:p>
        </w:tc>
      </w:tr>
      <w:tr w:rsidR="00DE3EA8" w:rsidRPr="00B75DAB" w14:paraId="4F98BE0E" w14:textId="77777777" w:rsidTr="00D46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275733F" w14:textId="77777777" w:rsidR="00DE3EA8" w:rsidRPr="00B75DAB" w:rsidRDefault="00DE3EA8" w:rsidP="00D46D62">
            <w:pPr>
              <w:jc w:val="center"/>
              <w:rPr>
                <w:lang w:val="en-CA" w:eastAsia="en-US"/>
              </w:rPr>
            </w:pPr>
            <w:r w:rsidRPr="00B75DAB">
              <w:rPr>
                <w:noProof/>
                <w:lang w:val="en-CA" w:eastAsia="en-CA"/>
              </w:rPr>
              <w:drawing>
                <wp:inline distT="0" distB="0" distL="0" distR="0" wp14:anchorId="1342130E" wp14:editId="68E1B582">
                  <wp:extent cx="1905000" cy="1473200"/>
                  <wp:effectExtent l="0" t="0" r="0" b="0"/>
                  <wp:docPr id="5" name="Picture 5" descr="https://www.travelessentials.com/images/single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ravelessentials.com/images/singlevoltage.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1473200"/>
                          </a:xfrm>
                          <a:prstGeom prst="rect">
                            <a:avLst/>
                          </a:prstGeom>
                          <a:noFill/>
                          <a:ln>
                            <a:noFill/>
                          </a:ln>
                        </pic:spPr>
                      </pic:pic>
                    </a:graphicData>
                  </a:graphic>
                </wp:inline>
              </w:drawing>
            </w:r>
          </w:p>
        </w:tc>
        <w:tc>
          <w:tcPr>
            <w:tcW w:w="5850" w:type="dxa"/>
            <w:vAlign w:val="center"/>
          </w:tcPr>
          <w:p w14:paraId="0ED2FF4C" w14:textId="51414E94" w:rsidR="00DE3EA8" w:rsidRPr="00B75DAB" w:rsidRDefault="00DE3EA8" w:rsidP="00D46D62">
            <w:pPr>
              <w:spacing w:line="312" w:lineRule="auto"/>
              <w:cnfStyle w:val="000000100000" w:firstRow="0" w:lastRow="0" w:firstColumn="0" w:lastColumn="0" w:oddVBand="0" w:evenVBand="0" w:oddHBand="1" w:evenHBand="0" w:firstRowFirstColumn="0" w:firstRowLastColumn="0" w:lastRowFirstColumn="0" w:lastRowLastColumn="0"/>
              <w:rPr>
                <w:bCs/>
                <w:lang w:val="en-CA" w:eastAsia="en-US"/>
              </w:rPr>
            </w:pPr>
            <w:r w:rsidRPr="00B75DAB">
              <w:rPr>
                <w:bCs/>
                <w:lang w:val="en-CA" w:eastAsia="en-US"/>
              </w:rPr>
              <w:t>On</w:t>
            </w:r>
            <w:r w:rsidR="00952E73">
              <w:rPr>
                <w:bCs/>
                <w:lang w:val="en-CA" w:eastAsia="en-US"/>
              </w:rPr>
              <w:t xml:space="preserve"> </w:t>
            </w:r>
            <w:r w:rsidRPr="00B75DAB">
              <w:rPr>
                <w:bCs/>
                <w:lang w:val="en-CA" w:eastAsia="en-US"/>
              </w:rPr>
              <w:t>this</w:t>
            </w:r>
            <w:r w:rsidR="00952E73">
              <w:rPr>
                <w:bCs/>
                <w:lang w:val="en-CA" w:eastAsia="en-US"/>
              </w:rPr>
              <w:t xml:space="preserve"> </w:t>
            </w:r>
            <w:r w:rsidRPr="00B75DAB">
              <w:rPr>
                <w:bCs/>
                <w:lang w:val="en-CA" w:eastAsia="en-US"/>
              </w:rPr>
              <w:t>next</w:t>
            </w:r>
            <w:r w:rsidR="00952E73">
              <w:rPr>
                <w:bCs/>
                <w:lang w:val="en-CA" w:eastAsia="en-US"/>
              </w:rPr>
              <w:t xml:space="preserve"> </w:t>
            </w:r>
            <w:r w:rsidRPr="00B75DAB">
              <w:rPr>
                <w:bCs/>
                <w:lang w:val="en-CA" w:eastAsia="en-US"/>
              </w:rPr>
              <w:t>label,</w:t>
            </w:r>
            <w:r w:rsidR="00952E73">
              <w:rPr>
                <w:bCs/>
                <w:lang w:val="en-CA" w:eastAsia="en-US"/>
              </w:rPr>
              <w:t xml:space="preserve"> </w:t>
            </w:r>
            <w:r w:rsidRPr="00B75DAB">
              <w:rPr>
                <w:bCs/>
                <w:lang w:val="en-CA" w:eastAsia="en-US"/>
              </w:rPr>
              <w:t>you</w:t>
            </w:r>
            <w:r w:rsidR="00952E73">
              <w:rPr>
                <w:bCs/>
                <w:lang w:val="en-CA" w:eastAsia="en-US"/>
              </w:rPr>
              <w:t xml:space="preserve"> </w:t>
            </w:r>
            <w:r w:rsidRPr="00B75DAB">
              <w:rPr>
                <w:bCs/>
                <w:lang w:val="en-CA" w:eastAsia="en-US"/>
              </w:rPr>
              <w:t>can</w:t>
            </w:r>
            <w:r w:rsidR="00952E73">
              <w:rPr>
                <w:bCs/>
                <w:lang w:val="en-CA" w:eastAsia="en-US"/>
              </w:rPr>
              <w:t xml:space="preserve"> </w:t>
            </w:r>
            <w:r w:rsidRPr="00B75DAB">
              <w:rPr>
                <w:bCs/>
                <w:lang w:val="en-CA" w:eastAsia="en-US"/>
              </w:rPr>
              <w:t>see</w:t>
            </w:r>
            <w:r w:rsidR="00952E73">
              <w:rPr>
                <w:bCs/>
                <w:lang w:val="en-CA" w:eastAsia="en-US"/>
              </w:rPr>
              <w:t xml:space="preserve"> </w:t>
            </w:r>
            <w:r w:rsidRPr="00B75DAB">
              <w:rPr>
                <w:bCs/>
                <w:lang w:val="en-CA" w:eastAsia="en-US"/>
              </w:rPr>
              <w:t>that</w:t>
            </w:r>
            <w:r w:rsidR="00952E73">
              <w:rPr>
                <w:bCs/>
                <w:lang w:val="en-CA" w:eastAsia="en-US"/>
              </w:rPr>
              <w:t xml:space="preserve"> </w:t>
            </w:r>
            <w:r w:rsidRPr="00B75DAB">
              <w:rPr>
                <w:bCs/>
                <w:lang w:val="en-CA" w:eastAsia="en-US"/>
              </w:rPr>
              <w:t>this</w:t>
            </w:r>
            <w:r w:rsidR="00952E73">
              <w:rPr>
                <w:bCs/>
                <w:lang w:val="en-CA" w:eastAsia="en-US"/>
              </w:rPr>
              <w:t xml:space="preserve"> </w:t>
            </w:r>
            <w:r w:rsidRPr="00B75DAB">
              <w:rPr>
                <w:bCs/>
                <w:lang w:val="en-CA" w:eastAsia="en-US"/>
              </w:rPr>
              <w:t>coffee</w:t>
            </w:r>
            <w:r w:rsidR="00952E73">
              <w:rPr>
                <w:bCs/>
                <w:lang w:val="en-CA" w:eastAsia="en-US"/>
              </w:rPr>
              <w:t xml:space="preserve"> </w:t>
            </w:r>
            <w:r w:rsidRPr="00B75DAB">
              <w:rPr>
                <w:bCs/>
                <w:lang w:val="en-CA" w:eastAsia="en-US"/>
              </w:rPr>
              <w:t>maker</w:t>
            </w:r>
            <w:r w:rsidR="00952E73">
              <w:rPr>
                <w:bCs/>
                <w:lang w:val="en-CA" w:eastAsia="en-US"/>
              </w:rPr>
              <w:t xml:space="preserve"> </w:t>
            </w:r>
            <w:r w:rsidRPr="00B75DAB">
              <w:rPr>
                <w:bCs/>
                <w:lang w:val="en-CA" w:eastAsia="en-US"/>
              </w:rPr>
              <w:t>is</w:t>
            </w:r>
            <w:r w:rsidR="00952E73">
              <w:rPr>
                <w:bCs/>
                <w:lang w:val="en-CA" w:eastAsia="en-US"/>
              </w:rPr>
              <w:t xml:space="preserve"> </w:t>
            </w:r>
            <w:r w:rsidRPr="00B75DAB">
              <w:rPr>
                <w:b/>
                <w:bCs/>
                <w:u w:val="single"/>
                <w:lang w:val="en-CA" w:eastAsia="en-US"/>
              </w:rPr>
              <w:t>NOT</w:t>
            </w:r>
            <w:r w:rsidR="00952E73">
              <w:rPr>
                <w:bCs/>
                <w:lang w:val="en-CA" w:eastAsia="en-US"/>
              </w:rPr>
              <w:t xml:space="preserve"> </w:t>
            </w:r>
            <w:r w:rsidRPr="00B75DAB">
              <w:rPr>
                <w:bCs/>
                <w:lang w:val="en-CA" w:eastAsia="en-US"/>
              </w:rPr>
              <w:t>dual</w:t>
            </w:r>
            <w:r w:rsidR="00952E73">
              <w:rPr>
                <w:bCs/>
                <w:lang w:val="en-CA" w:eastAsia="en-US"/>
              </w:rPr>
              <w:t xml:space="preserve"> </w:t>
            </w:r>
            <w:r w:rsidRPr="00B75DAB">
              <w:rPr>
                <w:bCs/>
                <w:lang w:val="en-CA" w:eastAsia="en-US"/>
              </w:rPr>
              <w:t>voltage.</w:t>
            </w:r>
            <w:r w:rsidR="00952E73">
              <w:rPr>
                <w:bCs/>
                <w:lang w:val="en-CA" w:eastAsia="en-US"/>
              </w:rPr>
              <w:t xml:space="preserve"> </w:t>
            </w:r>
            <w:r w:rsidRPr="00B75DAB">
              <w:rPr>
                <w:bCs/>
                <w:lang w:val="en-CA" w:eastAsia="en-US"/>
              </w:rPr>
              <w:t>It</w:t>
            </w:r>
            <w:r w:rsidR="00952E73">
              <w:rPr>
                <w:bCs/>
                <w:lang w:val="en-CA" w:eastAsia="en-US"/>
              </w:rPr>
              <w:t xml:space="preserve"> </w:t>
            </w:r>
            <w:r w:rsidRPr="00B75DAB">
              <w:rPr>
                <w:bCs/>
                <w:lang w:val="en-CA" w:eastAsia="en-US"/>
              </w:rPr>
              <w:t>lists</w:t>
            </w:r>
            <w:r w:rsidR="00952E73">
              <w:rPr>
                <w:bCs/>
                <w:lang w:val="en-CA" w:eastAsia="en-US"/>
              </w:rPr>
              <w:t xml:space="preserve"> </w:t>
            </w:r>
            <w:r w:rsidRPr="00B75DAB">
              <w:rPr>
                <w:bCs/>
                <w:lang w:val="en-CA" w:eastAsia="en-US"/>
              </w:rPr>
              <w:t>simply</w:t>
            </w:r>
            <w:r w:rsidR="00952E73">
              <w:rPr>
                <w:bCs/>
                <w:lang w:val="en-CA" w:eastAsia="en-US"/>
              </w:rPr>
              <w:t xml:space="preserve"> </w:t>
            </w:r>
            <w:r w:rsidR="00B87813">
              <w:rPr>
                <w:bCs/>
                <w:lang w:val="en-CA" w:eastAsia="en-US"/>
              </w:rPr>
              <w:t>‘</w:t>
            </w:r>
            <w:r w:rsidRPr="00B75DAB">
              <w:rPr>
                <w:bCs/>
                <w:lang w:val="en-CA" w:eastAsia="en-US"/>
              </w:rPr>
              <w:t>120</w:t>
            </w:r>
            <w:r w:rsidR="00952E73">
              <w:rPr>
                <w:bCs/>
                <w:lang w:val="en-CA" w:eastAsia="en-US"/>
              </w:rPr>
              <w:t xml:space="preserve"> </w:t>
            </w:r>
            <w:proofErr w:type="gramStart"/>
            <w:r w:rsidRPr="00B75DAB">
              <w:rPr>
                <w:bCs/>
                <w:lang w:val="en-CA" w:eastAsia="en-US"/>
              </w:rPr>
              <w:t>volts</w:t>
            </w:r>
            <w:r w:rsidR="00B87813">
              <w:rPr>
                <w:bCs/>
                <w:lang w:val="en-CA" w:eastAsia="en-US"/>
              </w:rPr>
              <w:t>’</w:t>
            </w:r>
            <w:proofErr w:type="gramEnd"/>
            <w:r w:rsidRPr="00B75DAB">
              <w:rPr>
                <w:bCs/>
                <w:lang w:val="en-CA" w:eastAsia="en-US"/>
              </w:rPr>
              <w:t>.</w:t>
            </w:r>
            <w:r w:rsidR="00952E73">
              <w:rPr>
                <w:bCs/>
                <w:lang w:val="en-CA" w:eastAsia="en-US"/>
              </w:rPr>
              <w:t xml:space="preserve"> </w:t>
            </w:r>
            <w:r w:rsidRPr="00B75DAB">
              <w:rPr>
                <w:bCs/>
                <w:lang w:val="en-CA" w:eastAsia="en-US"/>
              </w:rPr>
              <w:t>Other</w:t>
            </w:r>
            <w:r w:rsidR="00952E73">
              <w:rPr>
                <w:bCs/>
                <w:lang w:val="en-CA" w:eastAsia="en-US"/>
              </w:rPr>
              <w:t xml:space="preserve"> </w:t>
            </w:r>
            <w:r w:rsidRPr="00B75DAB">
              <w:rPr>
                <w:bCs/>
                <w:lang w:val="en-CA" w:eastAsia="en-US"/>
              </w:rPr>
              <w:t>items</w:t>
            </w:r>
            <w:r w:rsidR="00952E73">
              <w:rPr>
                <w:bCs/>
                <w:lang w:val="en-CA" w:eastAsia="en-US"/>
              </w:rPr>
              <w:t xml:space="preserve"> </w:t>
            </w:r>
            <w:r w:rsidRPr="00B75DAB">
              <w:rPr>
                <w:bCs/>
                <w:lang w:val="en-CA" w:eastAsia="en-US"/>
              </w:rPr>
              <w:t>may</w:t>
            </w:r>
            <w:r w:rsidR="00952E73">
              <w:rPr>
                <w:bCs/>
                <w:lang w:val="en-CA" w:eastAsia="en-US"/>
              </w:rPr>
              <w:t xml:space="preserve"> </w:t>
            </w:r>
            <w:r w:rsidRPr="00B75DAB">
              <w:rPr>
                <w:bCs/>
                <w:lang w:val="en-CA" w:eastAsia="en-US"/>
              </w:rPr>
              <w:t>say</w:t>
            </w:r>
            <w:r w:rsidR="00952E73">
              <w:rPr>
                <w:bCs/>
                <w:lang w:val="en-CA" w:eastAsia="en-US"/>
              </w:rPr>
              <w:t xml:space="preserve"> </w:t>
            </w:r>
            <w:r w:rsidR="00B87813">
              <w:rPr>
                <w:bCs/>
                <w:lang w:val="en-CA" w:eastAsia="en-US"/>
              </w:rPr>
              <w:t>‘</w:t>
            </w:r>
            <w:r w:rsidRPr="00B75DAB">
              <w:rPr>
                <w:bCs/>
                <w:lang w:val="en-CA" w:eastAsia="en-US"/>
              </w:rPr>
              <w:t>110</w:t>
            </w:r>
            <w:r w:rsidR="00B87813">
              <w:rPr>
                <w:bCs/>
                <w:lang w:val="en-CA" w:eastAsia="en-US"/>
              </w:rPr>
              <w:t>’</w:t>
            </w:r>
            <w:r w:rsidR="00952E73">
              <w:rPr>
                <w:bCs/>
                <w:lang w:val="en-CA" w:eastAsia="en-US"/>
              </w:rPr>
              <w:t xml:space="preserve"> </w:t>
            </w:r>
            <w:r w:rsidRPr="00B75DAB">
              <w:rPr>
                <w:bCs/>
                <w:lang w:val="en-CA" w:eastAsia="en-US"/>
              </w:rPr>
              <w:t>-</w:t>
            </w:r>
            <w:r w:rsidR="00952E73">
              <w:rPr>
                <w:bCs/>
                <w:lang w:val="en-CA" w:eastAsia="en-US"/>
              </w:rPr>
              <w:t xml:space="preserve"> </w:t>
            </w:r>
            <w:r w:rsidRPr="00B75DAB">
              <w:rPr>
                <w:bCs/>
                <w:lang w:val="en-CA" w:eastAsia="en-US"/>
              </w:rPr>
              <w:t>anything</w:t>
            </w:r>
            <w:r w:rsidR="00952E73">
              <w:rPr>
                <w:bCs/>
                <w:lang w:val="en-CA" w:eastAsia="en-US"/>
              </w:rPr>
              <w:t xml:space="preserve"> </w:t>
            </w:r>
            <w:r w:rsidRPr="00B75DAB">
              <w:rPr>
                <w:bCs/>
                <w:lang w:val="en-CA" w:eastAsia="en-US"/>
              </w:rPr>
              <w:t>in</w:t>
            </w:r>
            <w:r w:rsidR="00952E73">
              <w:rPr>
                <w:bCs/>
                <w:lang w:val="en-CA" w:eastAsia="en-US"/>
              </w:rPr>
              <w:t xml:space="preserve"> </w:t>
            </w:r>
            <w:r w:rsidRPr="00B75DAB">
              <w:rPr>
                <w:bCs/>
                <w:lang w:val="en-CA" w:eastAsia="en-US"/>
              </w:rPr>
              <w:t>this</w:t>
            </w:r>
            <w:r w:rsidR="00952E73">
              <w:rPr>
                <w:bCs/>
                <w:lang w:val="en-CA" w:eastAsia="en-US"/>
              </w:rPr>
              <w:t xml:space="preserve"> </w:t>
            </w:r>
            <w:r w:rsidRPr="00B75DAB">
              <w:rPr>
                <w:bCs/>
                <w:lang w:val="en-CA" w:eastAsia="en-US"/>
              </w:rPr>
              <w:t>range</w:t>
            </w:r>
            <w:r w:rsidR="00952E73">
              <w:rPr>
                <w:bCs/>
                <w:lang w:val="en-CA" w:eastAsia="en-US"/>
              </w:rPr>
              <w:t xml:space="preserve"> </w:t>
            </w:r>
            <w:r w:rsidRPr="00B75DAB">
              <w:rPr>
                <w:bCs/>
                <w:lang w:val="en-CA" w:eastAsia="en-US"/>
              </w:rPr>
              <w:t>is</w:t>
            </w:r>
            <w:r w:rsidR="00952E73">
              <w:rPr>
                <w:bCs/>
                <w:lang w:val="en-CA" w:eastAsia="en-US"/>
              </w:rPr>
              <w:t xml:space="preserve"> </w:t>
            </w:r>
            <w:r w:rsidRPr="00B75DAB">
              <w:rPr>
                <w:bCs/>
                <w:lang w:val="en-CA" w:eastAsia="en-US"/>
              </w:rPr>
              <w:t>a</w:t>
            </w:r>
            <w:r w:rsidR="00952E73">
              <w:rPr>
                <w:bCs/>
                <w:lang w:val="en-CA" w:eastAsia="en-US"/>
              </w:rPr>
              <w:t xml:space="preserve"> </w:t>
            </w:r>
            <w:r w:rsidRPr="00B75DAB">
              <w:rPr>
                <w:bCs/>
                <w:lang w:val="en-CA" w:eastAsia="en-US"/>
              </w:rPr>
              <w:t>standard</w:t>
            </w:r>
            <w:r w:rsidR="00952E73">
              <w:rPr>
                <w:bCs/>
                <w:lang w:val="en-CA" w:eastAsia="en-US"/>
              </w:rPr>
              <w:t xml:space="preserve"> </w:t>
            </w:r>
            <w:r w:rsidRPr="00B75DAB">
              <w:rPr>
                <w:bCs/>
                <w:lang w:val="en-CA" w:eastAsia="en-US"/>
              </w:rPr>
              <w:t>North</w:t>
            </w:r>
            <w:r w:rsidR="00952E73">
              <w:rPr>
                <w:bCs/>
                <w:lang w:val="en-CA" w:eastAsia="en-US"/>
              </w:rPr>
              <w:t xml:space="preserve"> </w:t>
            </w:r>
            <w:r w:rsidRPr="00B75DAB">
              <w:rPr>
                <w:bCs/>
                <w:lang w:val="en-CA" w:eastAsia="en-US"/>
              </w:rPr>
              <w:t>American</w:t>
            </w:r>
            <w:r w:rsidR="00952E73">
              <w:rPr>
                <w:bCs/>
                <w:lang w:val="en-CA" w:eastAsia="en-US"/>
              </w:rPr>
              <w:t xml:space="preserve"> </w:t>
            </w:r>
            <w:r w:rsidRPr="00B75DAB">
              <w:rPr>
                <w:bCs/>
                <w:lang w:val="en-CA" w:eastAsia="en-US"/>
              </w:rPr>
              <w:t>appliance.</w:t>
            </w:r>
            <w:r w:rsidR="00952E73">
              <w:rPr>
                <w:bCs/>
                <w:lang w:val="en-CA" w:eastAsia="en-US"/>
              </w:rPr>
              <w:t xml:space="preserve"> </w:t>
            </w:r>
            <w:r w:rsidRPr="00B75DAB">
              <w:rPr>
                <w:bCs/>
                <w:lang w:val="en-CA" w:eastAsia="en-US"/>
              </w:rPr>
              <w:t>If</w:t>
            </w:r>
            <w:r w:rsidR="00952E73">
              <w:rPr>
                <w:bCs/>
                <w:lang w:val="en-CA" w:eastAsia="en-US"/>
              </w:rPr>
              <w:t xml:space="preserve"> </w:t>
            </w:r>
            <w:r w:rsidRPr="00B75DAB">
              <w:rPr>
                <w:bCs/>
                <w:lang w:val="en-CA" w:eastAsia="en-US"/>
              </w:rPr>
              <w:t>you</w:t>
            </w:r>
            <w:r w:rsidR="00952E73">
              <w:rPr>
                <w:bCs/>
                <w:lang w:val="en-CA" w:eastAsia="en-US"/>
              </w:rPr>
              <w:t xml:space="preserve"> </w:t>
            </w:r>
            <w:r w:rsidRPr="00B75DAB">
              <w:rPr>
                <w:bCs/>
                <w:lang w:val="en-CA" w:eastAsia="en-US"/>
              </w:rPr>
              <w:t>want</w:t>
            </w:r>
            <w:r w:rsidR="00952E73">
              <w:rPr>
                <w:bCs/>
                <w:lang w:val="en-CA" w:eastAsia="en-US"/>
              </w:rPr>
              <w:t xml:space="preserve"> </w:t>
            </w:r>
            <w:r w:rsidRPr="00B75DAB">
              <w:rPr>
                <w:bCs/>
                <w:lang w:val="en-CA" w:eastAsia="en-US"/>
              </w:rPr>
              <w:t>to</w:t>
            </w:r>
            <w:r w:rsidR="00952E73">
              <w:rPr>
                <w:bCs/>
                <w:lang w:val="en-CA" w:eastAsia="en-US"/>
              </w:rPr>
              <w:t xml:space="preserve"> </w:t>
            </w:r>
            <w:r w:rsidRPr="00B75DAB">
              <w:rPr>
                <w:bCs/>
                <w:lang w:val="en-CA" w:eastAsia="en-US"/>
              </w:rPr>
              <w:t>use</w:t>
            </w:r>
            <w:r w:rsidR="00952E73">
              <w:rPr>
                <w:bCs/>
                <w:lang w:val="en-CA" w:eastAsia="en-US"/>
              </w:rPr>
              <w:t xml:space="preserve"> </w:t>
            </w:r>
            <w:r w:rsidRPr="00B75DAB">
              <w:rPr>
                <w:bCs/>
                <w:lang w:val="en-CA" w:eastAsia="en-US"/>
              </w:rPr>
              <w:t>something</w:t>
            </w:r>
            <w:r w:rsidR="00952E73">
              <w:rPr>
                <w:bCs/>
                <w:lang w:val="en-CA" w:eastAsia="en-US"/>
              </w:rPr>
              <w:t xml:space="preserve"> </w:t>
            </w:r>
            <w:r w:rsidRPr="00B75DAB">
              <w:rPr>
                <w:bCs/>
                <w:lang w:val="en-CA" w:eastAsia="en-US"/>
              </w:rPr>
              <w:t>like</w:t>
            </w:r>
            <w:r w:rsidR="00952E73">
              <w:rPr>
                <w:bCs/>
                <w:lang w:val="en-CA" w:eastAsia="en-US"/>
              </w:rPr>
              <w:t xml:space="preserve"> </w:t>
            </w:r>
            <w:r w:rsidRPr="00B75DAB">
              <w:rPr>
                <w:bCs/>
                <w:lang w:val="en-CA" w:eastAsia="en-US"/>
              </w:rPr>
              <w:t>this</w:t>
            </w:r>
            <w:r w:rsidR="00952E73">
              <w:rPr>
                <w:bCs/>
                <w:lang w:val="en-CA" w:eastAsia="en-US"/>
              </w:rPr>
              <w:t xml:space="preserve"> </w:t>
            </w:r>
            <w:r w:rsidRPr="00B75DAB">
              <w:rPr>
                <w:bCs/>
                <w:lang w:val="en-CA" w:eastAsia="en-US"/>
              </w:rPr>
              <w:t>overseas,</w:t>
            </w:r>
            <w:r w:rsidR="00952E73">
              <w:rPr>
                <w:bCs/>
                <w:lang w:val="en-CA" w:eastAsia="en-US"/>
              </w:rPr>
              <w:t xml:space="preserve"> </w:t>
            </w:r>
            <w:r w:rsidRPr="00B75DAB">
              <w:rPr>
                <w:bCs/>
                <w:lang w:val="en-CA" w:eastAsia="en-US"/>
              </w:rPr>
              <w:t>it</w:t>
            </w:r>
            <w:r w:rsidR="00952E73">
              <w:rPr>
                <w:bCs/>
                <w:lang w:val="en-CA" w:eastAsia="en-US"/>
              </w:rPr>
              <w:t xml:space="preserve"> </w:t>
            </w:r>
            <w:r w:rsidRPr="00B75DAB">
              <w:rPr>
                <w:bCs/>
                <w:lang w:val="en-CA" w:eastAsia="en-US"/>
              </w:rPr>
              <w:t>will</w:t>
            </w:r>
            <w:r w:rsidR="00952E73">
              <w:rPr>
                <w:bCs/>
                <w:lang w:val="en-CA" w:eastAsia="en-US"/>
              </w:rPr>
              <w:t xml:space="preserve"> </w:t>
            </w:r>
            <w:r w:rsidRPr="00B75DAB">
              <w:rPr>
                <w:bCs/>
                <w:lang w:val="en-CA" w:eastAsia="en-US"/>
              </w:rPr>
              <w:t>need</w:t>
            </w:r>
            <w:r w:rsidR="00952E73">
              <w:rPr>
                <w:bCs/>
                <w:lang w:val="en-CA" w:eastAsia="en-US"/>
              </w:rPr>
              <w:t xml:space="preserve"> </w:t>
            </w:r>
            <w:r w:rsidRPr="00B75DAB">
              <w:rPr>
                <w:bCs/>
                <w:lang w:val="en-CA" w:eastAsia="en-US"/>
              </w:rPr>
              <w:t>to</w:t>
            </w:r>
            <w:r w:rsidR="00952E73">
              <w:rPr>
                <w:bCs/>
                <w:lang w:val="en-CA" w:eastAsia="en-US"/>
              </w:rPr>
              <w:t xml:space="preserve"> </w:t>
            </w:r>
            <w:r w:rsidRPr="00B75DAB">
              <w:rPr>
                <w:bCs/>
                <w:lang w:val="en-CA" w:eastAsia="en-US"/>
              </w:rPr>
              <w:t>be</w:t>
            </w:r>
            <w:r w:rsidR="00952E73">
              <w:rPr>
                <w:bCs/>
                <w:lang w:val="en-CA" w:eastAsia="en-US"/>
              </w:rPr>
              <w:t xml:space="preserve"> </w:t>
            </w:r>
            <w:r w:rsidRPr="00B75DAB">
              <w:rPr>
                <w:bCs/>
                <w:lang w:val="en-CA" w:eastAsia="en-US"/>
              </w:rPr>
              <w:t>on</w:t>
            </w:r>
            <w:r w:rsidR="00952E73">
              <w:rPr>
                <w:bCs/>
                <w:lang w:val="en-CA" w:eastAsia="en-US"/>
              </w:rPr>
              <w:t xml:space="preserve"> </w:t>
            </w:r>
            <w:r w:rsidRPr="00B75DAB">
              <w:rPr>
                <w:bCs/>
                <w:lang w:val="en-CA" w:eastAsia="en-US"/>
              </w:rPr>
              <w:t>a</w:t>
            </w:r>
            <w:r w:rsidR="00952E73">
              <w:rPr>
                <w:bCs/>
                <w:lang w:val="en-CA" w:eastAsia="en-US"/>
              </w:rPr>
              <w:t xml:space="preserve"> </w:t>
            </w:r>
            <w:r w:rsidRPr="00B75DAB">
              <w:rPr>
                <w:bCs/>
                <w:lang w:val="en-CA" w:eastAsia="en-US"/>
              </w:rPr>
              <w:t>transformer</w:t>
            </w:r>
          </w:p>
        </w:tc>
      </w:tr>
      <w:tr w:rsidR="00DE3EA8" w:rsidRPr="00B75DAB" w14:paraId="4C78A8C7" w14:textId="77777777" w:rsidTr="00D46D62">
        <w:tc>
          <w:tcPr>
            <w:cnfStyle w:val="001000000000" w:firstRow="0" w:lastRow="0" w:firstColumn="1" w:lastColumn="0" w:oddVBand="0" w:evenVBand="0" w:oddHBand="0" w:evenHBand="0" w:firstRowFirstColumn="0" w:firstRowLastColumn="0" w:lastRowFirstColumn="0" w:lastRowLastColumn="0"/>
            <w:tcW w:w="3510" w:type="dxa"/>
          </w:tcPr>
          <w:p w14:paraId="31C008D0" w14:textId="77777777" w:rsidR="00DE3EA8" w:rsidRPr="00B75DAB" w:rsidRDefault="00DE3EA8" w:rsidP="00D46D62">
            <w:pPr>
              <w:jc w:val="center"/>
              <w:rPr>
                <w:lang w:val="en-CA" w:eastAsia="en-US"/>
              </w:rPr>
            </w:pPr>
            <w:r w:rsidRPr="00B75DAB">
              <w:rPr>
                <w:noProof/>
                <w:lang w:val="en-CA" w:eastAsia="en-CA"/>
              </w:rPr>
              <w:lastRenderedPageBreak/>
              <w:drawing>
                <wp:inline distT="0" distB="0" distL="0" distR="0" wp14:anchorId="35FD299F" wp14:editId="4C329A18">
                  <wp:extent cx="1905000" cy="1473200"/>
                  <wp:effectExtent l="0" t="0" r="0" b="0"/>
                  <wp:docPr id="8" name="Picture 8" descr="https://www.travelessentials.com/images/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ravelessentials.com/images/switch.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1473200"/>
                          </a:xfrm>
                          <a:prstGeom prst="rect">
                            <a:avLst/>
                          </a:prstGeom>
                          <a:noFill/>
                          <a:ln>
                            <a:noFill/>
                          </a:ln>
                        </pic:spPr>
                      </pic:pic>
                    </a:graphicData>
                  </a:graphic>
                </wp:inline>
              </w:drawing>
            </w:r>
          </w:p>
        </w:tc>
        <w:tc>
          <w:tcPr>
            <w:tcW w:w="5850" w:type="dxa"/>
            <w:vAlign w:val="center"/>
          </w:tcPr>
          <w:p w14:paraId="2F1ED25B" w14:textId="667F6B47" w:rsidR="00DE3EA8" w:rsidRPr="00B75DAB" w:rsidRDefault="00DE3EA8" w:rsidP="00D46D62">
            <w:pPr>
              <w:spacing w:line="312" w:lineRule="auto"/>
              <w:cnfStyle w:val="000000000000" w:firstRow="0" w:lastRow="0" w:firstColumn="0" w:lastColumn="0" w:oddVBand="0" w:evenVBand="0" w:oddHBand="0" w:evenHBand="0" w:firstRowFirstColumn="0" w:firstRowLastColumn="0" w:lastRowFirstColumn="0" w:lastRowLastColumn="0"/>
              <w:rPr>
                <w:lang w:val="en-CA" w:eastAsia="en-US"/>
              </w:rPr>
            </w:pPr>
            <w:r w:rsidRPr="00B75DAB">
              <w:rPr>
                <w:lang w:val="en-CA" w:eastAsia="en-US"/>
              </w:rPr>
              <w:t>In</w:t>
            </w:r>
            <w:r w:rsidR="00952E73">
              <w:rPr>
                <w:lang w:val="en-CA" w:eastAsia="en-US"/>
              </w:rPr>
              <w:t xml:space="preserve"> </w:t>
            </w:r>
            <w:r w:rsidRPr="00B75DAB">
              <w:rPr>
                <w:lang w:val="en-CA" w:eastAsia="en-US"/>
              </w:rPr>
              <w:t>this</w:t>
            </w:r>
            <w:r w:rsidR="00952E73">
              <w:rPr>
                <w:lang w:val="en-CA" w:eastAsia="en-US"/>
              </w:rPr>
              <w:t xml:space="preserve"> </w:t>
            </w:r>
            <w:r w:rsidRPr="00B75DAB">
              <w:rPr>
                <w:lang w:val="en-CA" w:eastAsia="en-US"/>
              </w:rPr>
              <w:t>final</w:t>
            </w:r>
            <w:r w:rsidR="00952E73">
              <w:rPr>
                <w:lang w:val="en-CA" w:eastAsia="en-US"/>
              </w:rPr>
              <w:t xml:space="preserve"> </w:t>
            </w:r>
            <w:r w:rsidRPr="00B75DAB">
              <w:rPr>
                <w:lang w:val="en-CA" w:eastAsia="en-US"/>
              </w:rPr>
              <w:t>image,</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can</w:t>
            </w:r>
            <w:r w:rsidR="00952E73">
              <w:rPr>
                <w:lang w:val="en-CA" w:eastAsia="en-US"/>
              </w:rPr>
              <w:t xml:space="preserve"> </w:t>
            </w:r>
            <w:r w:rsidRPr="00B75DAB">
              <w:rPr>
                <w:lang w:val="en-CA" w:eastAsia="en-US"/>
              </w:rPr>
              <w:t>see</w:t>
            </w:r>
            <w:r w:rsidR="00952E73">
              <w:rPr>
                <w:lang w:val="en-CA" w:eastAsia="en-US"/>
              </w:rPr>
              <w:t xml:space="preserve"> </w:t>
            </w:r>
            <w:r w:rsidRPr="00B75DAB">
              <w:rPr>
                <w:lang w:val="en-CA" w:eastAsia="en-US"/>
              </w:rPr>
              <w:t>that</w:t>
            </w:r>
            <w:r w:rsidR="00952E73">
              <w:rPr>
                <w:lang w:val="en-CA" w:eastAsia="en-US"/>
              </w:rPr>
              <w:t xml:space="preserve"> </w:t>
            </w:r>
            <w:r w:rsidRPr="00B75DAB">
              <w:rPr>
                <w:lang w:val="en-CA" w:eastAsia="en-US"/>
              </w:rPr>
              <w:t>some</w:t>
            </w:r>
            <w:r w:rsidR="00952E73">
              <w:rPr>
                <w:lang w:val="en-CA" w:eastAsia="en-US"/>
              </w:rPr>
              <w:t xml:space="preserve"> </w:t>
            </w:r>
            <w:r w:rsidRPr="00B75DAB">
              <w:rPr>
                <w:lang w:val="en-CA" w:eastAsia="en-US"/>
              </w:rPr>
              <w:t>appliances</w:t>
            </w:r>
            <w:r w:rsidR="00952E73">
              <w:rPr>
                <w:lang w:val="en-CA" w:eastAsia="en-US"/>
              </w:rPr>
              <w:t xml:space="preserve"> </w:t>
            </w:r>
            <w:r w:rsidRPr="00B75DAB">
              <w:rPr>
                <w:lang w:val="en-CA" w:eastAsia="en-US"/>
              </w:rPr>
              <w:t>have</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switch</w:t>
            </w:r>
            <w:r w:rsidR="00952E73">
              <w:rPr>
                <w:lang w:val="en-CA" w:eastAsia="en-US"/>
              </w:rPr>
              <w:t xml:space="preserve"> </w:t>
            </w:r>
            <w:r w:rsidRPr="00B75DAB">
              <w:rPr>
                <w:lang w:val="en-CA" w:eastAsia="en-US"/>
              </w:rPr>
              <w:t>for</w:t>
            </w:r>
            <w:r w:rsidR="00952E73">
              <w:rPr>
                <w:lang w:val="en-CA" w:eastAsia="en-US"/>
              </w:rPr>
              <w:t xml:space="preserve"> </w:t>
            </w:r>
            <w:r w:rsidRPr="00B75DAB">
              <w:rPr>
                <w:lang w:val="en-CA" w:eastAsia="en-US"/>
              </w:rPr>
              <w:t>use</w:t>
            </w:r>
            <w:r w:rsidR="00952E73">
              <w:rPr>
                <w:lang w:val="en-CA" w:eastAsia="en-US"/>
              </w:rPr>
              <w:t xml:space="preserve"> </w:t>
            </w:r>
            <w:r w:rsidRPr="00B75DAB">
              <w:rPr>
                <w:lang w:val="en-CA" w:eastAsia="en-US"/>
              </w:rPr>
              <w:t>between</w:t>
            </w:r>
            <w:r w:rsidR="00952E73">
              <w:rPr>
                <w:lang w:val="en-CA" w:eastAsia="en-US"/>
              </w:rPr>
              <w:t xml:space="preserve"> </w:t>
            </w:r>
            <w:r w:rsidRPr="00B75DAB">
              <w:rPr>
                <w:lang w:val="en-CA" w:eastAsia="en-US"/>
              </w:rPr>
              <w:t>higher</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lower</w:t>
            </w:r>
            <w:r w:rsidR="00952E73">
              <w:rPr>
                <w:lang w:val="en-CA" w:eastAsia="en-US"/>
              </w:rPr>
              <w:t xml:space="preserve"> </w:t>
            </w:r>
            <w:r w:rsidRPr="00B75DAB">
              <w:rPr>
                <w:lang w:val="en-CA" w:eastAsia="en-US"/>
              </w:rPr>
              <w:t>voltages.</w:t>
            </w:r>
            <w:r w:rsidR="00952E73">
              <w:rPr>
                <w:lang w:val="en-CA" w:eastAsia="en-US"/>
              </w:rPr>
              <w:t xml:space="preserve"> </w:t>
            </w:r>
            <w:r w:rsidRPr="00B75DAB">
              <w:rPr>
                <w:lang w:val="en-CA" w:eastAsia="en-US"/>
              </w:rPr>
              <w:t>This</w:t>
            </w:r>
            <w:r w:rsidR="00952E73">
              <w:rPr>
                <w:lang w:val="en-CA" w:eastAsia="en-US"/>
              </w:rPr>
              <w:t xml:space="preserve"> </w:t>
            </w:r>
            <w:r w:rsidRPr="00B75DAB">
              <w:rPr>
                <w:lang w:val="en-CA" w:eastAsia="en-US"/>
              </w:rPr>
              <w:t>can</w:t>
            </w:r>
            <w:r w:rsidR="00952E73">
              <w:rPr>
                <w:lang w:val="en-CA" w:eastAsia="en-US"/>
              </w:rPr>
              <w:t xml:space="preserve"> </w:t>
            </w:r>
            <w:r w:rsidRPr="00B75DAB">
              <w:rPr>
                <w:lang w:val="en-CA" w:eastAsia="en-US"/>
              </w:rPr>
              <w:t>be</w:t>
            </w:r>
            <w:r w:rsidR="00952E73">
              <w:rPr>
                <w:lang w:val="en-CA" w:eastAsia="en-US"/>
              </w:rPr>
              <w:t xml:space="preserve"> </w:t>
            </w:r>
            <w:r w:rsidRPr="00B75DAB">
              <w:rPr>
                <w:lang w:val="en-CA" w:eastAsia="en-US"/>
              </w:rPr>
              <w:t>used</w:t>
            </w:r>
            <w:r w:rsidR="00952E73">
              <w:rPr>
                <w:lang w:val="en-CA" w:eastAsia="en-US"/>
              </w:rPr>
              <w:t xml:space="preserve"> </w:t>
            </w:r>
            <w:r w:rsidRPr="00B75DAB">
              <w:rPr>
                <w:lang w:val="en-CA" w:eastAsia="en-US"/>
              </w:rPr>
              <w:t>overseas</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only</w:t>
            </w:r>
            <w:r w:rsidR="00952E73">
              <w:rPr>
                <w:lang w:val="en-CA" w:eastAsia="en-US"/>
              </w:rPr>
              <w:t xml:space="preserve"> </w:t>
            </w:r>
            <w:r w:rsidRPr="00B75DAB">
              <w:rPr>
                <w:lang w:val="en-CA" w:eastAsia="en-US"/>
              </w:rPr>
              <w:t>a</w:t>
            </w:r>
            <w:r w:rsidR="00952E73">
              <w:rPr>
                <w:lang w:val="en-CA" w:eastAsia="en-US"/>
              </w:rPr>
              <w:t xml:space="preserve"> </w:t>
            </w:r>
            <w:r w:rsidRPr="00B75DAB">
              <w:rPr>
                <w:b/>
                <w:bCs/>
                <w:lang w:val="en-CA" w:eastAsia="en-US"/>
              </w:rPr>
              <w:t>plug</w:t>
            </w:r>
            <w:r w:rsidR="00952E73">
              <w:rPr>
                <w:b/>
                <w:bCs/>
                <w:lang w:val="en-CA" w:eastAsia="en-US"/>
              </w:rPr>
              <w:t xml:space="preserve"> </w:t>
            </w:r>
            <w:r w:rsidRPr="00B75DAB">
              <w:rPr>
                <w:b/>
                <w:bCs/>
                <w:lang w:val="en-CA" w:eastAsia="en-US"/>
              </w:rPr>
              <w:t>adaptor</w:t>
            </w:r>
            <w:r w:rsidRPr="00B75DAB">
              <w:rPr>
                <w:lang w:val="en-CA" w:eastAsia="en-US"/>
              </w:rPr>
              <w:t>,</w:t>
            </w:r>
            <w:r w:rsidR="00952E73">
              <w:rPr>
                <w:lang w:val="en-CA" w:eastAsia="en-US"/>
              </w:rPr>
              <w:t xml:space="preserve"> </w:t>
            </w:r>
            <w:r w:rsidRPr="00B75DAB">
              <w:rPr>
                <w:lang w:val="en-CA" w:eastAsia="en-US"/>
              </w:rPr>
              <w:t>but</w:t>
            </w:r>
            <w:r w:rsidR="00952E73">
              <w:rPr>
                <w:lang w:val="en-CA" w:eastAsia="en-US"/>
              </w:rPr>
              <w:t xml:space="preserve"> </w:t>
            </w:r>
            <w:r w:rsidRPr="00B75DAB">
              <w:rPr>
                <w:lang w:val="en-CA" w:eastAsia="en-US"/>
              </w:rPr>
              <w:t>don't</w:t>
            </w:r>
            <w:r w:rsidR="00952E73">
              <w:rPr>
                <w:lang w:val="en-CA" w:eastAsia="en-US"/>
              </w:rPr>
              <w:t xml:space="preserve"> </w:t>
            </w:r>
            <w:r w:rsidRPr="00B75DAB">
              <w:rPr>
                <w:bCs/>
                <w:lang w:val="en-CA" w:eastAsia="en-US"/>
              </w:rPr>
              <w:t>forget</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flip</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switch!</w:t>
            </w:r>
          </w:p>
        </w:tc>
      </w:tr>
    </w:tbl>
    <w:p w14:paraId="211A6038" w14:textId="77777777" w:rsidR="001403C3" w:rsidRDefault="001403C3" w:rsidP="000F1A4C">
      <w:pPr>
        <w:rPr>
          <w:lang w:val="en-CA" w:eastAsia="en-US"/>
        </w:rPr>
      </w:pPr>
      <w:bookmarkStart w:id="66" w:name="_Toc487807969"/>
      <w:bookmarkStart w:id="67" w:name="_Toc43823084"/>
      <w:bookmarkEnd w:id="64"/>
      <w:bookmarkEnd w:id="65"/>
    </w:p>
    <w:p w14:paraId="4BEFAB37" w14:textId="0FB998C1" w:rsidR="00DE3EA8" w:rsidRPr="00B75DAB" w:rsidRDefault="00D46D62" w:rsidP="00D46D62">
      <w:pPr>
        <w:pStyle w:val="Heading2"/>
        <w:rPr>
          <w:lang w:val="en-CA" w:eastAsia="en-US"/>
        </w:rPr>
      </w:pPr>
      <w:bookmarkStart w:id="68" w:name="_Toc174972492"/>
      <w:r w:rsidRPr="00B75DAB">
        <w:rPr>
          <w:lang w:val="en-CA" w:eastAsia="en-US"/>
        </w:rPr>
        <w:t>T</w:t>
      </w:r>
      <w:r w:rsidR="00DE3EA8" w:rsidRPr="00B75DAB">
        <w:rPr>
          <w:lang w:val="en-CA" w:eastAsia="en-US"/>
        </w:rPr>
        <w:t>ransformers</w:t>
      </w:r>
      <w:bookmarkEnd w:id="66"/>
      <w:bookmarkEnd w:id="67"/>
      <w:bookmarkEnd w:id="68"/>
      <w:r w:rsidR="00952E73">
        <w:rPr>
          <w:lang w:val="en-CA" w:eastAsia="en-US"/>
        </w:rPr>
        <w:t xml:space="preserve"> </w:t>
      </w:r>
    </w:p>
    <w:p w14:paraId="44883D6A" w14:textId="348F25F4" w:rsidR="00DE3EA8" w:rsidRPr="00B75DAB" w:rsidRDefault="00DE3EA8" w:rsidP="00DE3EA8">
      <w:pPr>
        <w:rPr>
          <w:lang w:val="en-CA" w:eastAsia="en-US"/>
        </w:rPr>
      </w:pPr>
      <w:r w:rsidRPr="00B75DAB">
        <w:rPr>
          <w:lang w:val="en-CA" w:eastAsia="en-US"/>
        </w:rPr>
        <w:t>Transformers</w:t>
      </w:r>
      <w:r w:rsidR="00952E73">
        <w:rPr>
          <w:lang w:val="en-CA" w:eastAsia="en-US"/>
        </w:rPr>
        <w:t xml:space="preserve"> </w:t>
      </w:r>
      <w:r w:rsidRPr="00B75DAB">
        <w:rPr>
          <w:lang w:val="en-CA" w:eastAsia="en-US"/>
        </w:rPr>
        <w:t>are</w:t>
      </w:r>
      <w:r w:rsidR="00952E73">
        <w:rPr>
          <w:lang w:val="en-CA" w:eastAsia="en-US"/>
        </w:rPr>
        <w:t xml:space="preserve"> </w:t>
      </w:r>
      <w:r w:rsidRPr="00B75DAB">
        <w:rPr>
          <w:lang w:val="en-CA" w:eastAsia="en-US"/>
        </w:rPr>
        <w:t>created</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different</w:t>
      </w:r>
      <w:r w:rsidR="00952E73">
        <w:rPr>
          <w:lang w:val="en-CA" w:eastAsia="en-US"/>
        </w:rPr>
        <w:t xml:space="preserve"> </w:t>
      </w:r>
      <w:r w:rsidRPr="00B75DAB">
        <w:rPr>
          <w:lang w:val="en-CA" w:eastAsia="en-US"/>
        </w:rPr>
        <w:t>wattage</w:t>
      </w:r>
      <w:r w:rsidR="00952E73">
        <w:rPr>
          <w:lang w:val="en-CA" w:eastAsia="en-US"/>
        </w:rPr>
        <w:t xml:space="preserve"> </w:t>
      </w:r>
      <w:r w:rsidRPr="00B75DAB">
        <w:rPr>
          <w:lang w:val="en-CA" w:eastAsia="en-US"/>
        </w:rPr>
        <w:t>ratings,</w:t>
      </w:r>
      <w:r w:rsidR="00952E73">
        <w:rPr>
          <w:lang w:val="en-CA" w:eastAsia="en-US"/>
        </w:rPr>
        <w:t xml:space="preserve"> </w:t>
      </w:r>
      <w:r w:rsidRPr="00B75DAB">
        <w:rPr>
          <w:lang w:val="en-CA" w:eastAsia="en-US"/>
        </w:rPr>
        <w:t>so</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will</w:t>
      </w:r>
      <w:r w:rsidR="00952E73">
        <w:rPr>
          <w:lang w:val="en-CA" w:eastAsia="en-US"/>
        </w:rPr>
        <w:t xml:space="preserve"> </w:t>
      </w:r>
      <w:r w:rsidRPr="00B75DAB">
        <w:rPr>
          <w:lang w:val="en-CA" w:eastAsia="en-US"/>
        </w:rPr>
        <w:t>need</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make</w:t>
      </w:r>
      <w:r w:rsidR="00952E73">
        <w:rPr>
          <w:lang w:val="en-CA" w:eastAsia="en-US"/>
        </w:rPr>
        <w:t xml:space="preserve"> </w:t>
      </w:r>
      <w:r w:rsidRPr="00B75DAB">
        <w:rPr>
          <w:lang w:val="en-CA" w:eastAsia="en-US"/>
        </w:rPr>
        <w:t>sure</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are</w:t>
      </w:r>
      <w:r w:rsidR="00952E73">
        <w:rPr>
          <w:lang w:val="en-CA" w:eastAsia="en-US"/>
        </w:rPr>
        <w:t xml:space="preserve"> </w:t>
      </w:r>
      <w:r w:rsidRPr="00B75DAB">
        <w:rPr>
          <w:lang w:val="en-CA" w:eastAsia="en-US"/>
        </w:rPr>
        <w:t>using</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correct</w:t>
      </w:r>
      <w:r w:rsidR="00952E73">
        <w:rPr>
          <w:lang w:val="en-CA" w:eastAsia="en-US"/>
        </w:rPr>
        <w:t xml:space="preserve"> </w:t>
      </w:r>
      <w:r w:rsidRPr="00B75DAB">
        <w:rPr>
          <w:lang w:val="en-CA" w:eastAsia="en-US"/>
        </w:rPr>
        <w:t>wattage</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handle</w:t>
      </w:r>
      <w:r w:rsidR="00952E73">
        <w:rPr>
          <w:lang w:val="en-CA" w:eastAsia="en-US"/>
        </w:rPr>
        <w:t xml:space="preserve"> </w:t>
      </w:r>
      <w:r w:rsidRPr="00B75DAB">
        <w:rPr>
          <w:lang w:val="en-CA" w:eastAsia="en-US"/>
        </w:rPr>
        <w:t>what</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are</w:t>
      </w:r>
      <w:r w:rsidR="00952E73">
        <w:rPr>
          <w:lang w:val="en-CA" w:eastAsia="en-US"/>
        </w:rPr>
        <w:t xml:space="preserve"> </w:t>
      </w:r>
      <w:r w:rsidRPr="00B75DAB">
        <w:rPr>
          <w:lang w:val="en-CA" w:eastAsia="en-US"/>
        </w:rPr>
        <w:t>plugging</w:t>
      </w:r>
      <w:r w:rsidR="00952E73">
        <w:rPr>
          <w:lang w:val="en-CA" w:eastAsia="en-US"/>
        </w:rPr>
        <w:t xml:space="preserve"> </w:t>
      </w:r>
      <w:r w:rsidRPr="00B75DAB">
        <w:rPr>
          <w:lang w:val="en-CA" w:eastAsia="en-US"/>
        </w:rPr>
        <w:t>into</w:t>
      </w:r>
      <w:r w:rsidR="00952E73">
        <w:rPr>
          <w:lang w:val="en-CA" w:eastAsia="en-US"/>
        </w:rPr>
        <w:t xml:space="preserve"> </w:t>
      </w:r>
      <w:r w:rsidRPr="00B75DAB">
        <w:rPr>
          <w:lang w:val="en-CA" w:eastAsia="en-US"/>
        </w:rPr>
        <w:t>it.</w:t>
      </w:r>
      <w:r w:rsidR="00952E73">
        <w:rPr>
          <w:lang w:val="en-CA" w:eastAsia="en-US"/>
        </w:rPr>
        <w:t xml:space="preserve"> </w:t>
      </w:r>
    </w:p>
    <w:p w14:paraId="39A8DC95" w14:textId="2DF3850D" w:rsidR="00DE3EA8" w:rsidRPr="00B75DAB" w:rsidRDefault="00DE3EA8" w:rsidP="00DE3EA8">
      <w:pPr>
        <w:rPr>
          <w:b/>
          <w:bCs/>
          <w:u w:val="single"/>
          <w:lang w:val="en-CA" w:eastAsia="en-US"/>
        </w:rPr>
      </w:pPr>
      <w:r w:rsidRPr="00B75DAB">
        <w:rPr>
          <w:lang w:val="en-CA" w:eastAsia="en-US"/>
        </w:rPr>
        <w:t>The</w:t>
      </w:r>
      <w:r w:rsidR="00952E73">
        <w:rPr>
          <w:lang w:val="en-CA" w:eastAsia="en-US"/>
        </w:rPr>
        <w:t xml:space="preserve"> </w:t>
      </w:r>
      <w:r w:rsidRPr="00B75DAB">
        <w:rPr>
          <w:lang w:val="en-CA" w:eastAsia="en-US"/>
        </w:rPr>
        <w:t>total</w:t>
      </w:r>
      <w:r w:rsidR="00952E73">
        <w:rPr>
          <w:lang w:val="en-CA" w:eastAsia="en-US"/>
        </w:rPr>
        <w:t xml:space="preserve"> </w:t>
      </w:r>
      <w:r w:rsidRPr="00B75DAB">
        <w:rPr>
          <w:lang w:val="en-CA" w:eastAsia="en-US"/>
        </w:rPr>
        <w:t>wattage</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appliances</w:t>
      </w:r>
      <w:r w:rsidR="00952E73">
        <w:rPr>
          <w:lang w:val="en-CA" w:eastAsia="en-US"/>
        </w:rPr>
        <w:t xml:space="preserve"> </w:t>
      </w:r>
      <w:r w:rsidRPr="00B75DAB">
        <w:rPr>
          <w:lang w:val="en-CA" w:eastAsia="en-US"/>
        </w:rPr>
        <w:t>plugged</w:t>
      </w:r>
      <w:r w:rsidR="00952E73">
        <w:rPr>
          <w:lang w:val="en-CA" w:eastAsia="en-US"/>
        </w:rPr>
        <w:t xml:space="preserve"> </w:t>
      </w:r>
      <w:r w:rsidRPr="00B75DAB">
        <w:rPr>
          <w:lang w:val="en-CA" w:eastAsia="en-US"/>
        </w:rPr>
        <w:t>into</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transformer</w:t>
      </w:r>
      <w:r w:rsidR="00952E73">
        <w:rPr>
          <w:lang w:val="en-CA" w:eastAsia="en-US"/>
        </w:rPr>
        <w:t xml:space="preserve"> </w:t>
      </w:r>
      <w:r w:rsidRPr="00B75DAB">
        <w:rPr>
          <w:lang w:val="en-CA" w:eastAsia="en-US"/>
        </w:rPr>
        <w:t>must</w:t>
      </w:r>
      <w:r w:rsidR="00952E73">
        <w:rPr>
          <w:lang w:val="en-CA" w:eastAsia="en-US"/>
        </w:rPr>
        <w:t xml:space="preserve"> </w:t>
      </w:r>
      <w:r w:rsidRPr="00B75DAB">
        <w:rPr>
          <w:lang w:val="en-CA" w:eastAsia="en-US"/>
        </w:rPr>
        <w:t>be</w:t>
      </w:r>
      <w:r w:rsidR="00952E73">
        <w:rPr>
          <w:lang w:val="en-CA" w:eastAsia="en-US"/>
        </w:rPr>
        <w:t xml:space="preserve"> </w:t>
      </w:r>
      <w:r w:rsidRPr="00B75DAB">
        <w:rPr>
          <w:lang w:val="en-CA" w:eastAsia="en-US"/>
        </w:rPr>
        <w:t>less</w:t>
      </w:r>
      <w:r w:rsidR="00952E73">
        <w:rPr>
          <w:lang w:val="en-CA" w:eastAsia="en-US"/>
        </w:rPr>
        <w:t xml:space="preserve"> </w:t>
      </w:r>
      <w:r w:rsidRPr="00B75DAB">
        <w:rPr>
          <w:lang w:val="en-CA" w:eastAsia="en-US"/>
        </w:rPr>
        <w:t>than</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wattage</w:t>
      </w:r>
      <w:r w:rsidR="00952E73">
        <w:rPr>
          <w:lang w:val="en-CA" w:eastAsia="en-US"/>
        </w:rPr>
        <w:t xml:space="preserve"> </w:t>
      </w:r>
      <w:r w:rsidRPr="00B75DAB">
        <w:rPr>
          <w:lang w:val="en-CA" w:eastAsia="en-US"/>
        </w:rPr>
        <w:t>rating</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transformer.</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find</w:t>
      </w:r>
      <w:r w:rsidR="00952E73">
        <w:rPr>
          <w:lang w:val="en-CA" w:eastAsia="en-US"/>
        </w:rPr>
        <w:t xml:space="preserve"> </w:t>
      </w:r>
      <w:r w:rsidRPr="00B75DAB">
        <w:rPr>
          <w:lang w:val="en-CA" w:eastAsia="en-US"/>
        </w:rPr>
        <w:t>out</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wattage</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an</w:t>
      </w:r>
      <w:r w:rsidR="00952E73">
        <w:rPr>
          <w:lang w:val="en-CA" w:eastAsia="en-US"/>
        </w:rPr>
        <w:t xml:space="preserve"> </w:t>
      </w:r>
      <w:r w:rsidRPr="00B75DAB">
        <w:rPr>
          <w:lang w:val="en-CA" w:eastAsia="en-US"/>
        </w:rPr>
        <w:t>electronic</w:t>
      </w:r>
      <w:r w:rsidR="00952E73">
        <w:rPr>
          <w:lang w:val="en-CA" w:eastAsia="en-US"/>
        </w:rPr>
        <w:t xml:space="preserve"> </w:t>
      </w:r>
      <w:r w:rsidRPr="00B75DAB">
        <w:rPr>
          <w:lang w:val="en-CA" w:eastAsia="en-US"/>
        </w:rPr>
        <w:t>device,</w:t>
      </w:r>
      <w:r w:rsidR="00952E73">
        <w:rPr>
          <w:lang w:val="en-CA" w:eastAsia="en-US"/>
        </w:rPr>
        <w:t xml:space="preserve"> </w:t>
      </w:r>
      <w:r w:rsidRPr="00B75DAB">
        <w:rPr>
          <w:lang w:val="en-CA" w:eastAsia="en-US"/>
        </w:rPr>
        <w:t>if</w:t>
      </w:r>
      <w:r w:rsidR="00952E73">
        <w:rPr>
          <w:lang w:val="en-CA" w:eastAsia="en-US"/>
        </w:rPr>
        <w:t xml:space="preserve"> </w:t>
      </w:r>
      <w:r w:rsidRPr="00B75DAB">
        <w:rPr>
          <w:lang w:val="en-CA" w:eastAsia="en-US"/>
        </w:rPr>
        <w:t>it’s</w:t>
      </w:r>
      <w:r w:rsidR="00952E73">
        <w:rPr>
          <w:lang w:val="en-CA" w:eastAsia="en-US"/>
        </w:rPr>
        <w:t xml:space="preserve"> </w:t>
      </w:r>
      <w:r w:rsidRPr="00B75DAB">
        <w:rPr>
          <w:lang w:val="en-CA" w:eastAsia="en-US"/>
        </w:rPr>
        <w:t>not</w:t>
      </w:r>
      <w:r w:rsidR="00952E73">
        <w:rPr>
          <w:lang w:val="en-CA" w:eastAsia="en-US"/>
        </w:rPr>
        <w:t xml:space="preserve"> </w:t>
      </w:r>
      <w:r w:rsidRPr="00B75DAB">
        <w:rPr>
          <w:lang w:val="en-CA" w:eastAsia="en-US"/>
        </w:rPr>
        <w:t>on</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label,</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can</w:t>
      </w:r>
      <w:r w:rsidR="00952E73">
        <w:rPr>
          <w:lang w:val="en-CA" w:eastAsia="en-US"/>
        </w:rPr>
        <w:t xml:space="preserve"> </w:t>
      </w:r>
      <w:r w:rsidRPr="00B75DAB">
        <w:rPr>
          <w:lang w:val="en-CA" w:eastAsia="en-US"/>
        </w:rPr>
        <w:t>multiply</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voltage</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item</w:t>
      </w:r>
      <w:r w:rsidR="00952E73">
        <w:rPr>
          <w:lang w:val="en-CA" w:eastAsia="en-US"/>
        </w:rPr>
        <w:t xml:space="preserve"> </w:t>
      </w:r>
      <w:r w:rsidRPr="00B75DAB">
        <w:rPr>
          <w:lang w:val="en-CA" w:eastAsia="en-US"/>
        </w:rPr>
        <w:t>by</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number</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amperes</w:t>
      </w:r>
      <w:r w:rsidR="00952E73">
        <w:rPr>
          <w:lang w:val="en-CA" w:eastAsia="en-US"/>
        </w:rPr>
        <w:t xml:space="preserve"> </w:t>
      </w:r>
      <w:r w:rsidRPr="00B75DAB">
        <w:rPr>
          <w:lang w:val="en-CA" w:eastAsia="en-US"/>
        </w:rPr>
        <w:t>(amps).</w:t>
      </w:r>
      <w:r w:rsidR="00952E73">
        <w:rPr>
          <w:lang w:val="en-CA" w:eastAsia="en-US"/>
        </w:rPr>
        <w:t xml:space="preserve"> </w:t>
      </w:r>
      <w:r w:rsidRPr="00B75DAB">
        <w:rPr>
          <w:lang w:val="en-CA" w:eastAsia="en-US"/>
        </w:rPr>
        <w:t>For</w:t>
      </w:r>
      <w:r w:rsidR="00952E73">
        <w:rPr>
          <w:lang w:val="en-CA" w:eastAsia="en-US"/>
        </w:rPr>
        <w:t xml:space="preserve"> </w:t>
      </w:r>
      <w:r w:rsidRPr="00B75DAB">
        <w:rPr>
          <w:lang w:val="en-CA" w:eastAsia="en-US"/>
        </w:rPr>
        <w:t>example,</w:t>
      </w:r>
      <w:r w:rsidR="00952E73">
        <w:rPr>
          <w:lang w:val="en-CA" w:eastAsia="en-US"/>
        </w:rPr>
        <w:t xml:space="preserve"> </w:t>
      </w:r>
      <w:r w:rsidRPr="00B75DAB">
        <w:rPr>
          <w:lang w:val="en-CA" w:eastAsia="en-US"/>
        </w:rPr>
        <w:t>if</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information</w:t>
      </w:r>
      <w:r w:rsidR="00952E73">
        <w:rPr>
          <w:lang w:val="en-CA" w:eastAsia="en-US"/>
        </w:rPr>
        <w:t xml:space="preserve"> </w:t>
      </w:r>
      <w:r w:rsidRPr="00B75DAB">
        <w:rPr>
          <w:lang w:val="en-CA" w:eastAsia="en-US"/>
        </w:rPr>
        <w:t>on</w:t>
      </w:r>
      <w:r w:rsidR="00952E73">
        <w:rPr>
          <w:lang w:val="en-CA" w:eastAsia="en-US"/>
        </w:rPr>
        <w:t xml:space="preserve"> </w:t>
      </w:r>
      <w:r w:rsidRPr="00B75DAB">
        <w:rPr>
          <w:lang w:val="en-CA" w:eastAsia="en-US"/>
        </w:rPr>
        <w:t>an</w:t>
      </w:r>
      <w:r w:rsidR="00952E73">
        <w:rPr>
          <w:lang w:val="en-CA" w:eastAsia="en-US"/>
        </w:rPr>
        <w:t xml:space="preserve"> </w:t>
      </w:r>
      <w:r w:rsidRPr="00B75DAB">
        <w:rPr>
          <w:lang w:val="en-CA" w:eastAsia="en-US"/>
        </w:rPr>
        <w:t>item</w:t>
      </w:r>
      <w:r w:rsidR="00952E73">
        <w:rPr>
          <w:lang w:val="en-CA" w:eastAsia="en-US"/>
        </w:rPr>
        <w:t xml:space="preserve"> </w:t>
      </w:r>
      <w:r w:rsidRPr="00B75DAB">
        <w:rPr>
          <w:lang w:val="en-CA" w:eastAsia="en-US"/>
        </w:rPr>
        <w:t>says</w:t>
      </w:r>
      <w:r w:rsidR="00952E73">
        <w:rPr>
          <w:lang w:val="en-CA" w:eastAsia="en-US"/>
        </w:rPr>
        <w:t xml:space="preserve"> </w:t>
      </w:r>
      <w:r w:rsidRPr="00B75DAB">
        <w:rPr>
          <w:lang w:val="en-CA" w:eastAsia="en-US"/>
        </w:rPr>
        <w:t>110V</w:t>
      </w:r>
      <w:r w:rsidR="00952E73">
        <w:rPr>
          <w:lang w:val="en-CA" w:eastAsia="en-US"/>
        </w:rPr>
        <w:t xml:space="preserve"> </w:t>
      </w:r>
      <w:r w:rsidRPr="00B75DAB">
        <w:rPr>
          <w:lang w:val="en-CA" w:eastAsia="en-US"/>
        </w:rPr>
        <w:t>60Hz</w:t>
      </w:r>
      <w:r w:rsidR="00952E73">
        <w:rPr>
          <w:lang w:val="en-CA" w:eastAsia="en-US"/>
        </w:rPr>
        <w:t xml:space="preserve"> </w:t>
      </w:r>
      <w:r w:rsidRPr="00B75DAB">
        <w:rPr>
          <w:lang w:val="en-CA" w:eastAsia="en-US"/>
        </w:rPr>
        <w:t>1A,</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would</w:t>
      </w:r>
      <w:r w:rsidR="00952E73">
        <w:rPr>
          <w:lang w:val="en-CA" w:eastAsia="en-US"/>
        </w:rPr>
        <w:t xml:space="preserve"> </w:t>
      </w:r>
      <w:r w:rsidRPr="00B75DAB">
        <w:rPr>
          <w:lang w:val="en-CA" w:eastAsia="en-US"/>
        </w:rPr>
        <w:t>multipl</w:t>
      </w:r>
      <w:r w:rsidR="005C534D">
        <w:rPr>
          <w:lang w:val="en-CA" w:eastAsia="en-US"/>
        </w:rPr>
        <w:t>y</w:t>
      </w:r>
      <w:r w:rsidR="00952E73">
        <w:rPr>
          <w:lang w:val="en-CA" w:eastAsia="en-US"/>
        </w:rPr>
        <w:t xml:space="preserve"> </w:t>
      </w:r>
      <w:r w:rsidRPr="00B75DAB">
        <w:rPr>
          <w:lang w:val="en-CA" w:eastAsia="en-US"/>
        </w:rPr>
        <w:t>110</w:t>
      </w:r>
      <w:r w:rsidR="00952E73">
        <w:rPr>
          <w:lang w:val="en-CA" w:eastAsia="en-US"/>
        </w:rPr>
        <w:t xml:space="preserve"> </w:t>
      </w:r>
      <w:r w:rsidRPr="00B75DAB">
        <w:rPr>
          <w:lang w:val="en-CA" w:eastAsia="en-US"/>
        </w:rPr>
        <w:t>(voltage)</w:t>
      </w:r>
      <w:r w:rsidR="00952E73">
        <w:rPr>
          <w:lang w:val="en-CA" w:eastAsia="en-US"/>
        </w:rPr>
        <w:t xml:space="preserve"> </w:t>
      </w:r>
      <w:r w:rsidRPr="00B75DAB">
        <w:rPr>
          <w:lang w:val="en-CA" w:eastAsia="en-US"/>
        </w:rPr>
        <w:t>by</w:t>
      </w:r>
      <w:r w:rsidR="00952E73">
        <w:rPr>
          <w:lang w:val="en-CA" w:eastAsia="en-US"/>
        </w:rPr>
        <w:t xml:space="preserve"> </w:t>
      </w:r>
      <w:r w:rsidRPr="00B75DAB">
        <w:rPr>
          <w:lang w:val="en-CA" w:eastAsia="en-US"/>
        </w:rPr>
        <w:t>1</w:t>
      </w:r>
      <w:r w:rsidR="00952E73">
        <w:rPr>
          <w:lang w:val="en-CA" w:eastAsia="en-US"/>
        </w:rPr>
        <w:t xml:space="preserve"> </w:t>
      </w:r>
      <w:r w:rsidRPr="00B75DAB">
        <w:rPr>
          <w:lang w:val="en-CA" w:eastAsia="en-US"/>
        </w:rPr>
        <w:t>(amps)</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get</w:t>
      </w:r>
      <w:r w:rsidR="00952E73">
        <w:rPr>
          <w:lang w:val="en-CA" w:eastAsia="en-US"/>
        </w:rPr>
        <w:t xml:space="preserve"> </w:t>
      </w:r>
      <w:r w:rsidRPr="00B75DAB">
        <w:rPr>
          <w:lang w:val="en-CA" w:eastAsia="en-US"/>
        </w:rPr>
        <w:t>110</w:t>
      </w:r>
      <w:r w:rsidR="00952E73">
        <w:rPr>
          <w:lang w:val="en-CA" w:eastAsia="en-US"/>
        </w:rPr>
        <w:t xml:space="preserve"> </w:t>
      </w:r>
      <w:r w:rsidRPr="00B75DAB">
        <w:rPr>
          <w:lang w:val="en-CA" w:eastAsia="en-US"/>
        </w:rPr>
        <w:t>watts.</w:t>
      </w:r>
    </w:p>
    <w:p w14:paraId="1E230823" w14:textId="72440488" w:rsidR="00DE3EA8" w:rsidRPr="00B75DAB" w:rsidRDefault="00DE3EA8" w:rsidP="00DE3EA8">
      <w:pPr>
        <w:rPr>
          <w:lang w:val="en-CA" w:eastAsia="en-US"/>
        </w:rPr>
      </w:pPr>
      <w:r w:rsidRPr="00B75DAB">
        <w:rPr>
          <w:lang w:val="en-CA" w:eastAsia="en-US"/>
        </w:rPr>
        <w:t>There</w:t>
      </w:r>
      <w:r w:rsidR="00952E73">
        <w:rPr>
          <w:lang w:val="en-CA" w:eastAsia="en-US"/>
        </w:rPr>
        <w:t xml:space="preserve"> </w:t>
      </w:r>
      <w:r w:rsidRPr="00B75DAB">
        <w:rPr>
          <w:lang w:val="en-CA" w:eastAsia="en-US"/>
        </w:rPr>
        <w:t>are</w:t>
      </w:r>
      <w:r w:rsidR="00952E73">
        <w:rPr>
          <w:lang w:val="en-CA" w:eastAsia="en-US"/>
        </w:rPr>
        <w:t xml:space="preserve"> </w:t>
      </w:r>
      <w:r w:rsidRPr="00B75DAB">
        <w:rPr>
          <w:lang w:val="en-CA" w:eastAsia="en-US"/>
        </w:rPr>
        <w:t>also</w:t>
      </w:r>
      <w:r w:rsidR="00952E73">
        <w:rPr>
          <w:lang w:val="en-CA" w:eastAsia="en-US"/>
        </w:rPr>
        <w:t xml:space="preserve"> </w:t>
      </w:r>
      <w:r w:rsidRPr="00B75DAB">
        <w:rPr>
          <w:lang w:val="en-CA" w:eastAsia="en-US"/>
        </w:rPr>
        <w:t>websites</w:t>
      </w:r>
      <w:r w:rsidR="00952E73">
        <w:rPr>
          <w:lang w:val="en-CA" w:eastAsia="en-US"/>
        </w:rPr>
        <w:t xml:space="preserve"> </w:t>
      </w:r>
      <w:r w:rsidRPr="00B75DAB">
        <w:rPr>
          <w:lang w:val="en-CA" w:eastAsia="en-US"/>
        </w:rPr>
        <w:t>that</w:t>
      </w:r>
      <w:r w:rsidR="00952E73">
        <w:rPr>
          <w:lang w:val="en-CA" w:eastAsia="en-US"/>
        </w:rPr>
        <w:t xml:space="preserve"> </w:t>
      </w:r>
      <w:r w:rsidRPr="00B75DAB">
        <w:rPr>
          <w:lang w:val="en-CA" w:eastAsia="en-US"/>
        </w:rPr>
        <w:t>have</w:t>
      </w:r>
      <w:r w:rsidR="00952E73">
        <w:rPr>
          <w:lang w:val="en-CA" w:eastAsia="en-US"/>
        </w:rPr>
        <w:t xml:space="preserve"> </w:t>
      </w:r>
      <w:r w:rsidRPr="00B75DAB">
        <w:rPr>
          <w:lang w:val="en-CA" w:eastAsia="en-US"/>
        </w:rPr>
        <w:t>information</w:t>
      </w:r>
      <w:r w:rsidR="00952E73">
        <w:rPr>
          <w:lang w:val="en-CA" w:eastAsia="en-US"/>
        </w:rPr>
        <w:t xml:space="preserve"> </w:t>
      </w:r>
      <w:r w:rsidRPr="00B75DAB">
        <w:rPr>
          <w:lang w:val="en-CA" w:eastAsia="en-US"/>
        </w:rPr>
        <w:t>on</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approximate</w:t>
      </w:r>
      <w:r w:rsidR="00952E73">
        <w:rPr>
          <w:lang w:val="en-CA" w:eastAsia="en-US"/>
        </w:rPr>
        <w:t xml:space="preserve"> </w:t>
      </w:r>
      <w:r w:rsidRPr="00B75DAB">
        <w:rPr>
          <w:lang w:val="en-CA" w:eastAsia="en-US"/>
        </w:rPr>
        <w:t>wattage</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electronic</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household</w:t>
      </w:r>
      <w:r w:rsidR="00952E73">
        <w:rPr>
          <w:lang w:val="en-CA" w:eastAsia="en-US"/>
        </w:rPr>
        <w:t xml:space="preserve"> </w:t>
      </w:r>
      <w:r w:rsidRPr="00B75DAB">
        <w:rPr>
          <w:lang w:val="en-CA" w:eastAsia="en-US"/>
        </w:rPr>
        <w:t>appliances,</w:t>
      </w:r>
      <w:r w:rsidR="00952E73">
        <w:rPr>
          <w:lang w:val="en-CA" w:eastAsia="en-US"/>
        </w:rPr>
        <w:t xml:space="preserve"> </w:t>
      </w:r>
      <w:r w:rsidRPr="00B75DAB">
        <w:rPr>
          <w:lang w:val="en-CA" w:eastAsia="en-US"/>
        </w:rPr>
        <w:t>for</w:t>
      </w:r>
      <w:r w:rsidR="00952E73">
        <w:rPr>
          <w:lang w:val="en-CA" w:eastAsia="en-US"/>
        </w:rPr>
        <w:t xml:space="preserve"> </w:t>
      </w:r>
      <w:r w:rsidRPr="00B75DAB">
        <w:rPr>
          <w:lang w:val="en-CA" w:eastAsia="en-US"/>
        </w:rPr>
        <w:t>example</w:t>
      </w:r>
      <w:r w:rsidR="005C534D">
        <w:rPr>
          <w:lang w:val="en-CA" w:eastAsia="en-US"/>
        </w:rPr>
        <w:t>:</w:t>
      </w:r>
      <w:r w:rsidR="00952E73">
        <w:rPr>
          <w:lang w:val="en-CA" w:eastAsia="en-US"/>
        </w:rPr>
        <w:t xml:space="preserve"> </w:t>
      </w:r>
    </w:p>
    <w:p w14:paraId="40FBEF8C" w14:textId="77777777" w:rsidR="00DE3EA8" w:rsidRPr="00B75DAB" w:rsidRDefault="008047F6" w:rsidP="00DE3EA8">
      <w:pPr>
        <w:pStyle w:val="ListBullet"/>
        <w:rPr>
          <w:rStyle w:val="Hyperlink"/>
          <w:rFonts w:cs="Arial"/>
          <w:szCs w:val="24"/>
          <w:lang w:val="en-CA"/>
        </w:rPr>
      </w:pPr>
      <w:hyperlink r:id="rId50" w:history="1">
        <w:r w:rsidR="00DE3EA8" w:rsidRPr="00B75DAB">
          <w:rPr>
            <w:rStyle w:val="Hyperlink"/>
            <w:rFonts w:cs="Arial"/>
            <w:szCs w:val="24"/>
            <w:lang w:val="en-CA"/>
          </w:rPr>
          <w:t>www.wholesalesolar.com/solar-information/how-to-save-energy/power-table</w:t>
        </w:r>
      </w:hyperlink>
    </w:p>
    <w:p w14:paraId="1C21969E" w14:textId="2FE5F9D2" w:rsidR="00DE3EA8" w:rsidRPr="00B75DAB" w:rsidRDefault="00DE3EA8" w:rsidP="00DE3EA8">
      <w:pPr>
        <w:rPr>
          <w:lang w:val="en-CA" w:eastAsia="en-US"/>
        </w:rPr>
      </w:pPr>
      <w:r w:rsidRPr="00B75DAB">
        <w:rPr>
          <w:lang w:val="en-CA" w:eastAsia="en-US"/>
        </w:rPr>
        <w:t>Research</w:t>
      </w:r>
      <w:r w:rsidR="00952E73">
        <w:rPr>
          <w:lang w:val="en-CA" w:eastAsia="en-US"/>
        </w:rPr>
        <w:t xml:space="preserve"> </w:t>
      </w:r>
      <w:r w:rsidRPr="00B75DAB">
        <w:rPr>
          <w:lang w:val="en-CA" w:eastAsia="en-US"/>
        </w:rPr>
        <w:t>before</w:t>
      </w:r>
      <w:r w:rsidR="00952E73">
        <w:rPr>
          <w:lang w:val="en-CA" w:eastAsia="en-US"/>
        </w:rPr>
        <w:t xml:space="preserve"> </w:t>
      </w:r>
      <w:r w:rsidRPr="00B75DAB">
        <w:rPr>
          <w:lang w:val="en-CA" w:eastAsia="en-US"/>
        </w:rPr>
        <w:t>choosing</w:t>
      </w:r>
      <w:r w:rsidR="00952E73">
        <w:rPr>
          <w:lang w:val="en-CA" w:eastAsia="en-US"/>
        </w:rPr>
        <w:t xml:space="preserve"> </w:t>
      </w:r>
      <w:r w:rsidRPr="00B75DAB">
        <w:rPr>
          <w:lang w:val="en-CA" w:eastAsia="en-US"/>
        </w:rPr>
        <w:t>transformers.</w:t>
      </w:r>
      <w:r w:rsidR="00952E73">
        <w:rPr>
          <w:lang w:val="en-CA" w:eastAsia="en-US"/>
        </w:rPr>
        <w:t xml:space="preserve"> </w:t>
      </w:r>
      <w:r w:rsidRPr="00B75DAB">
        <w:rPr>
          <w:lang w:val="en-CA" w:eastAsia="en-US"/>
        </w:rPr>
        <w:t>If</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doubt,</w:t>
      </w:r>
      <w:r w:rsidR="00952E73">
        <w:rPr>
          <w:lang w:val="en-CA" w:eastAsia="en-US"/>
        </w:rPr>
        <w:t xml:space="preserve"> </w:t>
      </w:r>
      <w:r w:rsidRPr="00B75DAB">
        <w:rPr>
          <w:lang w:val="en-CA" w:eastAsia="en-US"/>
        </w:rPr>
        <w:t>buy</w:t>
      </w:r>
      <w:r w:rsidR="00952E73">
        <w:rPr>
          <w:lang w:val="en-CA" w:eastAsia="en-US"/>
        </w:rPr>
        <w:t xml:space="preserve"> </w:t>
      </w:r>
      <w:r w:rsidRPr="00B75DAB">
        <w:rPr>
          <w:lang w:val="en-CA" w:eastAsia="en-US"/>
        </w:rPr>
        <w:t>bigger.</w:t>
      </w:r>
      <w:r w:rsidR="00952E73">
        <w:rPr>
          <w:lang w:val="en-CA" w:eastAsia="en-US"/>
        </w:rPr>
        <w:t xml:space="preserve"> </w:t>
      </w:r>
      <w:r w:rsidRPr="00B75DAB">
        <w:rPr>
          <w:lang w:val="en-CA" w:eastAsia="en-US"/>
        </w:rPr>
        <w:t>Some</w:t>
      </w:r>
      <w:r w:rsidR="00952E73">
        <w:rPr>
          <w:lang w:val="en-CA" w:eastAsia="en-US"/>
        </w:rPr>
        <w:t xml:space="preserve"> </w:t>
      </w:r>
      <w:r w:rsidRPr="00B75DAB">
        <w:rPr>
          <w:lang w:val="en-CA" w:eastAsia="en-US"/>
        </w:rPr>
        <w:t>items</w:t>
      </w:r>
      <w:r w:rsidR="00952E73">
        <w:rPr>
          <w:lang w:val="en-CA" w:eastAsia="en-US"/>
        </w:rPr>
        <w:t xml:space="preserve"> </w:t>
      </w:r>
      <w:r w:rsidRPr="00B75DAB">
        <w:rPr>
          <w:lang w:val="en-CA" w:eastAsia="en-US"/>
        </w:rPr>
        <w:t>(like</w:t>
      </w:r>
      <w:r w:rsidR="00952E73">
        <w:rPr>
          <w:lang w:val="en-CA" w:eastAsia="en-US"/>
        </w:rPr>
        <w:t xml:space="preserve"> </w:t>
      </w:r>
      <w:r w:rsidRPr="00B75DAB">
        <w:rPr>
          <w:lang w:val="en-CA" w:eastAsia="en-US"/>
        </w:rPr>
        <w:t>TVs)</w:t>
      </w:r>
      <w:r w:rsidR="00952E73">
        <w:rPr>
          <w:lang w:val="en-CA" w:eastAsia="en-US"/>
        </w:rPr>
        <w:t xml:space="preserve"> </w:t>
      </w:r>
      <w:r w:rsidRPr="00B75DAB">
        <w:rPr>
          <w:lang w:val="en-CA" w:eastAsia="en-US"/>
        </w:rPr>
        <w:t>need</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big</w:t>
      </w:r>
      <w:r w:rsidR="00952E73">
        <w:rPr>
          <w:lang w:val="en-CA" w:eastAsia="en-US"/>
        </w:rPr>
        <w:t xml:space="preserve"> </w:t>
      </w:r>
      <w:r w:rsidRPr="00B75DAB">
        <w:rPr>
          <w:lang w:val="en-CA" w:eastAsia="en-US"/>
        </w:rPr>
        <w:t>surge</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power</w:t>
      </w:r>
      <w:r w:rsidR="00952E73">
        <w:rPr>
          <w:lang w:val="en-CA" w:eastAsia="en-US"/>
        </w:rPr>
        <w:t xml:space="preserve"> </w:t>
      </w:r>
      <w:r w:rsidRPr="00B75DAB">
        <w:rPr>
          <w:lang w:val="en-CA" w:eastAsia="en-US"/>
        </w:rPr>
        <w:t>when</w:t>
      </w:r>
      <w:r w:rsidR="00952E73">
        <w:rPr>
          <w:lang w:val="en-CA" w:eastAsia="en-US"/>
        </w:rPr>
        <w:t xml:space="preserve"> </w:t>
      </w:r>
      <w:r w:rsidRPr="00B75DAB">
        <w:rPr>
          <w:lang w:val="en-CA" w:eastAsia="en-US"/>
        </w:rPr>
        <w:t>switched</w:t>
      </w:r>
      <w:r w:rsidR="00952E73">
        <w:rPr>
          <w:lang w:val="en-CA" w:eastAsia="en-US"/>
        </w:rPr>
        <w:t xml:space="preserve"> </w:t>
      </w:r>
      <w:r w:rsidRPr="00B75DAB">
        <w:rPr>
          <w:lang w:val="en-CA" w:eastAsia="en-US"/>
        </w:rPr>
        <w:t>on,</w:t>
      </w:r>
      <w:r w:rsidR="00952E73">
        <w:rPr>
          <w:lang w:val="en-CA" w:eastAsia="en-US"/>
        </w:rPr>
        <w:t xml:space="preserve"> </w:t>
      </w:r>
      <w:r w:rsidRPr="00B75DAB">
        <w:rPr>
          <w:lang w:val="en-CA" w:eastAsia="en-US"/>
        </w:rPr>
        <w:t>so</w:t>
      </w:r>
      <w:r w:rsidR="00952E73">
        <w:rPr>
          <w:lang w:val="en-CA" w:eastAsia="en-US"/>
        </w:rPr>
        <w:t xml:space="preserve"> </w:t>
      </w:r>
      <w:r w:rsidRPr="00B75DAB">
        <w:rPr>
          <w:lang w:val="en-CA" w:eastAsia="en-US"/>
        </w:rPr>
        <w:t>go</w:t>
      </w:r>
      <w:r w:rsidR="00952E73">
        <w:rPr>
          <w:lang w:val="en-CA" w:eastAsia="en-US"/>
        </w:rPr>
        <w:t xml:space="preserve"> </w:t>
      </w:r>
      <w:r w:rsidRPr="00B75DAB">
        <w:rPr>
          <w:lang w:val="en-CA" w:eastAsia="en-US"/>
        </w:rPr>
        <w:t>with</w:t>
      </w:r>
      <w:r w:rsidR="00952E73">
        <w:rPr>
          <w:lang w:val="en-CA" w:eastAsia="en-US"/>
        </w:rPr>
        <w:t xml:space="preserve"> </w:t>
      </w:r>
      <w:r w:rsidRPr="00B75DAB">
        <w:rPr>
          <w:lang w:val="en-CA" w:eastAsia="en-US"/>
        </w:rPr>
        <w:t>three</w:t>
      </w:r>
      <w:r w:rsidR="00952E73">
        <w:rPr>
          <w:lang w:val="en-CA" w:eastAsia="en-US"/>
        </w:rPr>
        <w:t xml:space="preserve"> </w:t>
      </w:r>
      <w:r w:rsidRPr="00B75DAB">
        <w:rPr>
          <w:lang w:val="en-CA" w:eastAsia="en-US"/>
        </w:rPr>
        <w:t>times</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wattage</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500W</w:t>
      </w:r>
      <w:r w:rsidR="00952E73">
        <w:rPr>
          <w:lang w:val="en-CA" w:eastAsia="en-US"/>
        </w:rPr>
        <w:t xml:space="preserve"> </w:t>
      </w:r>
      <w:r w:rsidRPr="00B75DAB">
        <w:rPr>
          <w:lang w:val="en-CA" w:eastAsia="en-US"/>
        </w:rPr>
        <w:t>appliance</w:t>
      </w:r>
      <w:r w:rsidR="00952E73">
        <w:rPr>
          <w:lang w:val="en-CA" w:eastAsia="en-US"/>
        </w:rPr>
        <w:t xml:space="preserve"> </w:t>
      </w:r>
      <w:r w:rsidRPr="00B75DAB">
        <w:rPr>
          <w:lang w:val="en-CA" w:eastAsia="en-US"/>
        </w:rPr>
        <w:t>might</w:t>
      </w:r>
      <w:r w:rsidR="00952E73">
        <w:rPr>
          <w:lang w:val="en-CA" w:eastAsia="en-US"/>
        </w:rPr>
        <w:t xml:space="preserve"> </w:t>
      </w:r>
      <w:r w:rsidRPr="00B75DAB">
        <w:rPr>
          <w:lang w:val="en-CA" w:eastAsia="en-US"/>
        </w:rPr>
        <w:t>need</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1500W</w:t>
      </w:r>
      <w:r w:rsidR="00952E73">
        <w:rPr>
          <w:lang w:val="en-CA" w:eastAsia="en-US"/>
        </w:rPr>
        <w:t xml:space="preserve"> </w:t>
      </w:r>
      <w:r w:rsidRPr="00B75DAB">
        <w:rPr>
          <w:lang w:val="en-CA" w:eastAsia="en-US"/>
        </w:rPr>
        <w:t>transformer).</w:t>
      </w:r>
      <w:r w:rsidR="00952E73">
        <w:rPr>
          <w:lang w:val="en-CA" w:eastAsia="en-US"/>
        </w:rPr>
        <w:t xml:space="preserve"> </w:t>
      </w:r>
      <w:r w:rsidRPr="00B75DAB">
        <w:rPr>
          <w:lang w:val="en-CA" w:eastAsia="en-US"/>
        </w:rPr>
        <w:t>Items</w:t>
      </w:r>
      <w:r w:rsidR="00952E73">
        <w:rPr>
          <w:lang w:val="en-CA" w:eastAsia="en-US"/>
        </w:rPr>
        <w:t xml:space="preserve"> </w:t>
      </w:r>
      <w:r w:rsidRPr="00B75DAB">
        <w:rPr>
          <w:lang w:val="en-CA" w:eastAsia="en-US"/>
        </w:rPr>
        <w:t>that</w:t>
      </w:r>
      <w:r w:rsidR="00952E73">
        <w:rPr>
          <w:lang w:val="en-CA" w:eastAsia="en-US"/>
        </w:rPr>
        <w:t xml:space="preserve"> </w:t>
      </w:r>
      <w:r w:rsidRPr="00B75DAB">
        <w:rPr>
          <w:lang w:val="en-CA" w:eastAsia="en-US"/>
        </w:rPr>
        <w:t>produce</w:t>
      </w:r>
      <w:r w:rsidR="00952E73">
        <w:rPr>
          <w:lang w:val="en-CA" w:eastAsia="en-US"/>
        </w:rPr>
        <w:t xml:space="preserve"> </w:t>
      </w:r>
      <w:r w:rsidRPr="00B75DAB">
        <w:rPr>
          <w:lang w:val="en-CA" w:eastAsia="en-US"/>
        </w:rPr>
        <w:t>heat</w:t>
      </w:r>
      <w:r w:rsidR="00952E73">
        <w:rPr>
          <w:lang w:val="en-CA" w:eastAsia="en-US"/>
        </w:rPr>
        <w:t xml:space="preserve"> </w:t>
      </w:r>
      <w:r w:rsidRPr="00B75DAB">
        <w:rPr>
          <w:lang w:val="en-CA" w:eastAsia="en-US"/>
        </w:rPr>
        <w:t>(iron,</w:t>
      </w:r>
      <w:r w:rsidR="00952E73">
        <w:rPr>
          <w:lang w:val="en-CA" w:eastAsia="en-US"/>
        </w:rPr>
        <w:t xml:space="preserve"> </w:t>
      </w:r>
      <w:r w:rsidRPr="00B75DAB">
        <w:rPr>
          <w:lang w:val="en-CA" w:eastAsia="en-US"/>
        </w:rPr>
        <w:t>hair</w:t>
      </w:r>
      <w:r w:rsidR="00952E73">
        <w:rPr>
          <w:lang w:val="en-CA" w:eastAsia="en-US"/>
        </w:rPr>
        <w:t xml:space="preserve"> </w:t>
      </w:r>
      <w:r w:rsidRPr="00B75DAB">
        <w:rPr>
          <w:lang w:val="en-CA" w:eastAsia="en-US"/>
        </w:rPr>
        <w:t>dryer)</w:t>
      </w:r>
      <w:r w:rsidR="00952E73">
        <w:rPr>
          <w:lang w:val="en-CA" w:eastAsia="en-US"/>
        </w:rPr>
        <w:t xml:space="preserve"> </w:t>
      </w:r>
      <w:r w:rsidRPr="00B75DAB">
        <w:rPr>
          <w:lang w:val="en-CA" w:eastAsia="en-US"/>
        </w:rPr>
        <w:t>will</w:t>
      </w:r>
      <w:r w:rsidR="00952E73">
        <w:rPr>
          <w:lang w:val="en-CA" w:eastAsia="en-US"/>
        </w:rPr>
        <w:t xml:space="preserve"> </w:t>
      </w:r>
      <w:r w:rsidRPr="00B75DAB">
        <w:rPr>
          <w:lang w:val="en-CA" w:eastAsia="en-US"/>
        </w:rPr>
        <w:t>require</w:t>
      </w:r>
      <w:r w:rsidR="00952E73">
        <w:rPr>
          <w:lang w:val="en-CA" w:eastAsia="en-US"/>
        </w:rPr>
        <w:t xml:space="preserve"> </w:t>
      </w:r>
      <w:r w:rsidRPr="00B75DAB">
        <w:rPr>
          <w:lang w:val="en-CA" w:eastAsia="en-US"/>
        </w:rPr>
        <w:t>more</w:t>
      </w:r>
      <w:r w:rsidR="00952E73">
        <w:rPr>
          <w:lang w:val="en-CA" w:eastAsia="en-US"/>
        </w:rPr>
        <w:t xml:space="preserve"> </w:t>
      </w:r>
      <w:r w:rsidRPr="00B75DAB">
        <w:rPr>
          <w:lang w:val="en-CA" w:eastAsia="en-US"/>
        </w:rPr>
        <w:t>wattage.</w:t>
      </w:r>
      <w:r w:rsidR="00952E73">
        <w:rPr>
          <w:lang w:val="en-CA" w:eastAsia="en-US"/>
        </w:rPr>
        <w:t xml:space="preserve"> </w:t>
      </w:r>
    </w:p>
    <w:p w14:paraId="4F9BED2F" w14:textId="3F2CB7DF" w:rsidR="00DE3EA8" w:rsidRPr="00B75DAB" w:rsidRDefault="00DE3EA8" w:rsidP="00DE3EA8">
      <w:pPr>
        <w:rPr>
          <w:lang w:val="en-CA" w:eastAsia="en-US"/>
        </w:rPr>
      </w:pPr>
      <w:r w:rsidRPr="00B75DAB">
        <w:rPr>
          <w:lang w:val="en-CA" w:eastAsia="en-US"/>
        </w:rPr>
        <w:t>Transformers</w:t>
      </w:r>
      <w:r w:rsidR="00952E73">
        <w:rPr>
          <w:lang w:val="en-CA" w:eastAsia="en-US"/>
        </w:rPr>
        <w:t xml:space="preserve"> </w:t>
      </w:r>
      <w:r w:rsidRPr="00B75DAB">
        <w:rPr>
          <w:lang w:val="en-CA" w:eastAsia="en-US"/>
        </w:rPr>
        <w:t>that</w:t>
      </w:r>
      <w:r w:rsidR="00952E73">
        <w:rPr>
          <w:lang w:val="en-CA" w:eastAsia="en-US"/>
        </w:rPr>
        <w:t xml:space="preserve"> </w:t>
      </w:r>
      <w:r w:rsidRPr="00B75DAB">
        <w:rPr>
          <w:lang w:val="en-CA" w:eastAsia="en-US"/>
        </w:rPr>
        <w:t>do</w:t>
      </w:r>
      <w:r w:rsidR="00952E73">
        <w:rPr>
          <w:lang w:val="en-CA" w:eastAsia="en-US"/>
        </w:rPr>
        <w:t xml:space="preserve"> </w:t>
      </w:r>
      <w:r w:rsidRPr="00B75DAB">
        <w:rPr>
          <w:lang w:val="en-CA" w:eastAsia="en-US"/>
        </w:rPr>
        <w:t>not</w:t>
      </w:r>
      <w:r w:rsidR="00952E73">
        <w:rPr>
          <w:lang w:val="en-CA" w:eastAsia="en-US"/>
        </w:rPr>
        <w:t xml:space="preserve"> </w:t>
      </w:r>
      <w:r w:rsidRPr="00B75DAB">
        <w:rPr>
          <w:lang w:val="en-CA" w:eastAsia="en-US"/>
        </w:rPr>
        <w:t>have</w:t>
      </w:r>
      <w:r w:rsidR="00952E73">
        <w:rPr>
          <w:lang w:val="en-CA" w:eastAsia="en-US"/>
        </w:rPr>
        <w:t xml:space="preserve"> </w:t>
      </w:r>
      <w:r w:rsidRPr="00B75DAB">
        <w:rPr>
          <w:lang w:val="en-CA" w:eastAsia="en-US"/>
        </w:rPr>
        <w:t>an</w:t>
      </w:r>
      <w:r w:rsidR="00952E73">
        <w:rPr>
          <w:lang w:val="en-CA" w:eastAsia="en-US"/>
        </w:rPr>
        <w:t xml:space="preserve"> </w:t>
      </w:r>
      <w:r w:rsidRPr="00B75DAB">
        <w:rPr>
          <w:lang w:val="en-CA" w:eastAsia="en-US"/>
        </w:rPr>
        <w:t>ON/OFF</w:t>
      </w:r>
      <w:r w:rsidR="00952E73">
        <w:rPr>
          <w:lang w:val="en-CA" w:eastAsia="en-US"/>
        </w:rPr>
        <w:t xml:space="preserve"> </w:t>
      </w:r>
      <w:r w:rsidRPr="00B75DAB">
        <w:rPr>
          <w:lang w:val="en-CA" w:eastAsia="en-US"/>
        </w:rPr>
        <w:t>switch,</w:t>
      </w:r>
      <w:r w:rsidR="00952E73">
        <w:rPr>
          <w:lang w:val="en-CA" w:eastAsia="en-US"/>
        </w:rPr>
        <w:t xml:space="preserve"> </w:t>
      </w:r>
      <w:r w:rsidRPr="00B75DAB">
        <w:rPr>
          <w:lang w:val="en-CA" w:eastAsia="en-US"/>
        </w:rPr>
        <w:t>or</w:t>
      </w:r>
      <w:r w:rsidR="00952E73">
        <w:rPr>
          <w:lang w:val="en-CA" w:eastAsia="en-US"/>
        </w:rPr>
        <w:t xml:space="preserve"> </w:t>
      </w:r>
      <w:r w:rsidRPr="00B75DAB">
        <w:rPr>
          <w:lang w:val="en-CA" w:eastAsia="en-US"/>
        </w:rPr>
        <w:t>have</w:t>
      </w:r>
      <w:r w:rsidR="00952E73">
        <w:rPr>
          <w:lang w:val="en-CA" w:eastAsia="en-US"/>
        </w:rPr>
        <w:t xml:space="preserve"> </w:t>
      </w:r>
      <w:r w:rsidRPr="00B75DAB">
        <w:rPr>
          <w:lang w:val="en-CA" w:eastAsia="en-US"/>
        </w:rPr>
        <w:t>a</w:t>
      </w:r>
      <w:r w:rsidR="00952E73">
        <w:rPr>
          <w:lang w:val="en-CA" w:eastAsia="en-US"/>
        </w:rPr>
        <w:t xml:space="preserve"> </w:t>
      </w:r>
      <w:r w:rsidRPr="00B75DAB">
        <w:rPr>
          <w:lang w:val="en-CA" w:eastAsia="en-US"/>
        </w:rPr>
        <w:t>switch</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are</w:t>
      </w:r>
      <w:r w:rsidR="00952E73">
        <w:rPr>
          <w:lang w:val="en-CA" w:eastAsia="en-US"/>
        </w:rPr>
        <w:t xml:space="preserve"> </w:t>
      </w:r>
      <w:r w:rsidRPr="00B75DAB">
        <w:rPr>
          <w:lang w:val="en-CA" w:eastAsia="en-US"/>
        </w:rPr>
        <w:t>turned</w:t>
      </w:r>
      <w:r w:rsidR="00952E73">
        <w:rPr>
          <w:lang w:val="en-CA" w:eastAsia="en-US"/>
        </w:rPr>
        <w:t xml:space="preserve"> </w:t>
      </w:r>
      <w:r w:rsidRPr="00B75DAB">
        <w:rPr>
          <w:lang w:val="en-CA" w:eastAsia="en-US"/>
        </w:rPr>
        <w:t>on,</w:t>
      </w:r>
      <w:r w:rsidR="00952E73">
        <w:rPr>
          <w:lang w:val="en-CA" w:eastAsia="en-US"/>
        </w:rPr>
        <w:t xml:space="preserve"> </w:t>
      </w:r>
      <w:r w:rsidRPr="00B75DAB">
        <w:rPr>
          <w:lang w:val="en-CA" w:eastAsia="en-US"/>
        </w:rPr>
        <w:t>will</w:t>
      </w:r>
      <w:r w:rsidR="00952E73">
        <w:rPr>
          <w:lang w:val="en-CA" w:eastAsia="en-US"/>
        </w:rPr>
        <w:t xml:space="preserve"> </w:t>
      </w:r>
      <w:r w:rsidRPr="00B75DAB">
        <w:rPr>
          <w:lang w:val="en-CA" w:eastAsia="en-US"/>
        </w:rPr>
        <w:t>consume</w:t>
      </w:r>
      <w:r w:rsidR="00952E73">
        <w:rPr>
          <w:lang w:val="en-CA" w:eastAsia="en-US"/>
        </w:rPr>
        <w:t xml:space="preserve"> </w:t>
      </w:r>
      <w:r w:rsidRPr="00B75DAB">
        <w:rPr>
          <w:lang w:val="en-CA" w:eastAsia="en-US"/>
        </w:rPr>
        <w:t>energy</w:t>
      </w:r>
      <w:r w:rsidR="00952E73">
        <w:rPr>
          <w:lang w:val="en-CA" w:eastAsia="en-US"/>
        </w:rPr>
        <w:t xml:space="preserve"> </w:t>
      </w:r>
      <w:r w:rsidRPr="00B75DAB">
        <w:rPr>
          <w:lang w:val="en-CA" w:eastAsia="en-US"/>
        </w:rPr>
        <w:t>while</w:t>
      </w:r>
      <w:r w:rsidR="00952E73">
        <w:rPr>
          <w:lang w:val="en-CA" w:eastAsia="en-US"/>
        </w:rPr>
        <w:t xml:space="preserve"> </w:t>
      </w:r>
      <w:r w:rsidRPr="00B75DAB">
        <w:rPr>
          <w:lang w:val="en-CA" w:eastAsia="en-US"/>
        </w:rPr>
        <w:t>plugged</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even</w:t>
      </w:r>
      <w:r w:rsidR="00952E73">
        <w:rPr>
          <w:lang w:val="en-CA" w:eastAsia="en-US"/>
        </w:rPr>
        <w:t xml:space="preserve"> </w:t>
      </w:r>
      <w:r w:rsidRPr="00B75DAB">
        <w:rPr>
          <w:lang w:val="en-CA" w:eastAsia="en-US"/>
        </w:rPr>
        <w:t>if</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do</w:t>
      </w:r>
      <w:r w:rsidR="00952E73">
        <w:rPr>
          <w:lang w:val="en-CA" w:eastAsia="en-US"/>
        </w:rPr>
        <w:t xml:space="preserve"> </w:t>
      </w:r>
      <w:r w:rsidRPr="00B75DAB">
        <w:rPr>
          <w:lang w:val="en-CA" w:eastAsia="en-US"/>
        </w:rPr>
        <w:t>not</w:t>
      </w:r>
      <w:r w:rsidR="00952E73">
        <w:rPr>
          <w:lang w:val="en-CA" w:eastAsia="en-US"/>
        </w:rPr>
        <w:t xml:space="preserve"> </w:t>
      </w:r>
      <w:r w:rsidRPr="00B75DAB">
        <w:rPr>
          <w:lang w:val="en-CA" w:eastAsia="en-US"/>
        </w:rPr>
        <w:t>have</w:t>
      </w:r>
      <w:r w:rsidR="00952E73">
        <w:rPr>
          <w:lang w:val="en-CA" w:eastAsia="en-US"/>
        </w:rPr>
        <w:t xml:space="preserve"> </w:t>
      </w:r>
      <w:r w:rsidRPr="00B75DAB">
        <w:rPr>
          <w:lang w:val="en-CA" w:eastAsia="en-US"/>
        </w:rPr>
        <w:t>an</w:t>
      </w:r>
      <w:r w:rsidR="00952E73">
        <w:rPr>
          <w:lang w:val="en-CA" w:eastAsia="en-US"/>
        </w:rPr>
        <w:t xml:space="preserve"> </w:t>
      </w:r>
      <w:r w:rsidRPr="00B75DAB">
        <w:rPr>
          <w:lang w:val="en-CA" w:eastAsia="en-US"/>
        </w:rPr>
        <w:t>appliance</w:t>
      </w:r>
      <w:r w:rsidR="00952E73">
        <w:rPr>
          <w:lang w:val="en-CA" w:eastAsia="en-US"/>
        </w:rPr>
        <w:t xml:space="preserve"> </w:t>
      </w:r>
      <w:r w:rsidRPr="00B75DAB">
        <w:rPr>
          <w:lang w:val="en-CA" w:eastAsia="en-US"/>
        </w:rPr>
        <w:t>plugged</w:t>
      </w:r>
      <w:r w:rsidR="00952E73">
        <w:rPr>
          <w:lang w:val="en-CA" w:eastAsia="en-US"/>
        </w:rPr>
        <w:t xml:space="preserve"> </w:t>
      </w:r>
      <w:r w:rsidRPr="00B75DAB">
        <w:rPr>
          <w:lang w:val="en-CA" w:eastAsia="en-US"/>
        </w:rPr>
        <w:t>into</w:t>
      </w:r>
      <w:r w:rsidR="00952E73">
        <w:rPr>
          <w:lang w:val="en-CA" w:eastAsia="en-US"/>
        </w:rPr>
        <w:t xml:space="preserve"> </w:t>
      </w:r>
      <w:r w:rsidRPr="00B75DAB">
        <w:rPr>
          <w:lang w:val="en-CA" w:eastAsia="en-US"/>
        </w:rPr>
        <w:t>them.</w:t>
      </w:r>
      <w:r w:rsidR="00952E73">
        <w:rPr>
          <w:lang w:val="en-CA" w:eastAsia="en-US"/>
        </w:rPr>
        <w:t xml:space="preserve"> </w:t>
      </w:r>
      <w:r w:rsidRPr="00B75DAB">
        <w:rPr>
          <w:lang w:val="en-CA" w:eastAsia="en-US"/>
        </w:rPr>
        <w:t>Therefore,</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should</w:t>
      </w:r>
      <w:r w:rsidR="00952E73">
        <w:rPr>
          <w:lang w:val="en-CA" w:eastAsia="en-US"/>
        </w:rPr>
        <w:t xml:space="preserve"> </w:t>
      </w:r>
      <w:r w:rsidRPr="00B75DAB">
        <w:rPr>
          <w:lang w:val="en-CA" w:eastAsia="en-US"/>
        </w:rPr>
        <w:t>always</w:t>
      </w:r>
      <w:r w:rsidR="00952E73">
        <w:rPr>
          <w:lang w:val="en-CA" w:eastAsia="en-US"/>
        </w:rPr>
        <w:t xml:space="preserve"> </w:t>
      </w:r>
      <w:r w:rsidRPr="00B75DAB">
        <w:rPr>
          <w:lang w:val="en-CA" w:eastAsia="en-US"/>
        </w:rPr>
        <w:t>keep</w:t>
      </w:r>
      <w:r w:rsidR="00952E73">
        <w:rPr>
          <w:lang w:val="en-CA" w:eastAsia="en-US"/>
        </w:rPr>
        <w:t xml:space="preserve"> </w:t>
      </w:r>
      <w:r w:rsidRPr="00B75DAB">
        <w:rPr>
          <w:lang w:val="en-CA" w:eastAsia="en-US"/>
        </w:rPr>
        <w:t>your</w:t>
      </w:r>
      <w:r w:rsidR="00952E73">
        <w:rPr>
          <w:lang w:val="en-CA" w:eastAsia="en-US"/>
        </w:rPr>
        <w:t xml:space="preserve"> </w:t>
      </w:r>
      <w:r w:rsidRPr="00B75DAB">
        <w:rPr>
          <w:lang w:val="en-CA" w:eastAsia="en-US"/>
        </w:rPr>
        <w:t>transformers</w:t>
      </w:r>
      <w:r w:rsidR="00952E73">
        <w:rPr>
          <w:lang w:val="en-CA" w:eastAsia="en-US"/>
        </w:rPr>
        <w:t xml:space="preserve"> </w:t>
      </w:r>
      <w:r w:rsidRPr="00B75DAB">
        <w:rPr>
          <w:lang w:val="en-CA" w:eastAsia="en-US"/>
        </w:rPr>
        <w:t>off</w:t>
      </w:r>
      <w:r w:rsidR="00952E73">
        <w:rPr>
          <w:lang w:val="en-CA" w:eastAsia="en-US"/>
        </w:rPr>
        <w:t xml:space="preserve"> </w:t>
      </w:r>
      <w:r w:rsidRPr="00B75DAB">
        <w:rPr>
          <w:lang w:val="en-CA" w:eastAsia="en-US"/>
        </w:rPr>
        <w:t>or</w:t>
      </w:r>
      <w:r w:rsidR="00952E73">
        <w:rPr>
          <w:lang w:val="en-CA" w:eastAsia="en-US"/>
        </w:rPr>
        <w:t xml:space="preserve"> </w:t>
      </w:r>
      <w:r w:rsidRPr="00B75DAB">
        <w:rPr>
          <w:lang w:val="en-CA" w:eastAsia="en-US"/>
        </w:rPr>
        <w:t>unplugged</w:t>
      </w:r>
      <w:r w:rsidR="00952E73">
        <w:rPr>
          <w:lang w:val="en-CA" w:eastAsia="en-US"/>
        </w:rPr>
        <w:t xml:space="preserve"> </w:t>
      </w:r>
      <w:r w:rsidRPr="00B75DAB">
        <w:rPr>
          <w:lang w:val="en-CA" w:eastAsia="en-US"/>
        </w:rPr>
        <w:t>when</w:t>
      </w:r>
      <w:r w:rsidR="00952E73">
        <w:rPr>
          <w:lang w:val="en-CA" w:eastAsia="en-US"/>
        </w:rPr>
        <w:t xml:space="preserve"> </w:t>
      </w:r>
      <w:r w:rsidRPr="00B75DAB">
        <w:rPr>
          <w:lang w:val="en-CA" w:eastAsia="en-US"/>
        </w:rPr>
        <w:t>not</w:t>
      </w:r>
      <w:r w:rsidR="00952E73">
        <w:rPr>
          <w:lang w:val="en-CA" w:eastAsia="en-US"/>
        </w:rPr>
        <w:t xml:space="preserve"> </w:t>
      </w:r>
      <w:r w:rsidRPr="00B75DAB">
        <w:rPr>
          <w:lang w:val="en-CA" w:eastAsia="en-US"/>
        </w:rPr>
        <w:t>in</w:t>
      </w:r>
      <w:r w:rsidR="00952E73">
        <w:rPr>
          <w:lang w:val="en-CA" w:eastAsia="en-US"/>
        </w:rPr>
        <w:t xml:space="preserve"> </w:t>
      </w:r>
      <w:r w:rsidRPr="00B75DAB">
        <w:rPr>
          <w:lang w:val="en-CA" w:eastAsia="en-US"/>
        </w:rPr>
        <w:t>use.</w:t>
      </w:r>
      <w:r w:rsidR="00952E73">
        <w:rPr>
          <w:lang w:val="en-CA" w:eastAsia="en-US"/>
        </w:rPr>
        <w:t xml:space="preserve"> </w:t>
      </w:r>
    </w:p>
    <w:p w14:paraId="2BE71059" w14:textId="75C2E80A" w:rsidR="00DE3EA8" w:rsidRPr="00B75DAB" w:rsidRDefault="00DE3EA8" w:rsidP="00DE3EA8">
      <w:pPr>
        <w:rPr>
          <w:lang w:val="en-CA" w:eastAsia="en-US"/>
        </w:rPr>
      </w:pPr>
      <w:r w:rsidRPr="00B75DAB">
        <w:rPr>
          <w:lang w:val="en-CA" w:eastAsia="en-US"/>
        </w:rPr>
        <w:t>As</w:t>
      </w:r>
      <w:r w:rsidR="00952E73">
        <w:rPr>
          <w:lang w:val="en-CA" w:eastAsia="en-US"/>
        </w:rPr>
        <w:t xml:space="preserve"> </w:t>
      </w:r>
      <w:r w:rsidRPr="00B75DAB">
        <w:rPr>
          <w:lang w:val="en-CA" w:eastAsia="en-US"/>
        </w:rPr>
        <w:t>part</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your</w:t>
      </w:r>
      <w:r w:rsidR="00952E73">
        <w:rPr>
          <w:lang w:val="en-CA" w:eastAsia="en-US"/>
        </w:rPr>
        <w:t xml:space="preserve"> </w:t>
      </w:r>
      <w:r w:rsidRPr="00B75DAB">
        <w:rPr>
          <w:lang w:val="en-CA" w:eastAsia="en-US"/>
        </w:rPr>
        <w:t>furniture</w:t>
      </w:r>
      <w:r w:rsidR="00952E73">
        <w:rPr>
          <w:lang w:val="en-CA" w:eastAsia="en-US"/>
        </w:rPr>
        <w:t xml:space="preserve"> </w:t>
      </w:r>
      <w:r w:rsidRPr="00B75DAB">
        <w:rPr>
          <w:lang w:val="en-CA" w:eastAsia="en-US"/>
        </w:rPr>
        <w:t>claim,</w:t>
      </w:r>
      <w:r w:rsidR="00952E73">
        <w:rPr>
          <w:lang w:val="en-CA" w:eastAsia="en-US"/>
        </w:rPr>
        <w:t xml:space="preserve"> </w:t>
      </w:r>
      <w:r w:rsidRPr="00B75DAB">
        <w:rPr>
          <w:lang w:val="en-CA" w:eastAsia="en-US"/>
        </w:rPr>
        <w:t>you</w:t>
      </w:r>
      <w:r w:rsidR="00952E73">
        <w:rPr>
          <w:lang w:val="en-CA" w:eastAsia="en-US"/>
        </w:rPr>
        <w:t xml:space="preserve"> </w:t>
      </w:r>
      <w:r w:rsidRPr="00B75DAB">
        <w:rPr>
          <w:lang w:val="en-CA" w:eastAsia="en-US"/>
        </w:rPr>
        <w:t>can</w:t>
      </w:r>
      <w:r w:rsidR="00952E73">
        <w:rPr>
          <w:lang w:val="en-CA" w:eastAsia="en-US"/>
        </w:rPr>
        <w:t xml:space="preserve"> </w:t>
      </w:r>
      <w:r w:rsidRPr="00B75DAB">
        <w:rPr>
          <w:lang w:val="en-CA" w:eastAsia="en-US"/>
        </w:rPr>
        <w:t>purchase</w:t>
      </w:r>
      <w:r w:rsidR="00952E73">
        <w:rPr>
          <w:lang w:val="en-CA" w:eastAsia="en-US"/>
        </w:rPr>
        <w:t xml:space="preserve"> </w:t>
      </w:r>
      <w:r w:rsidRPr="00B75DAB">
        <w:rPr>
          <w:lang w:val="en-CA" w:eastAsia="en-US"/>
        </w:rPr>
        <w:t>and</w:t>
      </w:r>
      <w:r w:rsidR="00952E73">
        <w:rPr>
          <w:lang w:val="en-CA" w:eastAsia="en-US"/>
        </w:rPr>
        <w:t xml:space="preserve"> </w:t>
      </w:r>
      <w:r w:rsidRPr="00B75DAB">
        <w:rPr>
          <w:lang w:val="en-CA" w:eastAsia="en-US"/>
        </w:rPr>
        <w:t>claim</w:t>
      </w:r>
      <w:r w:rsidR="00952E73">
        <w:rPr>
          <w:lang w:val="en-CA" w:eastAsia="en-US"/>
        </w:rPr>
        <w:t xml:space="preserve"> </w:t>
      </w:r>
      <w:r w:rsidRPr="00B75DAB">
        <w:rPr>
          <w:lang w:val="en-CA" w:eastAsia="en-US"/>
        </w:rPr>
        <w:t>50%</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the</w:t>
      </w:r>
      <w:r w:rsidR="00952E73">
        <w:rPr>
          <w:lang w:val="en-CA" w:eastAsia="en-US"/>
        </w:rPr>
        <w:t xml:space="preserve"> </w:t>
      </w:r>
      <w:r w:rsidRPr="00B75DAB">
        <w:rPr>
          <w:lang w:val="en-CA" w:eastAsia="en-US"/>
        </w:rPr>
        <w:t>cost</w:t>
      </w:r>
      <w:r w:rsidR="00952E73">
        <w:rPr>
          <w:lang w:val="en-CA" w:eastAsia="en-US"/>
        </w:rPr>
        <w:t xml:space="preserve"> </w:t>
      </w:r>
      <w:r w:rsidRPr="00B75DAB">
        <w:rPr>
          <w:lang w:val="en-CA" w:eastAsia="en-US"/>
        </w:rPr>
        <w:t>of</w:t>
      </w:r>
      <w:r w:rsidR="00952E73">
        <w:rPr>
          <w:lang w:val="en-CA" w:eastAsia="en-US"/>
        </w:rPr>
        <w:t xml:space="preserve"> </w:t>
      </w:r>
      <w:r w:rsidRPr="00B75DAB">
        <w:rPr>
          <w:lang w:val="en-CA" w:eastAsia="en-US"/>
        </w:rPr>
        <w:t>up</w:t>
      </w:r>
      <w:r w:rsidR="00952E73">
        <w:rPr>
          <w:lang w:val="en-CA" w:eastAsia="en-US"/>
        </w:rPr>
        <w:t xml:space="preserve"> </w:t>
      </w:r>
      <w:r w:rsidRPr="00B75DAB">
        <w:rPr>
          <w:lang w:val="en-CA" w:eastAsia="en-US"/>
        </w:rPr>
        <w:t>to</w:t>
      </w:r>
      <w:r w:rsidR="00952E73">
        <w:rPr>
          <w:lang w:val="en-CA" w:eastAsia="en-US"/>
        </w:rPr>
        <w:t xml:space="preserve"> </w:t>
      </w:r>
      <w:r w:rsidRPr="00B75DAB">
        <w:rPr>
          <w:lang w:val="en-CA" w:eastAsia="en-US"/>
        </w:rPr>
        <w:t>four</w:t>
      </w:r>
      <w:r w:rsidR="00952E73">
        <w:rPr>
          <w:lang w:val="en-CA" w:eastAsia="en-US"/>
        </w:rPr>
        <w:t xml:space="preserve"> </w:t>
      </w:r>
      <w:r w:rsidRPr="00B75DAB">
        <w:rPr>
          <w:lang w:val="en-CA" w:eastAsia="en-US"/>
        </w:rPr>
        <w:t>transformers.</w:t>
      </w:r>
      <w:r w:rsidR="00952E73">
        <w:rPr>
          <w:lang w:val="en-CA" w:eastAsia="en-US"/>
        </w:rPr>
        <w:t xml:space="preserve"> </w:t>
      </w:r>
    </w:p>
    <w:p w14:paraId="5288951E" w14:textId="77777777" w:rsidR="00604034" w:rsidRDefault="00604034" w:rsidP="000F1A4C">
      <w:pPr>
        <w:rPr>
          <w:lang w:val="en-CA"/>
        </w:rPr>
      </w:pPr>
      <w:bookmarkStart w:id="69" w:name="_Toc43823082"/>
    </w:p>
    <w:p w14:paraId="4F23E483" w14:textId="091134B3" w:rsidR="00DE3EA8" w:rsidRPr="00B75DAB" w:rsidRDefault="00DE3EA8" w:rsidP="00DE3EA8">
      <w:pPr>
        <w:pStyle w:val="Heading2"/>
        <w:rPr>
          <w:lang w:val="en-CA"/>
        </w:rPr>
      </w:pPr>
      <w:bookmarkStart w:id="70" w:name="_Toc174972493"/>
      <w:r w:rsidRPr="00B75DAB">
        <w:rPr>
          <w:lang w:val="en-CA"/>
        </w:rPr>
        <w:t>Internet/Mobile</w:t>
      </w:r>
      <w:r w:rsidR="00952E73">
        <w:rPr>
          <w:lang w:val="en-CA"/>
        </w:rPr>
        <w:t xml:space="preserve"> </w:t>
      </w:r>
      <w:r w:rsidRPr="00B75DAB">
        <w:rPr>
          <w:lang w:val="en-CA"/>
        </w:rPr>
        <w:t>Phone</w:t>
      </w:r>
      <w:bookmarkEnd w:id="69"/>
      <w:bookmarkEnd w:id="70"/>
    </w:p>
    <w:p w14:paraId="51F1A1AE" w14:textId="7EE8C048" w:rsidR="001D334F" w:rsidRPr="00B75DAB" w:rsidRDefault="001D334F" w:rsidP="001D334F">
      <w:pPr>
        <w:pStyle w:val="Heading4"/>
        <w:rPr>
          <w:lang w:val="en-CA"/>
        </w:rPr>
      </w:pPr>
      <w:r w:rsidRPr="00B75DAB">
        <w:rPr>
          <w:lang w:val="en-CA"/>
        </w:rPr>
        <w:t>Internet</w:t>
      </w:r>
      <w:r w:rsidR="00952E73">
        <w:rPr>
          <w:lang w:val="en-CA"/>
        </w:rPr>
        <w:t xml:space="preserve"> </w:t>
      </w:r>
      <w:r w:rsidR="00DE3EA8" w:rsidRPr="00B75DAB">
        <w:rPr>
          <w:lang w:val="en-CA"/>
        </w:rPr>
        <w:t>Access</w:t>
      </w:r>
    </w:p>
    <w:p w14:paraId="277CEB9B" w14:textId="01759FEC" w:rsidR="00B75DAB" w:rsidRPr="00B75DAB" w:rsidRDefault="00B75DAB" w:rsidP="00B75DAB">
      <w:pPr>
        <w:rPr>
          <w:lang w:val="en-CA"/>
        </w:rPr>
      </w:pPr>
      <w:r w:rsidRPr="00B75DAB">
        <w:rPr>
          <w:lang w:val="en-CA"/>
        </w:rPr>
        <w:t>You</w:t>
      </w:r>
      <w:r w:rsidR="00952E73">
        <w:rPr>
          <w:lang w:val="en-CA"/>
        </w:rPr>
        <w:t xml:space="preserve"> </w:t>
      </w:r>
      <w:r w:rsidRPr="00B75DAB">
        <w:rPr>
          <w:lang w:val="en-CA"/>
        </w:rPr>
        <w:t>will</w:t>
      </w:r>
      <w:r w:rsidR="00952E73">
        <w:rPr>
          <w:lang w:val="en-CA"/>
        </w:rPr>
        <w:t xml:space="preserve"> </w:t>
      </w:r>
      <w:r w:rsidRPr="00B75DAB">
        <w:rPr>
          <w:lang w:val="en-CA"/>
        </w:rPr>
        <w:t>likely</w:t>
      </w:r>
      <w:r w:rsidR="00952E73">
        <w:rPr>
          <w:lang w:val="en-CA"/>
        </w:rPr>
        <w:t xml:space="preserve"> </w:t>
      </w:r>
      <w:r w:rsidRPr="00B75DAB">
        <w:rPr>
          <w:lang w:val="en-CA"/>
        </w:rPr>
        <w:t>find</w:t>
      </w:r>
      <w:r w:rsidR="00952E73">
        <w:rPr>
          <w:lang w:val="en-CA"/>
        </w:rPr>
        <w:t xml:space="preserve"> </w:t>
      </w:r>
      <w:r w:rsidRPr="00B75DAB">
        <w:rPr>
          <w:lang w:val="en-CA"/>
        </w:rPr>
        <w:t>a</w:t>
      </w:r>
      <w:r w:rsidR="00952E73">
        <w:rPr>
          <w:lang w:val="en-CA"/>
        </w:rPr>
        <w:t xml:space="preserve"> </w:t>
      </w:r>
      <w:r w:rsidRPr="00B75DAB">
        <w:rPr>
          <w:lang w:val="en-CA"/>
        </w:rPr>
        <w:t>difference</w:t>
      </w:r>
      <w:r w:rsidR="00952E73">
        <w:rPr>
          <w:lang w:val="en-CA"/>
        </w:rPr>
        <w:t xml:space="preserve"> </w:t>
      </w:r>
      <w:r w:rsidRPr="00B75DAB">
        <w:rPr>
          <w:lang w:val="en-CA"/>
        </w:rPr>
        <w:t>in</w:t>
      </w:r>
      <w:r w:rsidR="00952E73">
        <w:rPr>
          <w:lang w:val="en-CA"/>
        </w:rPr>
        <w:t xml:space="preserve"> </w:t>
      </w:r>
      <w:r w:rsidR="005C534D">
        <w:rPr>
          <w:lang w:val="en-CA"/>
        </w:rPr>
        <w:t>i</w:t>
      </w:r>
      <w:r w:rsidRPr="00B75DAB">
        <w:rPr>
          <w:lang w:val="en-CA"/>
        </w:rPr>
        <w:t>nternet</w:t>
      </w:r>
      <w:r w:rsidR="00952E73">
        <w:rPr>
          <w:lang w:val="en-CA"/>
        </w:rPr>
        <w:t xml:space="preserve"> </w:t>
      </w:r>
      <w:r w:rsidRPr="00B75DAB">
        <w:rPr>
          <w:lang w:val="en-CA"/>
        </w:rPr>
        <w:t>capabilities</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000F1A4C">
        <w:rPr>
          <w:lang w:val="en-CA"/>
        </w:rPr>
        <w:t>UK</w:t>
      </w:r>
      <w:r w:rsidR="00835EB1">
        <w:rPr>
          <w:lang w:val="en-CA"/>
        </w:rPr>
        <w:t xml:space="preserve">. </w:t>
      </w:r>
      <w:r w:rsidRPr="00B75DAB">
        <w:rPr>
          <w:lang w:val="en-CA"/>
        </w:rPr>
        <w:t>In</w:t>
      </w:r>
      <w:r w:rsidR="00952E73">
        <w:rPr>
          <w:lang w:val="en-CA"/>
        </w:rPr>
        <w:t xml:space="preserve"> </w:t>
      </w:r>
      <w:r w:rsidRPr="00B75DAB">
        <w:rPr>
          <w:lang w:val="en-CA"/>
        </w:rPr>
        <w:t>larger</w:t>
      </w:r>
      <w:r w:rsidR="00952E73">
        <w:rPr>
          <w:lang w:val="en-CA"/>
        </w:rPr>
        <w:t xml:space="preserve"> </w:t>
      </w:r>
      <w:r w:rsidR="0003660A">
        <w:rPr>
          <w:lang w:val="en-CA"/>
        </w:rPr>
        <w:t>centre</w:t>
      </w:r>
      <w:r w:rsidRPr="00B75DAB">
        <w:rPr>
          <w:lang w:val="en-CA"/>
        </w:rPr>
        <w:t>s,</w:t>
      </w:r>
      <w:r w:rsidR="00952E73">
        <w:rPr>
          <w:lang w:val="en-CA"/>
        </w:rPr>
        <w:t xml:space="preserve"> </w:t>
      </w:r>
      <w:r w:rsidRPr="00B75DAB">
        <w:rPr>
          <w:lang w:val="en-CA"/>
        </w:rPr>
        <w:t>broadband</w:t>
      </w:r>
      <w:r w:rsidR="00952E73">
        <w:rPr>
          <w:lang w:val="en-CA"/>
        </w:rPr>
        <w:t xml:space="preserve"> </w:t>
      </w:r>
      <w:r w:rsidRPr="00B75DAB">
        <w:rPr>
          <w:lang w:val="en-CA"/>
        </w:rPr>
        <w:t>may</w:t>
      </w:r>
      <w:r w:rsidR="00952E73">
        <w:rPr>
          <w:lang w:val="en-CA"/>
        </w:rPr>
        <w:t xml:space="preserve"> </w:t>
      </w:r>
      <w:r w:rsidRPr="00B75DAB">
        <w:rPr>
          <w:lang w:val="en-CA"/>
        </w:rPr>
        <w:t>be</w:t>
      </w:r>
      <w:r w:rsidR="00952E73">
        <w:rPr>
          <w:lang w:val="en-CA"/>
        </w:rPr>
        <w:t xml:space="preserve"> </w:t>
      </w:r>
      <w:r w:rsidRPr="00B75DAB">
        <w:rPr>
          <w:lang w:val="en-CA"/>
        </w:rPr>
        <w:t>available</w:t>
      </w:r>
      <w:r w:rsidR="00835EB1">
        <w:rPr>
          <w:lang w:val="en-CA"/>
        </w:rPr>
        <w:t xml:space="preserve">. </w:t>
      </w:r>
      <w:r w:rsidRPr="00B75DAB">
        <w:rPr>
          <w:lang w:val="en-CA"/>
        </w:rPr>
        <w:t>In</w:t>
      </w:r>
      <w:r w:rsidR="00952E73">
        <w:rPr>
          <w:lang w:val="en-CA"/>
        </w:rPr>
        <w:t xml:space="preserve"> </w:t>
      </w:r>
      <w:r w:rsidRPr="00B75DAB">
        <w:rPr>
          <w:lang w:val="en-CA"/>
        </w:rPr>
        <w:t>rural</w:t>
      </w:r>
      <w:r w:rsidR="00952E73">
        <w:rPr>
          <w:lang w:val="en-CA"/>
        </w:rPr>
        <w:t xml:space="preserve"> </w:t>
      </w:r>
      <w:r w:rsidRPr="00B75DAB">
        <w:rPr>
          <w:lang w:val="en-CA"/>
        </w:rPr>
        <w:t>areas,</w:t>
      </w:r>
      <w:r w:rsidR="00952E73">
        <w:rPr>
          <w:lang w:val="en-CA"/>
        </w:rPr>
        <w:t xml:space="preserve"> </w:t>
      </w:r>
      <w:r w:rsidRPr="00B75DAB">
        <w:rPr>
          <w:lang w:val="en-CA"/>
        </w:rPr>
        <w:t>where</w:t>
      </w:r>
      <w:r w:rsidR="00952E73">
        <w:rPr>
          <w:lang w:val="en-CA"/>
        </w:rPr>
        <w:t xml:space="preserve"> </w:t>
      </w:r>
      <w:r w:rsidRPr="00B75DAB">
        <w:rPr>
          <w:lang w:val="en-CA"/>
        </w:rPr>
        <w:t>broadband</w:t>
      </w:r>
      <w:r w:rsidR="00952E73">
        <w:rPr>
          <w:lang w:val="en-CA"/>
        </w:rPr>
        <w:t xml:space="preserve"> </w:t>
      </w:r>
      <w:r w:rsidRPr="00B75DAB">
        <w:rPr>
          <w:lang w:val="en-CA"/>
        </w:rPr>
        <w:t>may</w:t>
      </w:r>
      <w:r w:rsidR="00952E73">
        <w:rPr>
          <w:lang w:val="en-CA"/>
        </w:rPr>
        <w:t xml:space="preserve"> </w:t>
      </w:r>
      <w:r w:rsidRPr="00B75DAB">
        <w:rPr>
          <w:lang w:val="en-CA"/>
        </w:rPr>
        <w:t>not</w:t>
      </w:r>
      <w:r w:rsidR="00952E73">
        <w:rPr>
          <w:lang w:val="en-CA"/>
        </w:rPr>
        <w:t xml:space="preserve"> </w:t>
      </w:r>
      <w:r w:rsidRPr="00B75DAB">
        <w:rPr>
          <w:lang w:val="en-CA"/>
        </w:rPr>
        <w:t>be</w:t>
      </w:r>
      <w:r w:rsidR="00952E73">
        <w:rPr>
          <w:lang w:val="en-CA"/>
        </w:rPr>
        <w:t xml:space="preserve"> </w:t>
      </w:r>
      <w:r w:rsidRPr="00B75DAB">
        <w:rPr>
          <w:lang w:val="en-CA"/>
        </w:rPr>
        <w:t>available</w:t>
      </w:r>
      <w:r w:rsidR="00952E73">
        <w:rPr>
          <w:lang w:val="en-CA"/>
        </w:rPr>
        <w:t xml:space="preserve"> </w:t>
      </w:r>
      <w:r w:rsidRPr="00B75DAB">
        <w:rPr>
          <w:lang w:val="en-CA"/>
        </w:rPr>
        <w:t>you</w:t>
      </w:r>
      <w:r w:rsidR="00952E73">
        <w:rPr>
          <w:lang w:val="en-CA"/>
        </w:rPr>
        <w:t xml:space="preserve"> </w:t>
      </w:r>
      <w:r w:rsidRPr="00B75DAB">
        <w:rPr>
          <w:lang w:val="en-CA"/>
        </w:rPr>
        <w:lastRenderedPageBreak/>
        <w:t>may</w:t>
      </w:r>
      <w:r w:rsidR="00952E73">
        <w:rPr>
          <w:lang w:val="en-CA"/>
        </w:rPr>
        <w:t xml:space="preserve"> </w:t>
      </w:r>
      <w:r w:rsidRPr="00B75DAB">
        <w:rPr>
          <w:lang w:val="en-CA"/>
        </w:rPr>
        <w:t>be</w:t>
      </w:r>
      <w:r w:rsidR="00952E73">
        <w:rPr>
          <w:lang w:val="en-CA"/>
        </w:rPr>
        <w:t xml:space="preserve"> </w:t>
      </w:r>
      <w:r w:rsidRPr="00B75DAB">
        <w:rPr>
          <w:lang w:val="en-CA"/>
        </w:rPr>
        <w:t>required</w:t>
      </w:r>
      <w:r w:rsidR="00952E73">
        <w:rPr>
          <w:lang w:val="en-CA"/>
        </w:rPr>
        <w:t xml:space="preserve"> </w:t>
      </w:r>
      <w:r w:rsidRPr="00B75DAB">
        <w:rPr>
          <w:lang w:val="en-CA"/>
        </w:rPr>
        <w:t>to</w:t>
      </w:r>
      <w:r w:rsidR="00952E73">
        <w:rPr>
          <w:lang w:val="en-CA"/>
        </w:rPr>
        <w:t xml:space="preserve"> </w:t>
      </w:r>
      <w:r w:rsidRPr="00B75DAB">
        <w:rPr>
          <w:lang w:val="en-CA"/>
        </w:rPr>
        <w:t>use</w:t>
      </w:r>
      <w:r w:rsidR="00952E73">
        <w:rPr>
          <w:lang w:val="en-CA"/>
        </w:rPr>
        <w:t xml:space="preserve"> </w:t>
      </w:r>
      <w:r w:rsidRPr="00B75DAB">
        <w:rPr>
          <w:lang w:val="en-CA"/>
        </w:rPr>
        <w:t>a</w:t>
      </w:r>
      <w:r w:rsidR="00952E73">
        <w:rPr>
          <w:lang w:val="en-CA"/>
        </w:rPr>
        <w:t xml:space="preserve"> </w:t>
      </w:r>
      <w:r w:rsidRPr="00B75DAB">
        <w:rPr>
          <w:lang w:val="en-CA"/>
        </w:rPr>
        <w:t>dongle.</w:t>
      </w:r>
      <w:r w:rsidR="00952E73">
        <w:rPr>
          <w:lang w:val="en-CA"/>
        </w:rPr>
        <w:t xml:space="preserve"> </w:t>
      </w:r>
      <w:r w:rsidRPr="00B75DAB">
        <w:rPr>
          <w:lang w:val="en-CA"/>
        </w:rPr>
        <w:t>Dongles</w:t>
      </w:r>
      <w:r w:rsidR="00952E73">
        <w:rPr>
          <w:lang w:val="en-CA"/>
        </w:rPr>
        <w:t xml:space="preserve"> </w:t>
      </w:r>
      <w:r w:rsidRPr="00B75DAB">
        <w:rPr>
          <w:lang w:val="en-CA"/>
        </w:rPr>
        <w:t>are</w:t>
      </w:r>
      <w:r w:rsidR="00952E73">
        <w:rPr>
          <w:lang w:val="en-CA"/>
        </w:rPr>
        <w:t xml:space="preserve"> </w:t>
      </w:r>
      <w:r w:rsidRPr="00B75DAB">
        <w:rPr>
          <w:lang w:val="en-CA"/>
        </w:rPr>
        <w:t>small</w:t>
      </w:r>
      <w:r w:rsidR="00952E73">
        <w:rPr>
          <w:lang w:val="en-CA"/>
        </w:rPr>
        <w:t xml:space="preserve"> </w:t>
      </w:r>
      <w:r w:rsidRPr="00B75DAB">
        <w:rPr>
          <w:lang w:val="en-CA"/>
        </w:rPr>
        <w:t>USB</w:t>
      </w:r>
      <w:r w:rsidR="00952E73">
        <w:rPr>
          <w:lang w:val="en-CA"/>
        </w:rPr>
        <w:t xml:space="preserve"> </w:t>
      </w:r>
      <w:r w:rsidRPr="00B75DAB">
        <w:rPr>
          <w:lang w:val="en-CA"/>
        </w:rPr>
        <w:t>receivers</w:t>
      </w:r>
      <w:r w:rsidR="00952E73">
        <w:rPr>
          <w:lang w:val="en-CA"/>
        </w:rPr>
        <w:t xml:space="preserve"> </w:t>
      </w:r>
      <w:r w:rsidRPr="00B75DAB">
        <w:rPr>
          <w:lang w:val="en-CA"/>
        </w:rPr>
        <w:t>for</w:t>
      </w:r>
      <w:r w:rsidR="00952E73">
        <w:rPr>
          <w:lang w:val="en-CA"/>
        </w:rPr>
        <w:t xml:space="preserve"> </w:t>
      </w:r>
      <w:r w:rsidRPr="00B75DAB">
        <w:rPr>
          <w:lang w:val="en-CA"/>
        </w:rPr>
        <w:t>a</w:t>
      </w:r>
      <w:r w:rsidR="00952E73">
        <w:rPr>
          <w:lang w:val="en-CA"/>
        </w:rPr>
        <w:t xml:space="preserve"> </w:t>
      </w:r>
      <w:r w:rsidRPr="00B75DAB">
        <w:rPr>
          <w:lang w:val="en-CA"/>
        </w:rPr>
        <w:t>wireless</w:t>
      </w:r>
      <w:r w:rsidR="00952E73">
        <w:rPr>
          <w:lang w:val="en-CA"/>
        </w:rPr>
        <w:t xml:space="preserve"> </w:t>
      </w:r>
      <w:r w:rsidR="005C534D">
        <w:rPr>
          <w:lang w:val="en-CA"/>
        </w:rPr>
        <w:t>i</w:t>
      </w:r>
      <w:r w:rsidRPr="00B75DAB">
        <w:rPr>
          <w:lang w:val="en-CA"/>
        </w:rPr>
        <w:t>nternet</w:t>
      </w:r>
      <w:r w:rsidR="00952E73">
        <w:rPr>
          <w:lang w:val="en-CA"/>
        </w:rPr>
        <w:t xml:space="preserve"> </w:t>
      </w:r>
      <w:r w:rsidRPr="00B75DAB">
        <w:rPr>
          <w:lang w:val="en-CA"/>
        </w:rPr>
        <w:t>signal</w:t>
      </w:r>
      <w:r w:rsidR="00952E73">
        <w:rPr>
          <w:lang w:val="en-CA"/>
        </w:rPr>
        <w:t xml:space="preserve"> </w:t>
      </w:r>
      <w:r w:rsidRPr="00B75DAB">
        <w:rPr>
          <w:lang w:val="en-CA"/>
        </w:rPr>
        <w:t>(called</w:t>
      </w:r>
      <w:r w:rsidR="00952E73">
        <w:rPr>
          <w:lang w:val="en-CA"/>
        </w:rPr>
        <w:t xml:space="preserve"> </w:t>
      </w:r>
      <w:r w:rsidRPr="00B75DAB">
        <w:rPr>
          <w:lang w:val="en-CA"/>
        </w:rPr>
        <w:t>mobile</w:t>
      </w:r>
      <w:r w:rsidR="00952E73">
        <w:rPr>
          <w:lang w:val="en-CA"/>
        </w:rPr>
        <w:t xml:space="preserve"> </w:t>
      </w:r>
      <w:r w:rsidRPr="00B75DAB">
        <w:rPr>
          <w:lang w:val="en-CA"/>
        </w:rPr>
        <w:t>broadband).</w:t>
      </w:r>
      <w:r w:rsidR="00952E73">
        <w:rPr>
          <w:lang w:val="en-CA"/>
        </w:rPr>
        <w:t xml:space="preserve"> </w:t>
      </w:r>
      <w:r w:rsidRPr="00B75DAB">
        <w:rPr>
          <w:lang w:val="en-CA"/>
        </w:rPr>
        <w:t>A</w:t>
      </w:r>
      <w:r w:rsidR="00952E73">
        <w:rPr>
          <w:lang w:val="en-CA"/>
        </w:rPr>
        <w:t xml:space="preserve"> </w:t>
      </w:r>
      <w:r w:rsidRPr="00B75DAB">
        <w:rPr>
          <w:lang w:val="en-CA"/>
        </w:rPr>
        <w:t>few</w:t>
      </w:r>
      <w:r w:rsidR="00952E73">
        <w:rPr>
          <w:lang w:val="en-CA"/>
        </w:rPr>
        <w:t xml:space="preserve"> </w:t>
      </w:r>
      <w:r w:rsidRPr="00B75DAB">
        <w:rPr>
          <w:lang w:val="en-CA"/>
        </w:rPr>
        <w:t>recommended</w:t>
      </w:r>
      <w:r w:rsidR="00952E73">
        <w:rPr>
          <w:lang w:val="en-CA"/>
        </w:rPr>
        <w:t xml:space="preserve"> </w:t>
      </w:r>
      <w:r w:rsidRPr="00B75DAB">
        <w:rPr>
          <w:lang w:val="en-CA"/>
        </w:rPr>
        <w:t>Internet</w:t>
      </w:r>
      <w:r w:rsidR="00952E73">
        <w:rPr>
          <w:lang w:val="en-CA"/>
        </w:rPr>
        <w:t xml:space="preserve"> </w:t>
      </w:r>
      <w:r w:rsidRPr="00B75DAB">
        <w:rPr>
          <w:lang w:val="en-CA"/>
        </w:rPr>
        <w:t>providers</w:t>
      </w:r>
      <w:r w:rsidR="00952E73">
        <w:rPr>
          <w:lang w:val="en-CA"/>
        </w:rPr>
        <w:t xml:space="preserve"> </w:t>
      </w:r>
      <w:r w:rsidRPr="00B75DAB">
        <w:rPr>
          <w:lang w:val="en-CA"/>
        </w:rPr>
        <w:t>are:</w:t>
      </w:r>
    </w:p>
    <w:p w14:paraId="7E674E81" w14:textId="77777777" w:rsidR="00B75DAB" w:rsidRPr="00B75DAB" w:rsidRDefault="00B75DAB" w:rsidP="00B75DAB">
      <w:pPr>
        <w:rPr>
          <w:lang w:val="en-CA"/>
        </w:rPr>
      </w:pPr>
      <w:r w:rsidRPr="00B75DAB">
        <w:rPr>
          <w:lang w:val="en-CA"/>
        </w:rPr>
        <w:t>Sky</w:t>
      </w:r>
      <w:r w:rsidRPr="00B75DAB">
        <w:rPr>
          <w:lang w:val="en-CA"/>
        </w:rPr>
        <w:tab/>
      </w:r>
      <w:r w:rsidRPr="00B75DAB">
        <w:rPr>
          <w:lang w:val="en-CA"/>
        </w:rPr>
        <w:tab/>
        <w:t>TalkTalk</w:t>
      </w:r>
      <w:r w:rsidRPr="00B75DAB">
        <w:rPr>
          <w:lang w:val="en-CA"/>
        </w:rPr>
        <w:tab/>
      </w:r>
      <w:r w:rsidRPr="00B75DAB">
        <w:rPr>
          <w:lang w:val="en-CA"/>
        </w:rPr>
        <w:tab/>
        <w:t>T-Mobile</w:t>
      </w:r>
    </w:p>
    <w:p w14:paraId="5C3BA9B7" w14:textId="140D3475" w:rsidR="00B75DAB" w:rsidRPr="00B75DAB" w:rsidRDefault="00B75DAB" w:rsidP="00B75DAB">
      <w:pPr>
        <w:rPr>
          <w:lang w:val="en-CA"/>
        </w:rPr>
      </w:pPr>
      <w:r w:rsidRPr="00B75DAB">
        <w:rPr>
          <w:lang w:val="en-CA"/>
        </w:rPr>
        <w:t>BT</w:t>
      </w:r>
      <w:r w:rsidRPr="00B75DAB">
        <w:rPr>
          <w:lang w:val="en-CA"/>
        </w:rPr>
        <w:tab/>
      </w:r>
      <w:r w:rsidRPr="00B75DAB">
        <w:rPr>
          <w:lang w:val="en-CA"/>
        </w:rPr>
        <w:tab/>
        <w:t>Virgin</w:t>
      </w:r>
      <w:r w:rsidR="00952E73">
        <w:rPr>
          <w:lang w:val="en-CA"/>
        </w:rPr>
        <w:t xml:space="preserve"> </w:t>
      </w:r>
      <w:r w:rsidRPr="00B75DAB">
        <w:rPr>
          <w:lang w:val="en-CA"/>
        </w:rPr>
        <w:t>Media</w:t>
      </w:r>
      <w:r w:rsidRPr="00B75DAB">
        <w:rPr>
          <w:lang w:val="en-CA"/>
        </w:rPr>
        <w:tab/>
      </w:r>
      <w:r w:rsidRPr="00B75DAB">
        <w:rPr>
          <w:lang w:val="en-CA"/>
        </w:rPr>
        <w:tab/>
        <w:t>3</w:t>
      </w:r>
      <w:r w:rsidR="00952E73">
        <w:rPr>
          <w:lang w:val="en-CA"/>
        </w:rPr>
        <w:t xml:space="preserve"> </w:t>
      </w:r>
      <w:r w:rsidRPr="00B75DAB">
        <w:rPr>
          <w:lang w:val="en-CA"/>
        </w:rPr>
        <w:t>(dongle)</w:t>
      </w:r>
    </w:p>
    <w:p w14:paraId="77EABF3F" w14:textId="24B12308" w:rsidR="00B75DAB" w:rsidRPr="00B75DAB" w:rsidRDefault="00B75DAB" w:rsidP="00B75DAB">
      <w:pPr>
        <w:rPr>
          <w:lang w:val="en-CA"/>
        </w:rPr>
      </w:pPr>
      <w:r w:rsidRPr="00B75DAB">
        <w:rPr>
          <w:lang w:val="en-CA"/>
        </w:rPr>
        <w:t>A</w:t>
      </w:r>
      <w:r w:rsidR="00952E73">
        <w:rPr>
          <w:lang w:val="en-CA"/>
        </w:rPr>
        <w:t xml:space="preserve"> </w:t>
      </w:r>
      <w:r w:rsidRPr="00B75DAB">
        <w:rPr>
          <w:lang w:val="en-CA"/>
        </w:rPr>
        <w:t>great</w:t>
      </w:r>
      <w:r w:rsidR="00952E73">
        <w:rPr>
          <w:lang w:val="en-CA"/>
        </w:rPr>
        <w:t xml:space="preserve"> </w:t>
      </w:r>
      <w:r w:rsidRPr="00B75DAB">
        <w:rPr>
          <w:lang w:val="en-CA"/>
        </w:rPr>
        <w:t>online</w:t>
      </w:r>
      <w:r w:rsidR="00952E73">
        <w:rPr>
          <w:lang w:val="en-CA"/>
        </w:rPr>
        <w:t xml:space="preserve"> </w:t>
      </w:r>
      <w:r w:rsidRPr="00B75DAB">
        <w:rPr>
          <w:lang w:val="en-CA"/>
        </w:rPr>
        <w:t>resource</w:t>
      </w:r>
      <w:r w:rsidR="00952E73">
        <w:rPr>
          <w:lang w:val="en-CA"/>
        </w:rPr>
        <w:t xml:space="preserve"> </w:t>
      </w:r>
      <w:r w:rsidRPr="00B75DAB">
        <w:rPr>
          <w:lang w:val="en-CA"/>
        </w:rPr>
        <w:t>can</w:t>
      </w:r>
      <w:r w:rsidR="00952E73">
        <w:rPr>
          <w:lang w:val="en-CA"/>
        </w:rPr>
        <w:t xml:space="preserve"> </w:t>
      </w:r>
      <w:r w:rsidRPr="00B75DAB">
        <w:rPr>
          <w:lang w:val="en-CA"/>
        </w:rPr>
        <w:t>be</w:t>
      </w:r>
      <w:r w:rsidR="00952E73">
        <w:rPr>
          <w:lang w:val="en-CA"/>
        </w:rPr>
        <w:t xml:space="preserve"> </w:t>
      </w:r>
      <w:r w:rsidRPr="00B75DAB">
        <w:rPr>
          <w:lang w:val="en-CA"/>
        </w:rPr>
        <w:t>found</w:t>
      </w:r>
      <w:r w:rsidR="00952E73">
        <w:rPr>
          <w:lang w:val="en-CA"/>
        </w:rPr>
        <w:t xml:space="preserve"> </w:t>
      </w:r>
      <w:r w:rsidRPr="00B75DAB">
        <w:rPr>
          <w:lang w:val="en-CA"/>
        </w:rPr>
        <w:t>at</w:t>
      </w:r>
      <w:r w:rsidR="00952E73">
        <w:rPr>
          <w:lang w:val="en-CA"/>
        </w:rPr>
        <w:t xml:space="preserve"> </w:t>
      </w:r>
      <w:hyperlink r:id="rId51" w:history="1">
        <w:r w:rsidRPr="00B75DAB">
          <w:rPr>
            <w:rStyle w:val="Hyperlink"/>
            <w:lang w:val="en-CA"/>
          </w:rPr>
          <w:t>www.thinkbroadband.com</w:t>
        </w:r>
      </w:hyperlink>
      <w:r w:rsidRPr="00B75DAB">
        <w:rPr>
          <w:lang w:val="en-CA"/>
        </w:rPr>
        <w:t>,</w:t>
      </w:r>
      <w:r w:rsidR="00952E73">
        <w:rPr>
          <w:lang w:val="en-CA"/>
        </w:rPr>
        <w:t xml:space="preserve"> </w:t>
      </w:r>
      <w:r w:rsidRPr="00B75DAB">
        <w:rPr>
          <w:lang w:val="en-CA"/>
        </w:rPr>
        <w:t>which</w:t>
      </w:r>
      <w:r w:rsidR="00952E73">
        <w:rPr>
          <w:lang w:val="en-CA"/>
        </w:rPr>
        <w:t xml:space="preserve"> </w:t>
      </w:r>
      <w:r w:rsidRPr="00B75DAB">
        <w:rPr>
          <w:lang w:val="en-CA"/>
        </w:rPr>
        <w:t>has</w:t>
      </w:r>
      <w:r w:rsidR="00952E73">
        <w:rPr>
          <w:lang w:val="en-CA"/>
        </w:rPr>
        <w:t xml:space="preserve"> </w:t>
      </w:r>
      <w:r w:rsidRPr="00B75DAB">
        <w:rPr>
          <w:lang w:val="en-CA"/>
        </w:rPr>
        <w:t>an</w:t>
      </w:r>
      <w:r w:rsidR="00952E73">
        <w:rPr>
          <w:lang w:val="en-CA"/>
        </w:rPr>
        <w:t xml:space="preserve"> </w:t>
      </w:r>
      <w:r w:rsidRPr="00B75DAB">
        <w:rPr>
          <w:lang w:val="en-CA"/>
        </w:rPr>
        <w:t>up-to-date</w:t>
      </w:r>
      <w:r w:rsidR="00952E73">
        <w:rPr>
          <w:lang w:val="en-CA"/>
        </w:rPr>
        <w:t xml:space="preserve"> </w:t>
      </w:r>
      <w:r w:rsidRPr="00B75DAB">
        <w:rPr>
          <w:lang w:val="en-CA"/>
        </w:rPr>
        <w:t>list</w:t>
      </w:r>
      <w:r w:rsidR="00952E73">
        <w:rPr>
          <w:lang w:val="en-CA"/>
        </w:rPr>
        <w:t xml:space="preserve"> </w:t>
      </w:r>
      <w:r w:rsidRPr="00B75DAB">
        <w:rPr>
          <w:lang w:val="en-CA"/>
        </w:rPr>
        <w:t>of</w:t>
      </w:r>
      <w:r w:rsidR="00952E73">
        <w:rPr>
          <w:lang w:val="en-CA"/>
        </w:rPr>
        <w:t xml:space="preserve"> </w:t>
      </w:r>
      <w:r w:rsidRPr="00B75DAB">
        <w:rPr>
          <w:lang w:val="en-CA"/>
        </w:rPr>
        <w:t>providers</w:t>
      </w:r>
      <w:r w:rsidR="00952E73">
        <w:rPr>
          <w:lang w:val="en-CA"/>
        </w:rPr>
        <w:t xml:space="preserve"> </w:t>
      </w:r>
      <w:r w:rsidRPr="00B75DAB">
        <w:rPr>
          <w:lang w:val="en-CA"/>
        </w:rPr>
        <w:t>and</w:t>
      </w:r>
      <w:r w:rsidR="00952E73">
        <w:rPr>
          <w:lang w:val="en-CA"/>
        </w:rPr>
        <w:t xml:space="preserve"> </w:t>
      </w:r>
      <w:r w:rsidRPr="00B75DAB">
        <w:rPr>
          <w:lang w:val="en-CA"/>
        </w:rPr>
        <w:t>their</w:t>
      </w:r>
      <w:r w:rsidR="00952E73">
        <w:rPr>
          <w:lang w:val="en-CA"/>
        </w:rPr>
        <w:t xml:space="preserve"> </w:t>
      </w:r>
      <w:r w:rsidRPr="00B75DAB">
        <w:rPr>
          <w:lang w:val="en-CA"/>
        </w:rPr>
        <w:t>packages</w:t>
      </w:r>
      <w:r w:rsidR="00952E73">
        <w:rPr>
          <w:lang w:val="en-CA"/>
        </w:rPr>
        <w:t xml:space="preserve"> </w:t>
      </w:r>
      <w:r w:rsidRPr="00B75DAB">
        <w:rPr>
          <w:lang w:val="en-CA"/>
        </w:rPr>
        <w:t>and</w:t>
      </w:r>
      <w:r w:rsidR="00952E73">
        <w:rPr>
          <w:lang w:val="en-CA"/>
        </w:rPr>
        <w:t xml:space="preserve"> </w:t>
      </w:r>
      <w:r w:rsidRPr="00B75DAB">
        <w:rPr>
          <w:lang w:val="en-CA"/>
        </w:rPr>
        <w:t>client</w:t>
      </w:r>
      <w:r w:rsidR="00952E73">
        <w:rPr>
          <w:lang w:val="en-CA"/>
        </w:rPr>
        <w:t xml:space="preserve"> </w:t>
      </w:r>
      <w:r w:rsidRPr="00B75DAB">
        <w:rPr>
          <w:lang w:val="en-CA"/>
        </w:rPr>
        <w:t>reviews.</w:t>
      </w:r>
    </w:p>
    <w:p w14:paraId="03B7D810" w14:textId="14B83133" w:rsidR="00B75DAB" w:rsidRPr="00B75DAB" w:rsidRDefault="00B75DAB" w:rsidP="00B75DAB">
      <w:pPr>
        <w:rPr>
          <w:lang w:val="en-CA"/>
        </w:rPr>
      </w:pPr>
      <w:r w:rsidRPr="00B75DAB">
        <w:rPr>
          <w:lang w:val="en-CA"/>
        </w:rPr>
        <w:t>While</w:t>
      </w:r>
      <w:r w:rsidR="00952E73">
        <w:rPr>
          <w:lang w:val="en-CA"/>
        </w:rPr>
        <w:t xml:space="preserve"> </w:t>
      </w:r>
      <w:r w:rsidRPr="00B75DAB">
        <w:rPr>
          <w:lang w:val="en-CA"/>
        </w:rPr>
        <w:t>you</w:t>
      </w:r>
      <w:r w:rsidR="00952E73">
        <w:rPr>
          <w:lang w:val="en-CA"/>
        </w:rPr>
        <w:t xml:space="preserve"> </w:t>
      </w:r>
      <w:r w:rsidRPr="00B75DAB">
        <w:rPr>
          <w:lang w:val="en-CA"/>
        </w:rPr>
        <w:t>are</w:t>
      </w:r>
      <w:r w:rsidR="00952E73">
        <w:rPr>
          <w:lang w:val="en-CA"/>
        </w:rPr>
        <w:t xml:space="preserve"> </w:t>
      </w:r>
      <w:r w:rsidRPr="00B75DAB">
        <w:rPr>
          <w:lang w:val="en-CA"/>
        </w:rPr>
        <w:t>waiting</w:t>
      </w:r>
      <w:r w:rsidR="00952E73">
        <w:rPr>
          <w:lang w:val="en-CA"/>
        </w:rPr>
        <w:t xml:space="preserve"> </w:t>
      </w:r>
      <w:r w:rsidRPr="00B75DAB">
        <w:rPr>
          <w:lang w:val="en-CA"/>
        </w:rPr>
        <w:t>for</w:t>
      </w:r>
      <w:r w:rsidR="00952E73">
        <w:rPr>
          <w:lang w:val="en-CA"/>
        </w:rPr>
        <w:t xml:space="preserve"> </w:t>
      </w:r>
      <w:r w:rsidRPr="00B75DAB">
        <w:rPr>
          <w:lang w:val="en-CA"/>
        </w:rPr>
        <w:t>your</w:t>
      </w:r>
      <w:r w:rsidR="00952E73">
        <w:rPr>
          <w:lang w:val="en-CA"/>
        </w:rPr>
        <w:t xml:space="preserve"> </w:t>
      </w:r>
      <w:r w:rsidR="005C534D">
        <w:rPr>
          <w:lang w:val="en-CA"/>
        </w:rPr>
        <w:t>i</w:t>
      </w:r>
      <w:r w:rsidRPr="00B75DAB">
        <w:rPr>
          <w:lang w:val="en-CA"/>
        </w:rPr>
        <w:t>nternet</w:t>
      </w:r>
      <w:r w:rsidR="00952E73">
        <w:rPr>
          <w:lang w:val="en-CA"/>
        </w:rPr>
        <w:t xml:space="preserve"> </w:t>
      </w:r>
      <w:r w:rsidRPr="00B75DAB">
        <w:rPr>
          <w:lang w:val="en-CA"/>
        </w:rPr>
        <w:t>services</w:t>
      </w:r>
      <w:r w:rsidR="00952E73">
        <w:rPr>
          <w:lang w:val="en-CA"/>
        </w:rPr>
        <w:t xml:space="preserve"> </w:t>
      </w:r>
      <w:r w:rsidRPr="00B75DAB">
        <w:rPr>
          <w:lang w:val="en-CA"/>
        </w:rPr>
        <w:t>to</w:t>
      </w:r>
      <w:r w:rsidR="00952E73">
        <w:rPr>
          <w:lang w:val="en-CA"/>
        </w:rPr>
        <w:t xml:space="preserve"> </w:t>
      </w:r>
      <w:r w:rsidRPr="00B75DAB">
        <w:rPr>
          <w:lang w:val="en-CA"/>
        </w:rPr>
        <w:t>be</w:t>
      </w:r>
      <w:r w:rsidR="00952E73">
        <w:rPr>
          <w:lang w:val="en-CA"/>
        </w:rPr>
        <w:t xml:space="preserve"> </w:t>
      </w:r>
      <w:r w:rsidRPr="00B75DAB">
        <w:rPr>
          <w:lang w:val="en-CA"/>
        </w:rPr>
        <w:t>connected,</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access</w:t>
      </w:r>
      <w:r w:rsidR="00952E73">
        <w:rPr>
          <w:lang w:val="en-CA"/>
        </w:rPr>
        <w:t xml:space="preserve"> </w:t>
      </w:r>
      <w:r w:rsidRPr="00B75DAB">
        <w:rPr>
          <w:lang w:val="en-CA"/>
        </w:rPr>
        <w:t>pay</w:t>
      </w:r>
      <w:r w:rsidR="00952E73">
        <w:rPr>
          <w:lang w:val="en-CA"/>
        </w:rPr>
        <w:t xml:space="preserve"> </w:t>
      </w:r>
      <w:r w:rsidRPr="00B75DAB">
        <w:rPr>
          <w:lang w:val="en-CA"/>
        </w:rPr>
        <w:t>as</w:t>
      </w:r>
      <w:r w:rsidR="00952E73">
        <w:rPr>
          <w:lang w:val="en-CA"/>
        </w:rPr>
        <w:t xml:space="preserve"> </w:t>
      </w:r>
      <w:r w:rsidRPr="00B75DAB">
        <w:rPr>
          <w:lang w:val="en-CA"/>
        </w:rPr>
        <w:t>you</w:t>
      </w:r>
      <w:r w:rsidR="00952E73">
        <w:rPr>
          <w:lang w:val="en-CA"/>
        </w:rPr>
        <w:t xml:space="preserve"> </w:t>
      </w:r>
      <w:proofErr w:type="gramStart"/>
      <w:r w:rsidRPr="00B75DAB">
        <w:rPr>
          <w:lang w:val="en-CA"/>
        </w:rPr>
        <w:t>go</w:t>
      </w:r>
      <w:proofErr w:type="gramEnd"/>
      <w:r w:rsidR="00952E73">
        <w:rPr>
          <w:lang w:val="en-CA"/>
        </w:rPr>
        <w:t xml:space="preserve"> </w:t>
      </w:r>
      <w:r w:rsidRPr="00B75DAB">
        <w:rPr>
          <w:lang w:val="en-CA"/>
        </w:rPr>
        <w:t>WI-FI</w:t>
      </w:r>
      <w:r w:rsidR="00952E73">
        <w:rPr>
          <w:lang w:val="en-CA"/>
        </w:rPr>
        <w:t xml:space="preserve"> </w:t>
      </w:r>
      <w:r w:rsidRPr="00B75DAB">
        <w:rPr>
          <w:lang w:val="en-CA"/>
        </w:rPr>
        <w:t>at</w:t>
      </w:r>
      <w:r w:rsidR="00952E73">
        <w:rPr>
          <w:lang w:val="en-CA"/>
        </w:rPr>
        <w:t xml:space="preserve"> </w:t>
      </w:r>
      <w:hyperlink r:id="rId52" w:history="1">
        <w:r w:rsidRPr="00B75DAB">
          <w:rPr>
            <w:rStyle w:val="Hyperlink"/>
            <w:lang w:val="en-CA"/>
          </w:rPr>
          <w:t>www.btopenzone.com</w:t>
        </w:r>
      </w:hyperlink>
      <w:r w:rsidRPr="00B75DAB">
        <w:rPr>
          <w:lang w:val="en-CA"/>
        </w:rPr>
        <w:t>.</w:t>
      </w:r>
    </w:p>
    <w:p w14:paraId="1CEBF8BF" w14:textId="0CB7B202" w:rsidR="001D334F" w:rsidRPr="00B75DAB" w:rsidRDefault="00DE3EA8" w:rsidP="001D334F">
      <w:pPr>
        <w:pStyle w:val="Heading4"/>
        <w:rPr>
          <w:lang w:val="en-CA"/>
        </w:rPr>
      </w:pPr>
      <w:r w:rsidRPr="00B75DAB">
        <w:rPr>
          <w:lang w:val="en-CA"/>
        </w:rPr>
        <w:t>Mobile</w:t>
      </w:r>
      <w:r w:rsidR="00952E73">
        <w:rPr>
          <w:lang w:val="en-CA"/>
        </w:rPr>
        <w:t xml:space="preserve"> </w:t>
      </w:r>
      <w:r w:rsidRPr="00B75DAB">
        <w:rPr>
          <w:lang w:val="en-CA"/>
        </w:rPr>
        <w:t>Phones</w:t>
      </w:r>
    </w:p>
    <w:p w14:paraId="4A6A9A18" w14:textId="5377DB01" w:rsidR="00B75DAB" w:rsidRPr="00B75DAB" w:rsidRDefault="4E492C27" w:rsidP="6907B17C">
      <w:r w:rsidRPr="6907B17C">
        <w:t>Most</w:t>
      </w:r>
      <w:r w:rsidR="60607789" w:rsidRPr="6907B17C">
        <w:t xml:space="preserve"> </w:t>
      </w:r>
      <w:r w:rsidRPr="6907B17C">
        <w:t>Canadians</w:t>
      </w:r>
      <w:r w:rsidR="60607789" w:rsidRPr="6907B17C">
        <w:t xml:space="preserve"> </w:t>
      </w:r>
      <w:r w:rsidRPr="6907B17C">
        <w:t>will</w:t>
      </w:r>
      <w:r w:rsidR="60607789" w:rsidRPr="6907B17C">
        <w:t xml:space="preserve"> </w:t>
      </w:r>
      <w:r w:rsidRPr="6907B17C">
        <w:t>use</w:t>
      </w:r>
      <w:r w:rsidR="60607789" w:rsidRPr="6907B17C">
        <w:t xml:space="preserve"> </w:t>
      </w:r>
      <w:r w:rsidRPr="6907B17C">
        <w:t>a</w:t>
      </w:r>
      <w:r w:rsidR="60607789" w:rsidRPr="6907B17C">
        <w:t xml:space="preserve"> </w:t>
      </w:r>
      <w:r w:rsidRPr="6907B17C">
        <w:t>mobile</w:t>
      </w:r>
      <w:r w:rsidR="60607789" w:rsidRPr="6907B17C">
        <w:t xml:space="preserve"> </w:t>
      </w:r>
      <w:r w:rsidRPr="6907B17C">
        <w:t>phone</w:t>
      </w:r>
      <w:r w:rsidR="60607789" w:rsidRPr="6907B17C">
        <w:t xml:space="preserve"> </w:t>
      </w:r>
      <w:r w:rsidRPr="6907B17C">
        <w:t>while</w:t>
      </w:r>
      <w:r w:rsidR="60607789" w:rsidRPr="6907B17C">
        <w:t xml:space="preserve"> </w:t>
      </w:r>
      <w:r w:rsidRPr="6907B17C">
        <w:t>in</w:t>
      </w:r>
      <w:r w:rsidR="60607789" w:rsidRPr="6907B17C">
        <w:t xml:space="preserve"> </w:t>
      </w:r>
      <w:r w:rsidRPr="6907B17C">
        <w:t>the</w:t>
      </w:r>
      <w:r w:rsidR="60607789" w:rsidRPr="6907B17C">
        <w:t xml:space="preserve"> </w:t>
      </w:r>
      <w:r w:rsidR="7A256084" w:rsidRPr="6907B17C">
        <w:t>UK</w:t>
      </w:r>
      <w:r w:rsidR="55666676" w:rsidRPr="6907B17C">
        <w:t xml:space="preserve">. </w:t>
      </w:r>
      <w:r w:rsidRPr="6907B17C">
        <w:t>If</w:t>
      </w:r>
      <w:r w:rsidR="60607789" w:rsidRPr="6907B17C">
        <w:t xml:space="preserve"> </w:t>
      </w:r>
      <w:r w:rsidRPr="6907B17C">
        <w:t>your</w:t>
      </w:r>
      <w:r w:rsidR="60607789" w:rsidRPr="6907B17C">
        <w:t xml:space="preserve"> </w:t>
      </w:r>
      <w:r w:rsidRPr="6907B17C">
        <w:t>Canadian</w:t>
      </w:r>
      <w:r w:rsidR="60607789" w:rsidRPr="6907B17C">
        <w:t xml:space="preserve"> </w:t>
      </w:r>
      <w:r w:rsidRPr="6907B17C">
        <w:t>mobile</w:t>
      </w:r>
      <w:r w:rsidR="60607789" w:rsidRPr="6907B17C">
        <w:t xml:space="preserve"> </w:t>
      </w:r>
      <w:r w:rsidRPr="6907B17C">
        <w:t>works</w:t>
      </w:r>
      <w:r w:rsidR="60607789" w:rsidRPr="6907B17C">
        <w:t xml:space="preserve"> </w:t>
      </w:r>
      <w:r w:rsidRPr="6907B17C">
        <w:t>on</w:t>
      </w:r>
      <w:r w:rsidR="60607789" w:rsidRPr="6907B17C">
        <w:t xml:space="preserve"> </w:t>
      </w:r>
      <w:r w:rsidRPr="6907B17C">
        <w:t>a</w:t>
      </w:r>
      <w:r w:rsidR="60607789" w:rsidRPr="6907B17C">
        <w:t xml:space="preserve"> </w:t>
      </w:r>
      <w:r w:rsidRPr="6907B17C">
        <w:t>GSM</w:t>
      </w:r>
      <w:r w:rsidR="60607789" w:rsidRPr="6907B17C">
        <w:t xml:space="preserve"> </w:t>
      </w:r>
      <w:r w:rsidRPr="6907B17C">
        <w:t>network,</w:t>
      </w:r>
      <w:r w:rsidR="60607789" w:rsidRPr="6907B17C">
        <w:t xml:space="preserve"> </w:t>
      </w:r>
      <w:r w:rsidRPr="6907B17C">
        <w:t>you</w:t>
      </w:r>
      <w:r w:rsidR="60607789" w:rsidRPr="6907B17C">
        <w:t xml:space="preserve"> </w:t>
      </w:r>
      <w:r w:rsidRPr="6907B17C">
        <w:t>will</w:t>
      </w:r>
      <w:r w:rsidR="60607789" w:rsidRPr="6907B17C">
        <w:t xml:space="preserve"> </w:t>
      </w:r>
      <w:r w:rsidRPr="6907B17C">
        <w:t>be</w:t>
      </w:r>
      <w:r w:rsidR="60607789" w:rsidRPr="6907B17C">
        <w:t xml:space="preserve"> </w:t>
      </w:r>
      <w:r w:rsidRPr="6907B17C">
        <w:t>able</w:t>
      </w:r>
      <w:r w:rsidR="60607789" w:rsidRPr="6907B17C">
        <w:t xml:space="preserve"> </w:t>
      </w:r>
      <w:r w:rsidRPr="6907B17C">
        <w:t>to</w:t>
      </w:r>
      <w:r w:rsidR="60607789" w:rsidRPr="6907B17C">
        <w:t xml:space="preserve"> </w:t>
      </w:r>
      <w:r w:rsidRPr="6907B17C">
        <w:t>use</w:t>
      </w:r>
      <w:r w:rsidR="60607789" w:rsidRPr="6907B17C">
        <w:t xml:space="preserve"> </w:t>
      </w:r>
      <w:r w:rsidRPr="6907B17C">
        <w:t>it</w:t>
      </w:r>
      <w:r w:rsidR="55666676" w:rsidRPr="6907B17C">
        <w:t xml:space="preserve">. </w:t>
      </w:r>
      <w:r w:rsidRPr="6907B17C">
        <w:t>A</w:t>
      </w:r>
      <w:r w:rsidR="60607789" w:rsidRPr="6907B17C">
        <w:t xml:space="preserve"> </w:t>
      </w:r>
      <w:r w:rsidRPr="6907B17C">
        <w:t>CRTC</w:t>
      </w:r>
      <w:r w:rsidR="60607789" w:rsidRPr="6907B17C">
        <w:t xml:space="preserve"> </w:t>
      </w:r>
      <w:r w:rsidRPr="6907B17C">
        <w:t>law</w:t>
      </w:r>
      <w:r w:rsidR="60607789" w:rsidRPr="6907B17C">
        <w:t xml:space="preserve"> </w:t>
      </w:r>
      <w:r w:rsidRPr="6907B17C">
        <w:t>bans</w:t>
      </w:r>
      <w:r w:rsidR="60607789" w:rsidRPr="6907B17C">
        <w:t xml:space="preserve"> </w:t>
      </w:r>
      <w:r w:rsidRPr="6907B17C">
        <w:t>cellphone</w:t>
      </w:r>
      <w:r w:rsidR="60607789" w:rsidRPr="6907B17C">
        <w:t xml:space="preserve"> </w:t>
      </w:r>
      <w:r w:rsidRPr="6907B17C">
        <w:t>unlocking</w:t>
      </w:r>
      <w:r w:rsidR="60607789" w:rsidRPr="6907B17C">
        <w:t xml:space="preserve"> </w:t>
      </w:r>
      <w:r w:rsidRPr="6907B17C">
        <w:t>fees</w:t>
      </w:r>
      <w:r w:rsidR="60607789" w:rsidRPr="6907B17C">
        <w:t xml:space="preserve"> </w:t>
      </w:r>
      <w:r w:rsidRPr="6907B17C">
        <w:t>and</w:t>
      </w:r>
      <w:r w:rsidR="60607789" w:rsidRPr="6907B17C">
        <w:t xml:space="preserve"> </w:t>
      </w:r>
      <w:r w:rsidRPr="6907B17C">
        <w:t>orders</w:t>
      </w:r>
      <w:r w:rsidR="60607789" w:rsidRPr="6907B17C">
        <w:t xml:space="preserve"> </w:t>
      </w:r>
      <w:r w:rsidRPr="6907B17C">
        <w:t>that</w:t>
      </w:r>
      <w:r w:rsidR="60607789" w:rsidRPr="6907B17C">
        <w:t xml:space="preserve"> </w:t>
      </w:r>
      <w:r w:rsidRPr="6907B17C">
        <w:t>all</w:t>
      </w:r>
      <w:r w:rsidR="60607789" w:rsidRPr="6907B17C">
        <w:t xml:space="preserve"> </w:t>
      </w:r>
      <w:r w:rsidRPr="6907B17C">
        <w:t>new</w:t>
      </w:r>
      <w:r w:rsidR="60607789" w:rsidRPr="6907B17C">
        <w:t xml:space="preserve"> </w:t>
      </w:r>
      <w:r w:rsidRPr="6907B17C">
        <w:t>devices</w:t>
      </w:r>
      <w:r w:rsidR="60607789" w:rsidRPr="6907B17C">
        <w:t xml:space="preserve"> </w:t>
      </w:r>
      <w:r w:rsidRPr="6907B17C">
        <w:t>be</w:t>
      </w:r>
      <w:r w:rsidR="60607789" w:rsidRPr="6907B17C">
        <w:t xml:space="preserve"> </w:t>
      </w:r>
      <w:r w:rsidRPr="6907B17C">
        <w:t>unlocked</w:t>
      </w:r>
      <w:r w:rsidR="55666676" w:rsidRPr="6907B17C">
        <w:t xml:space="preserve">. </w:t>
      </w:r>
      <w:r w:rsidRPr="6907B17C">
        <w:t>Canadians</w:t>
      </w:r>
      <w:r w:rsidR="60607789" w:rsidRPr="6907B17C">
        <w:t xml:space="preserve"> </w:t>
      </w:r>
      <w:r w:rsidRPr="6907B17C">
        <w:t>no</w:t>
      </w:r>
      <w:r w:rsidR="60607789" w:rsidRPr="6907B17C">
        <w:t xml:space="preserve"> </w:t>
      </w:r>
      <w:r w:rsidRPr="6907B17C">
        <w:t>longer</w:t>
      </w:r>
      <w:r w:rsidR="60607789" w:rsidRPr="6907B17C">
        <w:t xml:space="preserve"> </w:t>
      </w:r>
      <w:proofErr w:type="gramStart"/>
      <w:r w:rsidRPr="6907B17C">
        <w:t>have</w:t>
      </w:r>
      <w:r w:rsidR="60607789" w:rsidRPr="6907B17C">
        <w:t xml:space="preserve"> </w:t>
      </w:r>
      <w:r w:rsidRPr="6907B17C">
        <w:t>to</w:t>
      </w:r>
      <w:proofErr w:type="gramEnd"/>
      <w:r w:rsidR="60607789" w:rsidRPr="6907B17C">
        <w:t xml:space="preserve"> </w:t>
      </w:r>
      <w:r w:rsidRPr="6907B17C">
        <w:t>pay</w:t>
      </w:r>
      <w:r w:rsidR="60607789" w:rsidRPr="6907B17C">
        <w:t xml:space="preserve"> </w:t>
      </w:r>
      <w:r w:rsidRPr="6907B17C">
        <w:t>to</w:t>
      </w:r>
      <w:r w:rsidR="60607789" w:rsidRPr="6907B17C">
        <w:t xml:space="preserve"> </w:t>
      </w:r>
      <w:r w:rsidRPr="6907B17C">
        <w:t>have</w:t>
      </w:r>
      <w:r w:rsidR="60607789" w:rsidRPr="6907B17C">
        <w:t xml:space="preserve"> </w:t>
      </w:r>
      <w:r w:rsidRPr="6907B17C">
        <w:t>their</w:t>
      </w:r>
      <w:r w:rsidR="60607789" w:rsidRPr="6907B17C">
        <w:t xml:space="preserve"> </w:t>
      </w:r>
      <w:r w:rsidRPr="6907B17C">
        <w:t>cellphones</w:t>
      </w:r>
      <w:r w:rsidR="60607789" w:rsidRPr="6907B17C">
        <w:t xml:space="preserve"> </w:t>
      </w:r>
      <w:r w:rsidRPr="6907B17C">
        <w:t>unlocked</w:t>
      </w:r>
      <w:r w:rsidR="55666676" w:rsidRPr="6907B17C">
        <w:t xml:space="preserve">. </w:t>
      </w:r>
      <w:r w:rsidRPr="6907B17C">
        <w:t>When</w:t>
      </w:r>
      <w:r w:rsidR="60607789" w:rsidRPr="6907B17C">
        <w:t xml:space="preserve"> </w:t>
      </w:r>
      <w:r w:rsidRPr="6907B17C">
        <w:t>your</w:t>
      </w:r>
      <w:r w:rsidR="60607789" w:rsidRPr="6907B17C">
        <w:t xml:space="preserve"> </w:t>
      </w:r>
      <w:r w:rsidRPr="6907B17C">
        <w:t>phone</w:t>
      </w:r>
      <w:r w:rsidR="60607789" w:rsidRPr="6907B17C">
        <w:t xml:space="preserve"> </w:t>
      </w:r>
      <w:r w:rsidRPr="6907B17C">
        <w:t>is</w:t>
      </w:r>
      <w:r w:rsidR="60607789" w:rsidRPr="6907B17C">
        <w:t xml:space="preserve"> </w:t>
      </w:r>
      <w:r w:rsidRPr="6907B17C">
        <w:t>unlocked</w:t>
      </w:r>
      <w:r w:rsidR="60607789" w:rsidRPr="6907B17C">
        <w:t xml:space="preserve"> </w:t>
      </w:r>
      <w:r w:rsidRPr="6907B17C">
        <w:t>you</w:t>
      </w:r>
      <w:r w:rsidR="60607789" w:rsidRPr="6907B17C">
        <w:t xml:space="preserve"> </w:t>
      </w:r>
      <w:r w:rsidRPr="6907B17C">
        <w:t>will</w:t>
      </w:r>
      <w:r w:rsidR="60607789" w:rsidRPr="6907B17C">
        <w:t xml:space="preserve"> </w:t>
      </w:r>
      <w:r w:rsidRPr="6907B17C">
        <w:t>be</w:t>
      </w:r>
      <w:r w:rsidR="60607789" w:rsidRPr="6907B17C">
        <w:t xml:space="preserve"> </w:t>
      </w:r>
      <w:r w:rsidRPr="6907B17C">
        <w:t>able</w:t>
      </w:r>
      <w:r w:rsidR="60607789" w:rsidRPr="6907B17C">
        <w:t xml:space="preserve"> </w:t>
      </w:r>
      <w:r w:rsidRPr="6907B17C">
        <w:t>to</w:t>
      </w:r>
      <w:r w:rsidR="60607789" w:rsidRPr="6907B17C">
        <w:t xml:space="preserve"> </w:t>
      </w:r>
      <w:r w:rsidRPr="6907B17C">
        <w:t>use</w:t>
      </w:r>
      <w:r w:rsidR="60607789" w:rsidRPr="6907B17C">
        <w:t xml:space="preserve"> </w:t>
      </w:r>
      <w:r w:rsidRPr="6907B17C">
        <w:t>it</w:t>
      </w:r>
      <w:r w:rsidR="60607789" w:rsidRPr="6907B17C">
        <w:t xml:space="preserve"> </w:t>
      </w:r>
      <w:r w:rsidRPr="6907B17C">
        <w:t>with</w:t>
      </w:r>
      <w:r w:rsidR="60607789" w:rsidRPr="6907B17C">
        <w:t xml:space="preserve"> </w:t>
      </w:r>
      <w:r w:rsidRPr="6907B17C">
        <w:t>any</w:t>
      </w:r>
      <w:r w:rsidR="60607789" w:rsidRPr="6907B17C">
        <w:t xml:space="preserve"> </w:t>
      </w:r>
      <w:r w:rsidRPr="6907B17C">
        <w:t>mobile</w:t>
      </w:r>
      <w:r w:rsidR="60607789" w:rsidRPr="6907B17C">
        <w:t xml:space="preserve"> </w:t>
      </w:r>
      <w:r w:rsidRPr="6907B17C">
        <w:t>company</w:t>
      </w:r>
      <w:r w:rsidR="60607789" w:rsidRPr="6907B17C">
        <w:t xml:space="preserve"> </w:t>
      </w:r>
      <w:r w:rsidRPr="6907B17C">
        <w:t>simply</w:t>
      </w:r>
      <w:r w:rsidR="60607789" w:rsidRPr="6907B17C">
        <w:t xml:space="preserve"> </w:t>
      </w:r>
      <w:r w:rsidRPr="6907B17C">
        <w:t>by</w:t>
      </w:r>
      <w:r w:rsidR="60607789" w:rsidRPr="6907B17C">
        <w:t xml:space="preserve"> </w:t>
      </w:r>
      <w:r w:rsidRPr="6907B17C">
        <w:t>switching</w:t>
      </w:r>
      <w:r w:rsidR="60607789" w:rsidRPr="6907B17C">
        <w:t xml:space="preserve"> </w:t>
      </w:r>
      <w:r w:rsidRPr="6907B17C">
        <w:t>the</w:t>
      </w:r>
      <w:r w:rsidR="60607789" w:rsidRPr="6907B17C">
        <w:t xml:space="preserve"> </w:t>
      </w:r>
      <w:r w:rsidRPr="6907B17C">
        <w:t>SIM</w:t>
      </w:r>
      <w:r w:rsidR="60607789" w:rsidRPr="6907B17C">
        <w:t xml:space="preserve"> </w:t>
      </w:r>
      <w:r w:rsidRPr="6907B17C">
        <w:t>card</w:t>
      </w:r>
      <w:r w:rsidR="60607789" w:rsidRPr="6907B17C">
        <w:t xml:space="preserve"> </w:t>
      </w:r>
      <w:r w:rsidRPr="6907B17C">
        <w:t>in</w:t>
      </w:r>
      <w:r w:rsidR="60607789" w:rsidRPr="6907B17C">
        <w:t xml:space="preserve"> </w:t>
      </w:r>
      <w:r w:rsidRPr="6907B17C">
        <w:t>the</w:t>
      </w:r>
      <w:r w:rsidR="60607789" w:rsidRPr="6907B17C">
        <w:t xml:space="preserve"> </w:t>
      </w:r>
      <w:r w:rsidRPr="6907B17C">
        <w:t>back</w:t>
      </w:r>
      <w:r w:rsidR="55666676" w:rsidRPr="6907B17C">
        <w:t xml:space="preserve">. </w:t>
      </w:r>
      <w:r w:rsidRPr="6907B17C">
        <w:t>There</w:t>
      </w:r>
      <w:r w:rsidR="60607789" w:rsidRPr="6907B17C">
        <w:t xml:space="preserve"> </w:t>
      </w:r>
      <w:r w:rsidRPr="6907B17C">
        <w:t>are</w:t>
      </w:r>
      <w:r w:rsidR="60607789" w:rsidRPr="6907B17C">
        <w:t xml:space="preserve"> </w:t>
      </w:r>
      <w:r w:rsidRPr="6907B17C">
        <w:t>many</w:t>
      </w:r>
      <w:r w:rsidR="60607789" w:rsidRPr="6907B17C">
        <w:t xml:space="preserve"> </w:t>
      </w:r>
      <w:r w:rsidRPr="6907B17C">
        <w:t>options</w:t>
      </w:r>
      <w:r w:rsidR="60607789" w:rsidRPr="6907B17C">
        <w:t xml:space="preserve"> </w:t>
      </w:r>
      <w:r w:rsidRPr="6907B17C">
        <w:t>to</w:t>
      </w:r>
      <w:r w:rsidR="60607789" w:rsidRPr="6907B17C">
        <w:t xml:space="preserve"> </w:t>
      </w:r>
      <w:r w:rsidRPr="6907B17C">
        <w:t>choose</w:t>
      </w:r>
      <w:r w:rsidR="60607789" w:rsidRPr="6907B17C">
        <w:t xml:space="preserve"> </w:t>
      </w:r>
      <w:r w:rsidRPr="6907B17C">
        <w:t>from;</w:t>
      </w:r>
      <w:r w:rsidR="60607789" w:rsidRPr="6907B17C">
        <w:t xml:space="preserve"> </w:t>
      </w:r>
      <w:r w:rsidRPr="6907B17C">
        <w:t>whether</w:t>
      </w:r>
      <w:r w:rsidR="60607789" w:rsidRPr="6907B17C">
        <w:t xml:space="preserve"> </w:t>
      </w:r>
      <w:r w:rsidRPr="6907B17C">
        <w:t>you</w:t>
      </w:r>
      <w:r w:rsidR="60607789" w:rsidRPr="6907B17C">
        <w:t xml:space="preserve"> </w:t>
      </w:r>
      <w:r w:rsidRPr="6907B17C">
        <w:t>are</w:t>
      </w:r>
      <w:r w:rsidR="60607789" w:rsidRPr="6907B17C">
        <w:t xml:space="preserve"> </w:t>
      </w:r>
      <w:r w:rsidRPr="6907B17C">
        <w:t>looking</w:t>
      </w:r>
      <w:r w:rsidR="60607789" w:rsidRPr="6907B17C">
        <w:t xml:space="preserve"> </w:t>
      </w:r>
      <w:r w:rsidRPr="6907B17C">
        <w:t>for</w:t>
      </w:r>
      <w:r w:rsidR="60607789" w:rsidRPr="6907B17C">
        <w:t xml:space="preserve"> </w:t>
      </w:r>
      <w:r w:rsidRPr="6907B17C">
        <w:t>a</w:t>
      </w:r>
      <w:r w:rsidR="60607789" w:rsidRPr="6907B17C">
        <w:t xml:space="preserve"> </w:t>
      </w:r>
      <w:r w:rsidRPr="6907B17C">
        <w:t>plan</w:t>
      </w:r>
      <w:r w:rsidR="60607789" w:rsidRPr="6907B17C">
        <w:t xml:space="preserve"> </w:t>
      </w:r>
      <w:r w:rsidRPr="6907B17C">
        <w:t>or</w:t>
      </w:r>
      <w:r w:rsidR="60607789" w:rsidRPr="6907B17C">
        <w:t xml:space="preserve"> </w:t>
      </w:r>
      <w:r w:rsidRPr="6907B17C">
        <w:t>for</w:t>
      </w:r>
      <w:r w:rsidR="60607789" w:rsidRPr="6907B17C">
        <w:t xml:space="preserve"> </w:t>
      </w:r>
      <w:r w:rsidRPr="6907B17C">
        <w:t>pay-as-you-go</w:t>
      </w:r>
      <w:r w:rsidR="55666676" w:rsidRPr="6907B17C">
        <w:t xml:space="preserve">. </w:t>
      </w:r>
      <w:r w:rsidRPr="6907B17C">
        <w:t>Cheap</w:t>
      </w:r>
      <w:r w:rsidR="60607789" w:rsidRPr="6907B17C">
        <w:t xml:space="preserve"> </w:t>
      </w:r>
      <w:r w:rsidRPr="6907B17C">
        <w:t>basic</w:t>
      </w:r>
      <w:r w:rsidR="60607789" w:rsidRPr="6907B17C">
        <w:t xml:space="preserve"> </w:t>
      </w:r>
      <w:r w:rsidRPr="6907B17C">
        <w:t>unlocked</w:t>
      </w:r>
      <w:r w:rsidR="60607789" w:rsidRPr="6907B17C">
        <w:t xml:space="preserve"> </w:t>
      </w:r>
      <w:r w:rsidRPr="6907B17C">
        <w:t>phones</w:t>
      </w:r>
      <w:r w:rsidR="60607789" w:rsidRPr="6907B17C">
        <w:t xml:space="preserve"> </w:t>
      </w:r>
      <w:r w:rsidRPr="6907B17C">
        <w:t>can</w:t>
      </w:r>
      <w:r w:rsidR="60607789" w:rsidRPr="6907B17C">
        <w:t xml:space="preserve"> </w:t>
      </w:r>
      <w:r w:rsidRPr="6907B17C">
        <w:t>be</w:t>
      </w:r>
      <w:r w:rsidR="60607789" w:rsidRPr="6907B17C">
        <w:t xml:space="preserve"> </w:t>
      </w:r>
      <w:r w:rsidRPr="6907B17C">
        <w:t>purchased</w:t>
      </w:r>
      <w:r w:rsidR="60607789" w:rsidRPr="6907B17C">
        <w:t xml:space="preserve"> </w:t>
      </w:r>
      <w:r w:rsidRPr="6907B17C">
        <w:t>from</w:t>
      </w:r>
      <w:r w:rsidR="60607789" w:rsidRPr="6907B17C">
        <w:t xml:space="preserve"> </w:t>
      </w:r>
      <w:r w:rsidRPr="6907B17C">
        <w:t>ASDA</w:t>
      </w:r>
      <w:r w:rsidR="60607789" w:rsidRPr="6907B17C">
        <w:t xml:space="preserve"> </w:t>
      </w:r>
      <w:r w:rsidRPr="6907B17C">
        <w:t>or</w:t>
      </w:r>
      <w:r w:rsidR="60607789" w:rsidRPr="6907B17C">
        <w:t xml:space="preserve"> </w:t>
      </w:r>
      <w:r w:rsidRPr="6907B17C">
        <w:t>Tesco</w:t>
      </w:r>
      <w:r w:rsidR="60607789" w:rsidRPr="6907B17C">
        <w:t xml:space="preserve"> </w:t>
      </w:r>
      <w:r w:rsidRPr="6907B17C">
        <w:t>stores</w:t>
      </w:r>
      <w:r w:rsidR="60607789" w:rsidRPr="6907B17C">
        <w:t xml:space="preserve"> </w:t>
      </w:r>
      <w:r w:rsidRPr="6907B17C">
        <w:t>for</w:t>
      </w:r>
      <w:r w:rsidR="60607789" w:rsidRPr="6907B17C">
        <w:t xml:space="preserve"> </w:t>
      </w:r>
      <w:r w:rsidRPr="6907B17C">
        <w:t>approximately</w:t>
      </w:r>
      <w:r w:rsidR="60607789" w:rsidRPr="6907B17C">
        <w:t xml:space="preserve"> </w:t>
      </w:r>
      <w:r w:rsidRPr="6907B17C">
        <w:t>£10</w:t>
      </w:r>
      <w:r w:rsidR="55666676" w:rsidRPr="6907B17C">
        <w:t xml:space="preserve">. </w:t>
      </w:r>
      <w:r w:rsidRPr="6907B17C">
        <w:t>It</w:t>
      </w:r>
      <w:r w:rsidR="60607789" w:rsidRPr="6907B17C">
        <w:t xml:space="preserve"> </w:t>
      </w:r>
      <w:r w:rsidRPr="6907B17C">
        <w:t>would</w:t>
      </w:r>
      <w:r w:rsidR="60607789" w:rsidRPr="6907B17C">
        <w:t xml:space="preserve"> </w:t>
      </w:r>
      <w:r w:rsidRPr="6907B17C">
        <w:t>be</w:t>
      </w:r>
      <w:r w:rsidR="60607789" w:rsidRPr="6907B17C">
        <w:t xml:space="preserve"> </w:t>
      </w:r>
      <w:r w:rsidRPr="6907B17C">
        <w:t>helpful</w:t>
      </w:r>
      <w:r w:rsidR="60607789" w:rsidRPr="6907B17C">
        <w:t xml:space="preserve"> </w:t>
      </w:r>
      <w:r w:rsidRPr="6907B17C">
        <w:t>to</w:t>
      </w:r>
      <w:r w:rsidR="60607789" w:rsidRPr="6907B17C">
        <w:t xml:space="preserve"> </w:t>
      </w:r>
      <w:r w:rsidRPr="6907B17C">
        <w:t>check</w:t>
      </w:r>
      <w:r w:rsidR="60607789" w:rsidRPr="6907B17C">
        <w:t xml:space="preserve"> </w:t>
      </w:r>
      <w:r w:rsidRPr="6907B17C">
        <w:t>the</w:t>
      </w:r>
      <w:r w:rsidR="60607789" w:rsidRPr="6907B17C">
        <w:t xml:space="preserve"> </w:t>
      </w:r>
      <w:r w:rsidRPr="6907B17C">
        <w:t>coverage</w:t>
      </w:r>
      <w:r w:rsidR="60607789" w:rsidRPr="6907B17C">
        <w:t xml:space="preserve"> </w:t>
      </w:r>
      <w:r w:rsidRPr="6907B17C">
        <w:t>in</w:t>
      </w:r>
      <w:r w:rsidR="60607789" w:rsidRPr="6907B17C">
        <w:t xml:space="preserve"> </w:t>
      </w:r>
      <w:r w:rsidRPr="6907B17C">
        <w:t>your</w:t>
      </w:r>
      <w:r w:rsidR="60607789" w:rsidRPr="6907B17C">
        <w:t xml:space="preserve"> </w:t>
      </w:r>
      <w:r w:rsidRPr="6907B17C">
        <w:t>area</w:t>
      </w:r>
      <w:r w:rsidR="60607789" w:rsidRPr="6907B17C">
        <w:t xml:space="preserve"> </w:t>
      </w:r>
      <w:r w:rsidRPr="6907B17C">
        <w:t>as</w:t>
      </w:r>
      <w:r w:rsidR="60607789" w:rsidRPr="6907B17C">
        <w:t xml:space="preserve"> </w:t>
      </w:r>
      <w:r w:rsidRPr="6907B17C">
        <w:t>not</w:t>
      </w:r>
      <w:r w:rsidR="60607789" w:rsidRPr="6907B17C">
        <w:t xml:space="preserve"> </w:t>
      </w:r>
      <w:r w:rsidRPr="6907B17C">
        <w:t>all</w:t>
      </w:r>
      <w:r w:rsidR="60607789" w:rsidRPr="6907B17C">
        <w:t xml:space="preserve"> </w:t>
      </w:r>
      <w:r w:rsidRPr="6907B17C">
        <w:t>locations</w:t>
      </w:r>
      <w:r w:rsidR="60607789" w:rsidRPr="6907B17C">
        <w:t xml:space="preserve"> </w:t>
      </w:r>
      <w:r w:rsidRPr="6907B17C">
        <w:t>within</w:t>
      </w:r>
      <w:r w:rsidR="60607789" w:rsidRPr="6907B17C">
        <w:t xml:space="preserve"> </w:t>
      </w:r>
      <w:r w:rsidRPr="6907B17C">
        <w:t>the</w:t>
      </w:r>
      <w:r w:rsidR="60607789" w:rsidRPr="6907B17C">
        <w:t xml:space="preserve"> </w:t>
      </w:r>
      <w:r w:rsidR="7A256084" w:rsidRPr="6907B17C">
        <w:t>UK</w:t>
      </w:r>
      <w:r w:rsidR="60607789" w:rsidRPr="6907B17C">
        <w:t xml:space="preserve"> </w:t>
      </w:r>
      <w:r w:rsidRPr="6907B17C">
        <w:t>have</w:t>
      </w:r>
      <w:r w:rsidR="60607789" w:rsidRPr="6907B17C">
        <w:t xml:space="preserve"> </w:t>
      </w:r>
      <w:r w:rsidRPr="6907B17C">
        <w:t>equal</w:t>
      </w:r>
      <w:r w:rsidR="60607789" w:rsidRPr="6907B17C">
        <w:t xml:space="preserve"> </w:t>
      </w:r>
      <w:r w:rsidRPr="6907B17C">
        <w:t>coverage</w:t>
      </w:r>
      <w:r w:rsidR="60607789" w:rsidRPr="6907B17C">
        <w:t xml:space="preserve"> </w:t>
      </w:r>
      <w:r w:rsidRPr="6907B17C">
        <w:t>and</w:t>
      </w:r>
      <w:r w:rsidR="60607789" w:rsidRPr="6907B17C">
        <w:t xml:space="preserve"> </w:t>
      </w:r>
      <w:r w:rsidRPr="6907B17C">
        <w:t>it</w:t>
      </w:r>
      <w:r w:rsidR="60607789" w:rsidRPr="6907B17C">
        <w:t xml:space="preserve"> </w:t>
      </w:r>
      <w:r w:rsidRPr="6907B17C">
        <w:t>can</w:t>
      </w:r>
      <w:r w:rsidR="60607789" w:rsidRPr="6907B17C">
        <w:t xml:space="preserve"> </w:t>
      </w:r>
      <w:r w:rsidRPr="6907B17C">
        <w:t>be</w:t>
      </w:r>
      <w:r w:rsidR="60607789" w:rsidRPr="6907B17C">
        <w:t xml:space="preserve"> </w:t>
      </w:r>
      <w:r w:rsidRPr="6907B17C">
        <w:t>sporadic,</w:t>
      </w:r>
      <w:r w:rsidR="60607789" w:rsidRPr="6907B17C">
        <w:t xml:space="preserve"> </w:t>
      </w:r>
      <w:r w:rsidRPr="6907B17C">
        <w:t>especially</w:t>
      </w:r>
      <w:r w:rsidR="60607789" w:rsidRPr="6907B17C">
        <w:t xml:space="preserve"> </w:t>
      </w:r>
      <w:r w:rsidRPr="6907B17C">
        <w:t>in</w:t>
      </w:r>
      <w:r w:rsidR="60607789" w:rsidRPr="6907B17C">
        <w:t xml:space="preserve"> </w:t>
      </w:r>
      <w:r w:rsidRPr="6907B17C">
        <w:t>rural</w:t>
      </w:r>
      <w:r w:rsidR="60607789" w:rsidRPr="6907B17C">
        <w:t xml:space="preserve"> </w:t>
      </w:r>
      <w:r w:rsidRPr="6907B17C">
        <w:t>areas</w:t>
      </w:r>
      <w:r w:rsidR="55666676" w:rsidRPr="6907B17C">
        <w:t xml:space="preserve">. </w:t>
      </w:r>
      <w:r w:rsidRPr="6907B17C">
        <w:t>You</w:t>
      </w:r>
      <w:r w:rsidR="60607789" w:rsidRPr="6907B17C">
        <w:t xml:space="preserve"> </w:t>
      </w:r>
      <w:r w:rsidRPr="6907B17C">
        <w:t>may</w:t>
      </w:r>
      <w:r w:rsidR="60607789" w:rsidRPr="6907B17C">
        <w:t xml:space="preserve"> </w:t>
      </w:r>
      <w:r w:rsidRPr="6907B17C">
        <w:t>also</w:t>
      </w:r>
      <w:r w:rsidR="60607789" w:rsidRPr="6907B17C">
        <w:t xml:space="preserve"> </w:t>
      </w:r>
      <w:r w:rsidRPr="6907B17C">
        <w:t>have</w:t>
      </w:r>
      <w:r w:rsidR="60607789" w:rsidRPr="6907B17C">
        <w:t xml:space="preserve"> </w:t>
      </w:r>
      <w:r w:rsidRPr="6907B17C">
        <w:t>to</w:t>
      </w:r>
      <w:r w:rsidR="60607789" w:rsidRPr="6907B17C">
        <w:t xml:space="preserve"> </w:t>
      </w:r>
      <w:r w:rsidRPr="6907B17C">
        <w:t>contact</w:t>
      </w:r>
      <w:r w:rsidR="60607789" w:rsidRPr="6907B17C">
        <w:t xml:space="preserve"> </w:t>
      </w:r>
      <w:r w:rsidRPr="6907B17C">
        <w:t>your</w:t>
      </w:r>
      <w:r w:rsidR="60607789" w:rsidRPr="6907B17C">
        <w:t xml:space="preserve"> </w:t>
      </w:r>
      <w:r w:rsidRPr="6907B17C">
        <w:t>mobile</w:t>
      </w:r>
      <w:r w:rsidR="60607789" w:rsidRPr="6907B17C">
        <w:t xml:space="preserve"> </w:t>
      </w:r>
      <w:r w:rsidRPr="6907B17C">
        <w:t>service</w:t>
      </w:r>
      <w:r w:rsidR="60607789" w:rsidRPr="6907B17C">
        <w:t xml:space="preserve"> </w:t>
      </w:r>
      <w:r w:rsidRPr="6907B17C">
        <w:t>provider</w:t>
      </w:r>
      <w:r w:rsidR="60607789" w:rsidRPr="6907B17C">
        <w:t xml:space="preserve"> </w:t>
      </w:r>
      <w:r w:rsidRPr="6907B17C">
        <w:t>for</w:t>
      </w:r>
      <w:r w:rsidR="60607789" w:rsidRPr="6907B17C">
        <w:t xml:space="preserve"> </w:t>
      </w:r>
      <w:r w:rsidRPr="6907B17C">
        <w:t>a</w:t>
      </w:r>
      <w:r w:rsidR="60607789" w:rsidRPr="6907B17C">
        <w:t xml:space="preserve"> </w:t>
      </w:r>
      <w:r w:rsidR="23C65A7E" w:rsidRPr="6907B17C">
        <w:t>‘</w:t>
      </w:r>
      <w:r w:rsidRPr="6907B17C">
        <w:t>home</w:t>
      </w:r>
      <w:r w:rsidR="60607789" w:rsidRPr="6907B17C">
        <w:t xml:space="preserve"> </w:t>
      </w:r>
      <w:r w:rsidRPr="6907B17C">
        <w:t>signal</w:t>
      </w:r>
      <w:r w:rsidR="23C65A7E" w:rsidRPr="6907B17C">
        <w:t>’</w:t>
      </w:r>
      <w:r w:rsidRPr="6907B17C">
        <w:t>,</w:t>
      </w:r>
      <w:r w:rsidR="60607789" w:rsidRPr="6907B17C">
        <w:t xml:space="preserve"> </w:t>
      </w:r>
      <w:r w:rsidRPr="6907B17C">
        <w:t>which</w:t>
      </w:r>
      <w:r w:rsidR="60607789" w:rsidRPr="6907B17C">
        <w:t xml:space="preserve"> </w:t>
      </w:r>
      <w:r w:rsidRPr="6907B17C">
        <w:t>will</w:t>
      </w:r>
      <w:r w:rsidR="60607789" w:rsidRPr="6907B17C">
        <w:t xml:space="preserve"> </w:t>
      </w:r>
      <w:r w:rsidRPr="6907B17C">
        <w:t>enable</w:t>
      </w:r>
      <w:r w:rsidR="60607789" w:rsidRPr="6907B17C">
        <w:t xml:space="preserve"> </w:t>
      </w:r>
      <w:r w:rsidRPr="6907B17C">
        <w:t>you</w:t>
      </w:r>
      <w:r w:rsidR="60607789" w:rsidRPr="6907B17C">
        <w:t xml:space="preserve"> </w:t>
      </w:r>
      <w:r w:rsidRPr="6907B17C">
        <w:t>to</w:t>
      </w:r>
      <w:r w:rsidR="60607789" w:rsidRPr="6907B17C">
        <w:t xml:space="preserve"> </w:t>
      </w:r>
      <w:r w:rsidRPr="6907B17C">
        <w:t>use</w:t>
      </w:r>
      <w:r w:rsidR="60607789" w:rsidRPr="6907B17C">
        <w:t xml:space="preserve"> </w:t>
      </w:r>
      <w:r w:rsidRPr="6907B17C">
        <w:t>your</w:t>
      </w:r>
      <w:r w:rsidR="60607789" w:rsidRPr="6907B17C">
        <w:t xml:space="preserve"> </w:t>
      </w:r>
      <w:r w:rsidRPr="6907B17C">
        <w:t>mobile</w:t>
      </w:r>
      <w:r w:rsidR="60607789" w:rsidRPr="6907B17C">
        <w:t xml:space="preserve"> </w:t>
      </w:r>
      <w:r w:rsidRPr="6907B17C">
        <w:t>phone</w:t>
      </w:r>
      <w:r w:rsidR="60607789" w:rsidRPr="6907B17C">
        <w:t xml:space="preserve"> </w:t>
      </w:r>
      <w:r w:rsidRPr="6907B17C">
        <w:t>in</w:t>
      </w:r>
      <w:r w:rsidR="60607789" w:rsidRPr="6907B17C">
        <w:t xml:space="preserve"> </w:t>
      </w:r>
      <w:r w:rsidRPr="6907B17C">
        <w:t>your</w:t>
      </w:r>
      <w:r w:rsidR="60607789" w:rsidRPr="6907B17C">
        <w:t xml:space="preserve"> </w:t>
      </w:r>
      <w:r w:rsidRPr="6907B17C">
        <w:t>home</w:t>
      </w:r>
      <w:r w:rsidR="60607789" w:rsidRPr="6907B17C">
        <w:t xml:space="preserve"> </w:t>
      </w:r>
      <w:r w:rsidRPr="6907B17C">
        <w:t>if</w:t>
      </w:r>
      <w:r w:rsidR="60607789" w:rsidRPr="6907B17C">
        <w:t xml:space="preserve"> </w:t>
      </w:r>
      <w:r w:rsidRPr="6907B17C">
        <w:t>you</w:t>
      </w:r>
      <w:r w:rsidR="60607789" w:rsidRPr="6907B17C">
        <w:t xml:space="preserve"> </w:t>
      </w:r>
      <w:r w:rsidRPr="6907B17C">
        <w:t>cannot</w:t>
      </w:r>
      <w:r w:rsidR="60607789" w:rsidRPr="6907B17C">
        <w:t xml:space="preserve"> </w:t>
      </w:r>
      <w:r w:rsidRPr="6907B17C">
        <w:t>get</w:t>
      </w:r>
      <w:r w:rsidR="60607789" w:rsidRPr="6907B17C">
        <w:t xml:space="preserve"> </w:t>
      </w:r>
      <w:r w:rsidRPr="6907B17C">
        <w:t>a</w:t>
      </w:r>
      <w:r w:rsidR="60607789" w:rsidRPr="6907B17C">
        <w:t xml:space="preserve"> </w:t>
      </w:r>
      <w:r w:rsidRPr="6907B17C">
        <w:t>signal.</w:t>
      </w:r>
    </w:p>
    <w:p w14:paraId="76A667B4" w14:textId="77E9BB07" w:rsidR="00B75DAB" w:rsidRPr="00B75DAB" w:rsidRDefault="00B75DAB" w:rsidP="00B75DAB">
      <w:pPr>
        <w:tabs>
          <w:tab w:val="left" w:pos="4320"/>
        </w:tabs>
        <w:ind w:left="1440"/>
        <w:rPr>
          <w:b/>
          <w:i/>
          <w:iCs/>
          <w:u w:val="single"/>
          <w:lang w:val="en-CA"/>
        </w:rPr>
      </w:pPr>
      <w:r w:rsidRPr="00B75DAB">
        <w:rPr>
          <w:b/>
          <w:i/>
          <w:iCs/>
          <w:u w:val="single"/>
          <w:lang w:val="en-CA"/>
        </w:rPr>
        <w:t>Popular</w:t>
      </w:r>
      <w:r w:rsidR="00952E73">
        <w:rPr>
          <w:b/>
          <w:i/>
          <w:iCs/>
          <w:u w:val="single"/>
          <w:lang w:val="en-CA"/>
        </w:rPr>
        <w:t xml:space="preserve"> </w:t>
      </w:r>
      <w:r w:rsidRPr="00B75DAB">
        <w:rPr>
          <w:b/>
          <w:i/>
          <w:iCs/>
          <w:u w:val="single"/>
          <w:lang w:val="en-CA"/>
        </w:rPr>
        <w:t>Plans</w:t>
      </w:r>
      <w:r w:rsidRPr="00B75DAB">
        <w:rPr>
          <w:b/>
          <w:i/>
          <w:iCs/>
          <w:lang w:val="en-CA"/>
        </w:rPr>
        <w:tab/>
      </w:r>
      <w:r w:rsidRPr="00B75DAB">
        <w:rPr>
          <w:b/>
          <w:i/>
          <w:iCs/>
          <w:u w:val="single"/>
          <w:lang w:val="en-CA"/>
        </w:rPr>
        <w:t>Popular</w:t>
      </w:r>
      <w:r w:rsidR="00952E73">
        <w:rPr>
          <w:b/>
          <w:i/>
          <w:iCs/>
          <w:u w:val="single"/>
          <w:lang w:val="en-CA"/>
        </w:rPr>
        <w:t xml:space="preserve"> </w:t>
      </w:r>
      <w:r w:rsidRPr="00B75DAB">
        <w:rPr>
          <w:b/>
          <w:i/>
          <w:iCs/>
          <w:u w:val="single"/>
          <w:lang w:val="en-CA"/>
        </w:rPr>
        <w:t>Pay-As-You-Go</w:t>
      </w:r>
    </w:p>
    <w:p w14:paraId="68E54E30" w14:textId="54E94A1A" w:rsidR="00B75DAB" w:rsidRPr="00B75DAB" w:rsidRDefault="00B75DAB" w:rsidP="00B75DAB">
      <w:pPr>
        <w:tabs>
          <w:tab w:val="left" w:pos="4320"/>
        </w:tabs>
        <w:ind w:left="1440"/>
        <w:rPr>
          <w:lang w:val="en-CA"/>
        </w:rPr>
      </w:pPr>
      <w:r w:rsidRPr="00B75DAB">
        <w:rPr>
          <w:lang w:val="en-CA"/>
        </w:rPr>
        <w:t>Orange</w:t>
      </w:r>
      <w:r w:rsidRPr="00B75DAB">
        <w:rPr>
          <w:lang w:val="en-CA"/>
        </w:rPr>
        <w:tab/>
      </w:r>
      <w:proofErr w:type="spellStart"/>
      <w:r w:rsidRPr="00B75DAB">
        <w:rPr>
          <w:lang w:val="en-CA"/>
        </w:rPr>
        <w:t>Lebara</w:t>
      </w:r>
      <w:proofErr w:type="spellEnd"/>
      <w:r w:rsidR="00952E73">
        <w:rPr>
          <w:lang w:val="en-CA"/>
        </w:rPr>
        <w:t xml:space="preserve"> </w:t>
      </w:r>
      <w:r w:rsidRPr="00B75DAB">
        <w:rPr>
          <w:lang w:val="en-CA"/>
        </w:rPr>
        <w:t>mobile</w:t>
      </w:r>
      <w:r w:rsidR="00952E73">
        <w:rPr>
          <w:lang w:val="en-CA"/>
        </w:rPr>
        <w:t xml:space="preserve"> </w:t>
      </w:r>
      <w:r w:rsidRPr="00B75DAB">
        <w:rPr>
          <w:lang w:val="en-CA"/>
        </w:rPr>
        <w:t>(4p/min</w:t>
      </w:r>
      <w:r w:rsidR="00952E73">
        <w:rPr>
          <w:lang w:val="en-CA"/>
        </w:rPr>
        <w:t xml:space="preserve"> </w:t>
      </w:r>
      <w:r w:rsidRPr="00B75DAB">
        <w:rPr>
          <w:lang w:val="en-CA"/>
        </w:rPr>
        <w:t>Canada,</w:t>
      </w:r>
      <w:r w:rsidR="00952E73">
        <w:rPr>
          <w:lang w:val="en-CA"/>
        </w:rPr>
        <w:t xml:space="preserve"> </w:t>
      </w:r>
      <w:r w:rsidRPr="00B75DAB">
        <w:rPr>
          <w:lang w:val="en-CA"/>
        </w:rPr>
        <w:t>10</w:t>
      </w:r>
      <w:r w:rsidR="00952E73">
        <w:rPr>
          <w:lang w:val="en-CA"/>
        </w:rPr>
        <w:t xml:space="preserve"> </w:t>
      </w:r>
      <w:r w:rsidRPr="00B75DAB">
        <w:rPr>
          <w:lang w:val="en-CA"/>
        </w:rPr>
        <w:t>p/min</w:t>
      </w:r>
      <w:r w:rsidR="00952E73">
        <w:rPr>
          <w:lang w:val="en-CA"/>
        </w:rPr>
        <w:t xml:space="preserve"> </w:t>
      </w:r>
      <w:r w:rsidR="000F1A4C">
        <w:rPr>
          <w:lang w:val="en-CA"/>
        </w:rPr>
        <w:t>UK</w:t>
      </w:r>
      <w:r w:rsidRPr="00B75DAB">
        <w:rPr>
          <w:lang w:val="en-CA"/>
        </w:rPr>
        <w:t>.)</w:t>
      </w:r>
    </w:p>
    <w:p w14:paraId="3FF5738F" w14:textId="77777777" w:rsidR="00B75DAB" w:rsidRPr="00B75DAB" w:rsidRDefault="00B75DAB" w:rsidP="00B75DAB">
      <w:pPr>
        <w:tabs>
          <w:tab w:val="left" w:pos="4320"/>
        </w:tabs>
        <w:ind w:left="1440"/>
        <w:rPr>
          <w:lang w:val="en-CA"/>
        </w:rPr>
      </w:pPr>
      <w:r w:rsidRPr="00B75DAB">
        <w:rPr>
          <w:lang w:val="en-CA"/>
        </w:rPr>
        <w:t>O2</w:t>
      </w:r>
      <w:r w:rsidRPr="00B75DAB">
        <w:rPr>
          <w:lang w:val="en-CA"/>
        </w:rPr>
        <w:tab/>
        <w:t>Tesco</w:t>
      </w:r>
    </w:p>
    <w:p w14:paraId="465F12E9" w14:textId="120F7DCA" w:rsidR="00B75DAB" w:rsidRPr="00B75DAB" w:rsidRDefault="00B75DAB" w:rsidP="00B75DAB">
      <w:pPr>
        <w:tabs>
          <w:tab w:val="left" w:pos="4320"/>
        </w:tabs>
        <w:ind w:left="1440"/>
        <w:rPr>
          <w:lang w:val="en-CA"/>
        </w:rPr>
      </w:pPr>
      <w:r w:rsidRPr="00B75DAB">
        <w:rPr>
          <w:lang w:val="en-CA"/>
        </w:rPr>
        <w:tab/>
        <w:t>Three</w:t>
      </w:r>
      <w:r w:rsidR="00952E73">
        <w:rPr>
          <w:lang w:val="en-CA"/>
        </w:rPr>
        <w:t xml:space="preserve"> </w:t>
      </w:r>
    </w:p>
    <w:p w14:paraId="486545F1" w14:textId="38199A25" w:rsidR="00B75DAB" w:rsidRPr="00B75DAB" w:rsidRDefault="00B75DAB" w:rsidP="00B75DAB">
      <w:pPr>
        <w:rPr>
          <w:lang w:val="en-CA"/>
        </w:rPr>
      </w:pPr>
      <w:r w:rsidRPr="00B75DAB">
        <w:rPr>
          <w:lang w:val="en-CA"/>
        </w:rPr>
        <w:t>*Note:</w:t>
      </w:r>
      <w:r w:rsidR="00952E73">
        <w:rPr>
          <w:lang w:val="en-CA"/>
        </w:rPr>
        <w:t xml:space="preserve"> </w:t>
      </w:r>
      <w:r w:rsidRPr="00B75DAB">
        <w:rPr>
          <w:lang w:val="en-CA"/>
        </w:rPr>
        <w:t>Plans</w:t>
      </w:r>
      <w:r w:rsidR="00952E73">
        <w:rPr>
          <w:lang w:val="en-CA"/>
        </w:rPr>
        <w:t xml:space="preserve"> </w:t>
      </w:r>
      <w:r w:rsidRPr="00B75DAB">
        <w:rPr>
          <w:lang w:val="en-CA"/>
        </w:rPr>
        <w:t>change</w:t>
      </w:r>
      <w:r w:rsidR="00952E73">
        <w:rPr>
          <w:lang w:val="en-CA"/>
        </w:rPr>
        <w:t xml:space="preserve"> </w:t>
      </w:r>
      <w:r w:rsidRPr="00B75DAB">
        <w:rPr>
          <w:lang w:val="en-CA"/>
        </w:rPr>
        <w:t>frequently.</w:t>
      </w:r>
      <w:r w:rsidR="00952E73">
        <w:rPr>
          <w:lang w:val="en-CA"/>
        </w:rPr>
        <w:t xml:space="preserve"> </w:t>
      </w:r>
      <w:r w:rsidRPr="00B75DAB">
        <w:rPr>
          <w:lang w:val="en-CA"/>
        </w:rPr>
        <w:t>Please</w:t>
      </w:r>
      <w:r w:rsidR="00952E73">
        <w:rPr>
          <w:lang w:val="en-CA"/>
        </w:rPr>
        <w:t xml:space="preserve"> </w:t>
      </w:r>
      <w:r w:rsidRPr="00B75DAB">
        <w:rPr>
          <w:lang w:val="en-CA"/>
        </w:rPr>
        <w:t>contact</w:t>
      </w:r>
      <w:r w:rsidR="00952E73">
        <w:rPr>
          <w:lang w:val="en-CA"/>
        </w:rPr>
        <w:t xml:space="preserve"> </w:t>
      </w:r>
      <w:r w:rsidRPr="00B75DAB">
        <w:rPr>
          <w:lang w:val="en-CA"/>
        </w:rPr>
        <w:t>companies</w:t>
      </w:r>
      <w:r w:rsidR="00952E73">
        <w:rPr>
          <w:lang w:val="en-CA"/>
        </w:rPr>
        <w:t xml:space="preserve"> </w:t>
      </w:r>
      <w:r w:rsidRPr="00B75DAB">
        <w:rPr>
          <w:lang w:val="en-CA"/>
        </w:rPr>
        <w:t>for</w:t>
      </w:r>
      <w:r w:rsidR="00952E73">
        <w:rPr>
          <w:lang w:val="en-CA"/>
        </w:rPr>
        <w:t xml:space="preserve"> </w:t>
      </w:r>
      <w:r w:rsidRPr="00B75DAB">
        <w:rPr>
          <w:lang w:val="en-CA"/>
        </w:rPr>
        <w:t>their</w:t>
      </w:r>
      <w:r w:rsidR="00952E73">
        <w:rPr>
          <w:lang w:val="en-CA"/>
        </w:rPr>
        <w:t xml:space="preserve"> </w:t>
      </w:r>
      <w:r w:rsidRPr="00B75DAB">
        <w:rPr>
          <w:lang w:val="en-CA"/>
        </w:rPr>
        <w:t>best</w:t>
      </w:r>
      <w:r w:rsidR="00952E73">
        <w:rPr>
          <w:lang w:val="en-CA"/>
        </w:rPr>
        <w:t xml:space="preserve"> </w:t>
      </w:r>
      <w:r w:rsidRPr="00B75DAB">
        <w:rPr>
          <w:lang w:val="en-CA"/>
        </w:rPr>
        <w:t>deals</w:t>
      </w:r>
      <w:r w:rsidR="00835EB1">
        <w:rPr>
          <w:lang w:val="en-CA"/>
        </w:rPr>
        <w:t xml:space="preserve">. </w:t>
      </w:r>
      <w:r w:rsidRPr="00B75DAB">
        <w:rPr>
          <w:lang w:val="en-CA"/>
        </w:rPr>
        <w:t>We</w:t>
      </w:r>
      <w:r w:rsidR="00952E73">
        <w:rPr>
          <w:lang w:val="en-CA"/>
        </w:rPr>
        <w:t xml:space="preserve"> </w:t>
      </w:r>
      <w:r w:rsidRPr="00B75DAB">
        <w:rPr>
          <w:lang w:val="en-CA"/>
        </w:rPr>
        <w:t>have</w:t>
      </w:r>
      <w:r w:rsidR="00952E73">
        <w:rPr>
          <w:lang w:val="en-CA"/>
        </w:rPr>
        <w:t xml:space="preserve"> </w:t>
      </w:r>
      <w:r w:rsidRPr="00B75DAB">
        <w:rPr>
          <w:lang w:val="en-CA"/>
        </w:rPr>
        <w:t>been</w:t>
      </w:r>
      <w:r w:rsidR="00952E73">
        <w:rPr>
          <w:lang w:val="en-CA"/>
        </w:rPr>
        <w:t xml:space="preserve"> </w:t>
      </w:r>
      <w:r w:rsidRPr="00B75DAB">
        <w:rPr>
          <w:lang w:val="en-CA"/>
        </w:rPr>
        <w:t>advised</w:t>
      </w:r>
      <w:r w:rsidR="00952E73">
        <w:rPr>
          <w:lang w:val="en-CA"/>
        </w:rPr>
        <w:t xml:space="preserve"> </w:t>
      </w:r>
      <w:r w:rsidRPr="00B75DAB">
        <w:rPr>
          <w:lang w:val="en-CA"/>
        </w:rPr>
        <w:t>by</w:t>
      </w:r>
      <w:r w:rsidR="00952E73">
        <w:rPr>
          <w:lang w:val="en-CA"/>
        </w:rPr>
        <w:t xml:space="preserve"> </w:t>
      </w:r>
      <w:r w:rsidRPr="00B75DAB">
        <w:rPr>
          <w:lang w:val="en-CA"/>
        </w:rPr>
        <w:t>Canadian</w:t>
      </w:r>
      <w:r w:rsidR="00952E73">
        <w:rPr>
          <w:lang w:val="en-CA"/>
        </w:rPr>
        <w:t xml:space="preserve"> </w:t>
      </w:r>
      <w:r w:rsidRPr="00B75DAB">
        <w:rPr>
          <w:lang w:val="en-CA"/>
        </w:rPr>
        <w:t>families</w:t>
      </w:r>
      <w:r w:rsidR="00952E73">
        <w:rPr>
          <w:lang w:val="en-CA"/>
        </w:rPr>
        <w:t xml:space="preserve"> </w:t>
      </w:r>
      <w:r w:rsidRPr="00B75DAB">
        <w:rPr>
          <w:lang w:val="en-CA"/>
        </w:rPr>
        <w:t>currently</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000F1A4C">
        <w:rPr>
          <w:lang w:val="en-CA"/>
        </w:rPr>
        <w:t>UK</w:t>
      </w:r>
      <w:r w:rsidR="00952E73">
        <w:rPr>
          <w:lang w:val="en-CA"/>
        </w:rPr>
        <w:t xml:space="preserve"> </w:t>
      </w:r>
      <w:r w:rsidRPr="00B75DAB">
        <w:rPr>
          <w:lang w:val="en-CA"/>
        </w:rPr>
        <w:t>that</w:t>
      </w:r>
      <w:r w:rsidR="00952E73">
        <w:rPr>
          <w:lang w:val="en-CA"/>
        </w:rPr>
        <w:t xml:space="preserve"> </w:t>
      </w:r>
      <w:r w:rsidRPr="00B75DAB">
        <w:rPr>
          <w:lang w:val="en-CA"/>
        </w:rPr>
        <w:t>some</w:t>
      </w:r>
      <w:r w:rsidR="00952E73">
        <w:rPr>
          <w:lang w:val="en-CA"/>
        </w:rPr>
        <w:t xml:space="preserve"> </w:t>
      </w:r>
      <w:r w:rsidRPr="00B75DAB">
        <w:rPr>
          <w:lang w:val="en-CA"/>
        </w:rPr>
        <w:t>companies</w:t>
      </w:r>
      <w:r w:rsidR="00952E73">
        <w:rPr>
          <w:lang w:val="en-CA"/>
        </w:rPr>
        <w:t xml:space="preserve"> </w:t>
      </w:r>
      <w:r w:rsidRPr="00B75DAB">
        <w:rPr>
          <w:lang w:val="en-CA"/>
        </w:rPr>
        <w:t>require</w:t>
      </w:r>
      <w:r w:rsidR="00952E73">
        <w:rPr>
          <w:lang w:val="en-CA"/>
        </w:rPr>
        <w:t xml:space="preserve"> </w:t>
      </w:r>
      <w:r w:rsidRPr="00B75DAB">
        <w:rPr>
          <w:lang w:val="en-CA"/>
        </w:rPr>
        <w:t>you</w:t>
      </w:r>
      <w:r w:rsidR="00952E73">
        <w:rPr>
          <w:lang w:val="en-CA"/>
        </w:rPr>
        <w:t xml:space="preserve"> </w:t>
      </w:r>
      <w:r w:rsidRPr="00B75DAB">
        <w:rPr>
          <w:lang w:val="en-CA"/>
        </w:rPr>
        <w:t>to</w:t>
      </w:r>
      <w:r w:rsidR="00952E73">
        <w:rPr>
          <w:lang w:val="en-CA"/>
        </w:rPr>
        <w:t xml:space="preserve"> </w:t>
      </w:r>
      <w:r w:rsidRPr="00B75DAB">
        <w:rPr>
          <w:lang w:val="en-CA"/>
        </w:rPr>
        <w:t>be</w:t>
      </w:r>
      <w:r w:rsidR="00952E73">
        <w:rPr>
          <w:lang w:val="en-CA"/>
        </w:rPr>
        <w:t xml:space="preserve"> </w:t>
      </w:r>
      <w:r w:rsidRPr="00B75DAB">
        <w:rPr>
          <w:lang w:val="en-CA"/>
        </w:rPr>
        <w:t>a</w:t>
      </w:r>
      <w:r w:rsidR="00952E73">
        <w:rPr>
          <w:lang w:val="en-CA"/>
        </w:rPr>
        <w:t xml:space="preserve"> </w:t>
      </w:r>
      <w:r w:rsidRPr="00B75DAB">
        <w:rPr>
          <w:lang w:val="en-CA"/>
        </w:rPr>
        <w:t>resident</w:t>
      </w:r>
      <w:r w:rsidR="00952E73">
        <w:rPr>
          <w:lang w:val="en-CA"/>
        </w:rPr>
        <w:t xml:space="preserve"> </w:t>
      </w:r>
      <w:r w:rsidRPr="00B75DAB">
        <w:rPr>
          <w:lang w:val="en-CA"/>
        </w:rPr>
        <w:t>for</w:t>
      </w:r>
      <w:r w:rsidR="00952E73">
        <w:rPr>
          <w:lang w:val="en-CA"/>
        </w:rPr>
        <w:t xml:space="preserve"> </w:t>
      </w:r>
      <w:r w:rsidRPr="00B75DAB">
        <w:rPr>
          <w:lang w:val="en-CA"/>
        </w:rPr>
        <w:t>three</w:t>
      </w:r>
      <w:r w:rsidR="00952E73">
        <w:rPr>
          <w:lang w:val="en-CA"/>
        </w:rPr>
        <w:t xml:space="preserve"> </w:t>
      </w:r>
      <w:r w:rsidRPr="00B75DAB">
        <w:rPr>
          <w:lang w:val="en-CA"/>
        </w:rPr>
        <w:t>years</w:t>
      </w:r>
      <w:r w:rsidR="00952E73">
        <w:rPr>
          <w:lang w:val="en-CA"/>
        </w:rPr>
        <w:t xml:space="preserve"> </w:t>
      </w:r>
      <w:r w:rsidRPr="00B75DAB">
        <w:rPr>
          <w:lang w:val="en-CA"/>
        </w:rPr>
        <w:t>to</w:t>
      </w:r>
      <w:r w:rsidR="00952E73">
        <w:rPr>
          <w:lang w:val="en-CA"/>
        </w:rPr>
        <w:t xml:space="preserve"> </w:t>
      </w:r>
      <w:r w:rsidRPr="00B75DAB">
        <w:rPr>
          <w:lang w:val="en-CA"/>
        </w:rPr>
        <w:t>get</w:t>
      </w:r>
      <w:r w:rsidR="00952E73">
        <w:rPr>
          <w:lang w:val="en-CA"/>
        </w:rPr>
        <w:t xml:space="preserve"> </w:t>
      </w:r>
      <w:r w:rsidRPr="00B75DAB">
        <w:rPr>
          <w:lang w:val="en-CA"/>
        </w:rPr>
        <w:t>a</w:t>
      </w:r>
      <w:r w:rsidR="00952E73">
        <w:rPr>
          <w:lang w:val="en-CA"/>
        </w:rPr>
        <w:t xml:space="preserve"> </w:t>
      </w:r>
      <w:r w:rsidRPr="00B75DAB">
        <w:rPr>
          <w:lang w:val="en-CA"/>
        </w:rPr>
        <w:t>phone</w:t>
      </w:r>
      <w:r w:rsidR="00952E73">
        <w:rPr>
          <w:lang w:val="en-CA"/>
        </w:rPr>
        <w:t xml:space="preserve"> </w:t>
      </w:r>
      <w:r w:rsidRPr="00B75DAB">
        <w:rPr>
          <w:lang w:val="en-CA"/>
        </w:rPr>
        <w:t>on</w:t>
      </w:r>
      <w:r w:rsidR="00952E73">
        <w:rPr>
          <w:lang w:val="en-CA"/>
        </w:rPr>
        <w:t xml:space="preserve"> </w:t>
      </w:r>
      <w:r w:rsidRPr="00B75DAB">
        <w:rPr>
          <w:lang w:val="en-CA"/>
        </w:rPr>
        <w:t>a</w:t>
      </w:r>
      <w:r w:rsidR="00952E73">
        <w:rPr>
          <w:lang w:val="en-CA"/>
        </w:rPr>
        <w:t xml:space="preserve"> </w:t>
      </w:r>
      <w:r w:rsidRPr="00B75DAB">
        <w:rPr>
          <w:lang w:val="en-CA"/>
        </w:rPr>
        <w:t>contract</w:t>
      </w:r>
      <w:r w:rsidR="00835EB1">
        <w:rPr>
          <w:lang w:val="en-CA"/>
        </w:rPr>
        <w:t xml:space="preserve">. </w:t>
      </w:r>
    </w:p>
    <w:p w14:paraId="17248C97" w14:textId="77777777" w:rsidR="001403C3" w:rsidRDefault="001403C3">
      <w:pPr>
        <w:spacing w:after="200"/>
        <w:rPr>
          <w:rStyle w:val="Emphasis"/>
          <w:rFonts w:eastAsiaTheme="majorEastAsia" w:cstheme="majorBidi"/>
          <w:b/>
          <w:caps/>
          <w:szCs w:val="32"/>
          <w:lang w:val="en-CA"/>
        </w:rPr>
      </w:pPr>
      <w:r>
        <w:rPr>
          <w:rStyle w:val="Emphasis"/>
          <w:lang w:val="en-CA"/>
        </w:rPr>
        <w:br w:type="page"/>
      </w:r>
    </w:p>
    <w:p w14:paraId="15345555" w14:textId="488F808C" w:rsidR="001D334F" w:rsidRDefault="00DE3EA8" w:rsidP="001D334F">
      <w:pPr>
        <w:pStyle w:val="Heading1"/>
        <w:spacing w:after="0"/>
        <w:rPr>
          <w:rStyle w:val="Emphasis"/>
          <w:lang w:val="en-CA"/>
        </w:rPr>
      </w:pPr>
      <w:bookmarkStart w:id="71" w:name="_Toc174972494"/>
      <w:r w:rsidRPr="00B75DAB">
        <w:rPr>
          <w:rStyle w:val="Emphasis"/>
          <w:lang w:val="en-CA"/>
        </w:rPr>
        <w:lastRenderedPageBreak/>
        <w:t>The</w:t>
      </w:r>
      <w:r w:rsidR="00952E73">
        <w:rPr>
          <w:rStyle w:val="Emphasis"/>
          <w:lang w:val="en-CA"/>
        </w:rPr>
        <w:t xml:space="preserve"> </w:t>
      </w:r>
      <w:r w:rsidRPr="00B75DAB">
        <w:rPr>
          <w:rStyle w:val="Emphasis"/>
          <w:lang w:val="en-CA"/>
        </w:rPr>
        <w:t>Comm</w:t>
      </w:r>
      <w:r w:rsidR="00003502">
        <w:rPr>
          <w:rStyle w:val="Emphasis"/>
          <w:lang w:val="en-CA"/>
        </w:rPr>
        <w:t>unity</w:t>
      </w:r>
      <w:bookmarkEnd w:id="71"/>
    </w:p>
    <w:p w14:paraId="4255AE6F" w14:textId="77777777" w:rsidR="001403C3" w:rsidRPr="001403C3" w:rsidRDefault="001403C3" w:rsidP="001403C3">
      <w:pPr>
        <w:rPr>
          <w:lang w:val="en-CA"/>
        </w:rPr>
      </w:pPr>
    </w:p>
    <w:p w14:paraId="1839463B" w14:textId="25D6A9F5" w:rsidR="001D334F" w:rsidRPr="00B75DAB" w:rsidRDefault="00DE3EA8" w:rsidP="004E416C">
      <w:pPr>
        <w:pStyle w:val="Heading2"/>
        <w:rPr>
          <w:lang w:val="en-CA"/>
        </w:rPr>
      </w:pPr>
      <w:bookmarkStart w:id="72" w:name="_Toc174972495"/>
      <w:r w:rsidRPr="00B75DAB">
        <w:rPr>
          <w:lang w:val="en-CA"/>
        </w:rPr>
        <w:t>Local</w:t>
      </w:r>
      <w:r w:rsidR="00952E73">
        <w:rPr>
          <w:lang w:val="en-CA"/>
        </w:rPr>
        <w:t xml:space="preserve"> </w:t>
      </w:r>
      <w:r w:rsidRPr="00B75DAB">
        <w:rPr>
          <w:lang w:val="en-CA"/>
        </w:rPr>
        <w:t>CFSU</w:t>
      </w:r>
      <w:r w:rsidR="004E416C" w:rsidRPr="00B75DAB">
        <w:rPr>
          <w:lang w:val="en-CA"/>
        </w:rPr>
        <w:t>(E)</w:t>
      </w:r>
      <w:bookmarkEnd w:id="72"/>
    </w:p>
    <w:p w14:paraId="1B1F4FF2" w14:textId="2833C67D" w:rsidR="00B75DAB" w:rsidRPr="00B75DAB" w:rsidRDefault="00B75DAB" w:rsidP="00B75DAB">
      <w:pPr>
        <w:rPr>
          <w:lang w:val="en-CA"/>
        </w:rPr>
      </w:pPr>
      <w:r w:rsidRPr="00B75DAB">
        <w:rPr>
          <w:lang w:val="en-CA"/>
        </w:rPr>
        <w:t>Depending</w:t>
      </w:r>
      <w:r w:rsidR="00952E73">
        <w:rPr>
          <w:lang w:val="en-CA"/>
        </w:rPr>
        <w:t xml:space="preserve"> </w:t>
      </w:r>
      <w:r w:rsidRPr="00B75DAB">
        <w:rPr>
          <w:lang w:val="en-CA"/>
        </w:rPr>
        <w:t>on</w:t>
      </w:r>
      <w:r w:rsidR="00952E73">
        <w:rPr>
          <w:lang w:val="en-CA"/>
        </w:rPr>
        <w:t xml:space="preserve"> </w:t>
      </w:r>
      <w:r w:rsidRPr="00B75DAB">
        <w:rPr>
          <w:lang w:val="en-CA"/>
        </w:rPr>
        <w:t>where</w:t>
      </w:r>
      <w:r w:rsidR="00952E73">
        <w:rPr>
          <w:lang w:val="en-CA"/>
        </w:rPr>
        <w:t xml:space="preserve"> </w:t>
      </w:r>
      <w:r w:rsidRPr="00B75DAB">
        <w:rPr>
          <w:lang w:val="en-CA"/>
        </w:rPr>
        <w:t>you</w:t>
      </w:r>
      <w:r w:rsidR="00952E73">
        <w:rPr>
          <w:lang w:val="en-CA"/>
        </w:rPr>
        <w:t xml:space="preserve"> </w:t>
      </w:r>
      <w:proofErr w:type="gramStart"/>
      <w:r w:rsidRPr="00B75DAB">
        <w:rPr>
          <w:lang w:val="en-CA"/>
        </w:rPr>
        <w:t>are</w:t>
      </w:r>
      <w:r w:rsidR="00952E73">
        <w:rPr>
          <w:lang w:val="en-CA"/>
        </w:rPr>
        <w:t xml:space="preserve"> </w:t>
      </w:r>
      <w:r w:rsidRPr="00B75DAB">
        <w:rPr>
          <w:lang w:val="en-CA"/>
        </w:rPr>
        <w:t>located</w:t>
      </w:r>
      <w:r w:rsidR="00952E73">
        <w:rPr>
          <w:lang w:val="en-CA"/>
        </w:rPr>
        <w:t xml:space="preserve"> </w:t>
      </w:r>
      <w:r w:rsidRPr="00B75DAB">
        <w:rPr>
          <w:lang w:val="en-CA"/>
        </w:rPr>
        <w:t>in</w:t>
      </w:r>
      <w:proofErr w:type="gramEnd"/>
      <w:r w:rsidR="00952E73">
        <w:rPr>
          <w:lang w:val="en-CA"/>
        </w:rPr>
        <w:t xml:space="preserve"> </w:t>
      </w:r>
      <w:r w:rsidRPr="00B75DAB">
        <w:rPr>
          <w:lang w:val="en-CA"/>
        </w:rPr>
        <w:t>the</w:t>
      </w:r>
      <w:r w:rsidR="00952E73">
        <w:rPr>
          <w:lang w:val="en-CA"/>
        </w:rPr>
        <w:t xml:space="preserve"> </w:t>
      </w:r>
      <w:r w:rsidR="000F1A4C">
        <w:rPr>
          <w:lang w:val="en-CA"/>
        </w:rPr>
        <w:t>UK</w:t>
      </w:r>
      <w:r w:rsidRPr="00B75DAB">
        <w:rPr>
          <w:lang w:val="en-CA"/>
        </w:rPr>
        <w:t>,</w:t>
      </w:r>
      <w:r w:rsidR="00952E73">
        <w:rPr>
          <w:lang w:val="en-CA"/>
        </w:rPr>
        <w:t xml:space="preserve"> </w:t>
      </w:r>
      <w:r w:rsidRPr="00B75DAB">
        <w:rPr>
          <w:lang w:val="en-CA"/>
        </w:rPr>
        <w:t>you</w:t>
      </w:r>
      <w:r w:rsidR="00952E73">
        <w:rPr>
          <w:lang w:val="en-CA"/>
        </w:rPr>
        <w:t xml:space="preserve"> </w:t>
      </w:r>
      <w:r w:rsidRPr="00B75DAB">
        <w:rPr>
          <w:lang w:val="en-CA"/>
        </w:rPr>
        <w:t>may</w:t>
      </w:r>
      <w:r w:rsidR="00952E73">
        <w:rPr>
          <w:lang w:val="en-CA"/>
        </w:rPr>
        <w:t xml:space="preserve"> </w:t>
      </w:r>
      <w:r w:rsidRPr="00B75DAB">
        <w:rPr>
          <w:lang w:val="en-CA"/>
        </w:rPr>
        <w:t>only</w:t>
      </w:r>
      <w:r w:rsidR="00952E73">
        <w:rPr>
          <w:lang w:val="en-CA"/>
        </w:rPr>
        <w:t xml:space="preserve"> </w:t>
      </w:r>
      <w:r w:rsidRPr="00B75DAB">
        <w:rPr>
          <w:lang w:val="en-CA"/>
        </w:rPr>
        <w:t>be</w:t>
      </w:r>
      <w:r w:rsidR="00952E73">
        <w:rPr>
          <w:lang w:val="en-CA"/>
        </w:rPr>
        <w:t xml:space="preserve"> </w:t>
      </w:r>
      <w:r w:rsidRPr="00B75DAB">
        <w:rPr>
          <w:lang w:val="en-CA"/>
        </w:rPr>
        <w:t>visiting</w:t>
      </w:r>
      <w:r w:rsidR="00952E73">
        <w:rPr>
          <w:lang w:val="en-CA"/>
        </w:rPr>
        <w:t xml:space="preserve"> </w:t>
      </w:r>
      <w:r w:rsidRPr="00B75DAB">
        <w:rPr>
          <w:lang w:val="en-CA"/>
        </w:rPr>
        <w:t>the</w:t>
      </w:r>
      <w:r w:rsidR="00952E73">
        <w:rPr>
          <w:lang w:val="en-CA"/>
        </w:rPr>
        <w:t xml:space="preserve"> </w:t>
      </w:r>
      <w:r w:rsidRPr="00B75DAB">
        <w:rPr>
          <w:lang w:val="en-CA"/>
        </w:rPr>
        <w:t>Detachment</w:t>
      </w:r>
      <w:r w:rsidR="00952E73">
        <w:rPr>
          <w:lang w:val="en-CA"/>
        </w:rPr>
        <w:t xml:space="preserve"> </w:t>
      </w:r>
      <w:r w:rsidRPr="00B75DAB">
        <w:rPr>
          <w:lang w:val="en-CA"/>
        </w:rPr>
        <w:t>(Det)</w:t>
      </w:r>
      <w:r w:rsidR="00952E73">
        <w:rPr>
          <w:lang w:val="en-CA"/>
        </w:rPr>
        <w:t xml:space="preserve"> </w:t>
      </w:r>
      <w:r w:rsidRPr="00B75DAB">
        <w:rPr>
          <w:lang w:val="en-CA"/>
        </w:rPr>
        <w:t>during</w:t>
      </w:r>
      <w:r w:rsidR="00952E73">
        <w:rPr>
          <w:lang w:val="en-CA"/>
        </w:rPr>
        <w:t xml:space="preserve"> </w:t>
      </w:r>
      <w:r w:rsidRPr="00B75DAB">
        <w:rPr>
          <w:lang w:val="en-CA"/>
        </w:rPr>
        <w:t>In</w:t>
      </w:r>
      <w:r w:rsidR="00952E73">
        <w:rPr>
          <w:lang w:val="en-CA"/>
        </w:rPr>
        <w:t xml:space="preserve"> </w:t>
      </w:r>
      <w:r w:rsidRPr="00B75DAB">
        <w:rPr>
          <w:lang w:val="en-CA"/>
        </w:rPr>
        <w:t>and</w:t>
      </w:r>
      <w:r w:rsidR="00952E73">
        <w:rPr>
          <w:lang w:val="en-CA"/>
        </w:rPr>
        <w:t xml:space="preserve"> </w:t>
      </w:r>
      <w:r w:rsidRPr="00B75DAB">
        <w:rPr>
          <w:lang w:val="en-CA"/>
        </w:rPr>
        <w:t>Out</w:t>
      </w:r>
      <w:r w:rsidR="00952E73">
        <w:rPr>
          <w:lang w:val="en-CA"/>
        </w:rPr>
        <w:t xml:space="preserve"> </w:t>
      </w:r>
      <w:r w:rsidRPr="00B75DAB">
        <w:rPr>
          <w:lang w:val="en-CA"/>
        </w:rPr>
        <w:t>Clearance</w:t>
      </w:r>
      <w:r w:rsidR="00952E73">
        <w:rPr>
          <w:lang w:val="en-CA"/>
        </w:rPr>
        <w:t xml:space="preserve"> </w:t>
      </w:r>
      <w:r w:rsidRPr="00B75DAB">
        <w:rPr>
          <w:lang w:val="en-CA"/>
        </w:rPr>
        <w:t>or</w:t>
      </w:r>
      <w:r w:rsidR="00952E73">
        <w:rPr>
          <w:lang w:val="en-CA"/>
        </w:rPr>
        <w:t xml:space="preserve"> </w:t>
      </w:r>
      <w:r w:rsidRPr="00B75DAB">
        <w:rPr>
          <w:lang w:val="en-CA"/>
        </w:rPr>
        <w:t>you</w:t>
      </w:r>
      <w:r w:rsidR="00952E73">
        <w:rPr>
          <w:lang w:val="en-CA"/>
        </w:rPr>
        <w:t xml:space="preserve"> </w:t>
      </w:r>
      <w:r w:rsidRPr="00B75DAB">
        <w:rPr>
          <w:lang w:val="en-CA"/>
        </w:rPr>
        <w:t>may</w:t>
      </w:r>
      <w:r w:rsidR="00952E73">
        <w:rPr>
          <w:lang w:val="en-CA"/>
        </w:rPr>
        <w:t xml:space="preserve"> </w:t>
      </w:r>
      <w:r w:rsidRPr="00B75DAB">
        <w:rPr>
          <w:lang w:val="en-CA"/>
        </w:rPr>
        <w:t>be</w:t>
      </w:r>
      <w:r w:rsidR="00952E73">
        <w:rPr>
          <w:lang w:val="en-CA"/>
        </w:rPr>
        <w:t xml:space="preserve"> </w:t>
      </w:r>
      <w:r w:rsidRPr="00B75DAB">
        <w:rPr>
          <w:lang w:val="en-CA"/>
        </w:rPr>
        <w:t>visiting</w:t>
      </w:r>
      <w:r w:rsidR="00952E73">
        <w:rPr>
          <w:lang w:val="en-CA"/>
        </w:rPr>
        <w:t xml:space="preserve"> </w:t>
      </w:r>
      <w:r w:rsidRPr="00B75DAB">
        <w:rPr>
          <w:lang w:val="en-CA"/>
        </w:rPr>
        <w:t>often.</w:t>
      </w:r>
    </w:p>
    <w:p w14:paraId="1B4AB0D6" w14:textId="0C8DA260" w:rsidR="00B75DAB" w:rsidRPr="00B75DAB" w:rsidRDefault="4E492C27" w:rsidP="6907B17C">
      <w:pPr>
        <w:rPr>
          <w:rFonts w:ascii="Verdana" w:eastAsia="Verdana" w:hAnsi="Verdana" w:cs="Verdana"/>
          <w:szCs w:val="20"/>
          <w:lang w:val="en-CA"/>
        </w:rPr>
      </w:pPr>
      <w:r w:rsidRPr="6907B17C">
        <w:rPr>
          <w:lang w:val="en-CA"/>
        </w:rPr>
        <w:t>The</w:t>
      </w:r>
      <w:r w:rsidR="60607789" w:rsidRPr="6907B17C">
        <w:rPr>
          <w:lang w:val="en-CA"/>
        </w:rPr>
        <w:t xml:space="preserve"> </w:t>
      </w:r>
      <w:r w:rsidRPr="6907B17C">
        <w:rPr>
          <w:lang w:val="en-CA"/>
        </w:rPr>
        <w:t>Det</w:t>
      </w:r>
      <w:r w:rsidR="60607789" w:rsidRPr="6907B17C">
        <w:rPr>
          <w:lang w:val="en-CA"/>
        </w:rPr>
        <w:t xml:space="preserve"> </w:t>
      </w:r>
      <w:r w:rsidRPr="6907B17C">
        <w:rPr>
          <w:lang w:val="en-CA"/>
        </w:rPr>
        <w:t>is</w:t>
      </w:r>
      <w:r w:rsidR="60607789" w:rsidRPr="6907B17C">
        <w:rPr>
          <w:lang w:val="en-CA"/>
        </w:rPr>
        <w:t xml:space="preserve"> </w:t>
      </w:r>
      <w:r w:rsidRPr="6907B17C">
        <w:rPr>
          <w:lang w:val="en-CA"/>
        </w:rPr>
        <w:t>the</w:t>
      </w:r>
      <w:r w:rsidR="60607789" w:rsidRPr="6907B17C">
        <w:rPr>
          <w:lang w:val="en-CA"/>
        </w:rPr>
        <w:t xml:space="preserve"> </w:t>
      </w:r>
      <w:r w:rsidRPr="6907B17C">
        <w:rPr>
          <w:lang w:val="en-CA"/>
        </w:rPr>
        <w:t>administrative</w:t>
      </w:r>
      <w:r w:rsidR="60607789" w:rsidRPr="6907B17C">
        <w:rPr>
          <w:lang w:val="en-CA"/>
        </w:rPr>
        <w:t xml:space="preserve"> </w:t>
      </w:r>
      <w:r w:rsidR="6E1819DA" w:rsidRPr="6907B17C">
        <w:rPr>
          <w:lang w:val="en-CA"/>
        </w:rPr>
        <w:t>centre</w:t>
      </w:r>
      <w:r w:rsidR="60607789" w:rsidRPr="6907B17C">
        <w:rPr>
          <w:lang w:val="en-CA"/>
        </w:rPr>
        <w:t xml:space="preserve"> </w:t>
      </w:r>
      <w:r w:rsidRPr="6907B17C">
        <w:rPr>
          <w:lang w:val="en-CA"/>
        </w:rPr>
        <w:t>for</w:t>
      </w:r>
      <w:r w:rsidR="60607789" w:rsidRPr="6907B17C">
        <w:rPr>
          <w:lang w:val="en-CA"/>
        </w:rPr>
        <w:t xml:space="preserve"> </w:t>
      </w:r>
      <w:r w:rsidRPr="6907B17C">
        <w:rPr>
          <w:lang w:val="en-CA"/>
        </w:rPr>
        <w:t>all</w:t>
      </w:r>
      <w:r w:rsidR="60607789" w:rsidRPr="6907B17C">
        <w:rPr>
          <w:lang w:val="en-CA"/>
        </w:rPr>
        <w:t xml:space="preserve"> </w:t>
      </w:r>
      <w:r w:rsidRPr="6907B17C">
        <w:rPr>
          <w:lang w:val="en-CA"/>
        </w:rPr>
        <w:t>CAF</w:t>
      </w:r>
      <w:r w:rsidR="60607789" w:rsidRPr="6907B17C">
        <w:rPr>
          <w:lang w:val="en-CA"/>
        </w:rPr>
        <w:t xml:space="preserve"> </w:t>
      </w:r>
      <w:r w:rsidRPr="6907B17C">
        <w:rPr>
          <w:lang w:val="en-CA"/>
        </w:rPr>
        <w:t>members</w:t>
      </w:r>
      <w:r w:rsidR="60607789" w:rsidRPr="6907B17C">
        <w:rPr>
          <w:lang w:val="en-CA"/>
        </w:rPr>
        <w:t xml:space="preserve"> </w:t>
      </w:r>
      <w:r w:rsidRPr="6907B17C">
        <w:rPr>
          <w:lang w:val="en-CA"/>
        </w:rPr>
        <w:t>and</w:t>
      </w:r>
      <w:r w:rsidR="60607789" w:rsidRPr="6907B17C">
        <w:rPr>
          <w:lang w:val="en-CA"/>
        </w:rPr>
        <w:t xml:space="preserve"> </w:t>
      </w:r>
      <w:r w:rsidRPr="6907B17C">
        <w:rPr>
          <w:lang w:val="en-CA"/>
        </w:rPr>
        <w:t>their</w:t>
      </w:r>
      <w:r w:rsidR="60607789" w:rsidRPr="6907B17C">
        <w:rPr>
          <w:lang w:val="en-CA"/>
        </w:rPr>
        <w:t xml:space="preserve"> </w:t>
      </w:r>
      <w:r w:rsidRPr="6907B17C">
        <w:rPr>
          <w:lang w:val="en-CA"/>
        </w:rPr>
        <w:t>families</w:t>
      </w:r>
      <w:r w:rsidR="60607789" w:rsidRPr="6907B17C">
        <w:rPr>
          <w:lang w:val="en-CA"/>
        </w:rPr>
        <w:t xml:space="preserve"> </w:t>
      </w:r>
      <w:r w:rsidRPr="6907B17C">
        <w:rPr>
          <w:lang w:val="en-CA"/>
        </w:rPr>
        <w:t>posted</w:t>
      </w:r>
      <w:r w:rsidR="60607789" w:rsidRPr="6907B17C">
        <w:rPr>
          <w:lang w:val="en-CA"/>
        </w:rPr>
        <w:t xml:space="preserve"> </w:t>
      </w:r>
      <w:r w:rsidRPr="6907B17C">
        <w:rPr>
          <w:lang w:val="en-CA"/>
        </w:rPr>
        <w:t>in</w:t>
      </w:r>
      <w:r w:rsidR="60607789" w:rsidRPr="6907B17C">
        <w:rPr>
          <w:lang w:val="en-CA"/>
        </w:rPr>
        <w:t xml:space="preserve"> </w:t>
      </w:r>
      <w:r w:rsidRPr="6907B17C">
        <w:rPr>
          <w:lang w:val="en-CA"/>
        </w:rPr>
        <w:t>the</w:t>
      </w:r>
      <w:r w:rsidR="60607789" w:rsidRPr="6907B17C">
        <w:rPr>
          <w:lang w:val="en-CA"/>
        </w:rPr>
        <w:t xml:space="preserve"> </w:t>
      </w:r>
      <w:r w:rsidR="7A256084" w:rsidRPr="6907B17C">
        <w:rPr>
          <w:lang w:val="en-CA"/>
        </w:rPr>
        <w:t>UK</w:t>
      </w:r>
      <w:r w:rsidRPr="6907B17C">
        <w:rPr>
          <w:lang w:val="en-CA"/>
        </w:rPr>
        <w:t>.</w:t>
      </w:r>
      <w:r w:rsidR="60607789" w:rsidRPr="6907B17C">
        <w:rPr>
          <w:lang w:val="en-CA"/>
        </w:rPr>
        <w:t xml:space="preserve"> </w:t>
      </w:r>
      <w:r w:rsidRPr="6907B17C">
        <w:rPr>
          <w:lang w:val="en-CA"/>
        </w:rPr>
        <w:t>Please</w:t>
      </w:r>
      <w:r w:rsidR="60607789" w:rsidRPr="6907B17C">
        <w:rPr>
          <w:lang w:val="en-CA"/>
        </w:rPr>
        <w:t xml:space="preserve"> </w:t>
      </w:r>
      <w:r w:rsidRPr="6907B17C">
        <w:rPr>
          <w:lang w:val="en-CA"/>
        </w:rPr>
        <w:t>see</w:t>
      </w:r>
      <w:r w:rsidR="60607789" w:rsidRPr="6907B17C">
        <w:rPr>
          <w:lang w:val="en-CA"/>
        </w:rPr>
        <w:t xml:space="preserve"> </w:t>
      </w:r>
      <w:r w:rsidRPr="6907B17C">
        <w:rPr>
          <w:lang w:val="en-CA"/>
        </w:rPr>
        <w:t>below</w:t>
      </w:r>
      <w:r w:rsidR="60607789" w:rsidRPr="6907B17C">
        <w:rPr>
          <w:lang w:val="en-CA"/>
        </w:rPr>
        <w:t xml:space="preserve"> </w:t>
      </w:r>
      <w:r w:rsidRPr="6907B17C">
        <w:rPr>
          <w:lang w:val="en-CA"/>
        </w:rPr>
        <w:t>for</w:t>
      </w:r>
      <w:r w:rsidR="60607789" w:rsidRPr="6907B17C">
        <w:rPr>
          <w:lang w:val="en-CA"/>
        </w:rPr>
        <w:t xml:space="preserve"> </w:t>
      </w:r>
      <w:r w:rsidRPr="6907B17C">
        <w:rPr>
          <w:lang w:val="en-CA"/>
        </w:rPr>
        <w:t>important</w:t>
      </w:r>
      <w:r w:rsidR="60607789" w:rsidRPr="6907B17C">
        <w:rPr>
          <w:lang w:val="en-CA"/>
        </w:rPr>
        <w:t xml:space="preserve"> </w:t>
      </w:r>
      <w:r w:rsidRPr="6907B17C">
        <w:rPr>
          <w:lang w:val="en-CA"/>
        </w:rPr>
        <w:t>contact</w:t>
      </w:r>
      <w:r w:rsidR="60607789" w:rsidRPr="6907B17C">
        <w:rPr>
          <w:lang w:val="en-CA"/>
        </w:rPr>
        <w:t xml:space="preserve"> </w:t>
      </w:r>
      <w:r w:rsidRPr="6907B17C">
        <w:rPr>
          <w:lang w:val="en-CA"/>
        </w:rPr>
        <w:t>information</w:t>
      </w:r>
      <w:r w:rsidR="60607789" w:rsidRPr="6907B17C">
        <w:rPr>
          <w:lang w:val="en-CA"/>
        </w:rPr>
        <w:t xml:space="preserve"> </w:t>
      </w:r>
      <w:r w:rsidRPr="6907B17C">
        <w:rPr>
          <w:lang w:val="en-CA"/>
        </w:rPr>
        <w:t>or</w:t>
      </w:r>
      <w:r w:rsidR="60607789" w:rsidRPr="6907B17C">
        <w:rPr>
          <w:lang w:val="en-CA"/>
        </w:rPr>
        <w:t xml:space="preserve"> </w:t>
      </w:r>
      <w:r w:rsidRPr="6907B17C">
        <w:rPr>
          <w:lang w:val="en-CA"/>
        </w:rPr>
        <w:t>visit:</w:t>
      </w:r>
      <w:r w:rsidR="60607789" w:rsidRPr="6907B17C">
        <w:rPr>
          <w:lang w:val="en-CA"/>
        </w:rPr>
        <w:t xml:space="preserve"> </w:t>
      </w:r>
      <w:hyperlink r:id="rId53">
        <w:r w:rsidR="069CC073" w:rsidRPr="6907B17C">
          <w:rPr>
            <w:rStyle w:val="Hyperlink"/>
            <w:lang w:val="en-CA"/>
          </w:rPr>
          <w:t>https://cfmws.ca/europe/locations/united-kingdom</w:t>
        </w:r>
      </w:hyperlink>
      <w:r w:rsidR="069CC073" w:rsidRPr="6907B17C">
        <w:rPr>
          <w:lang w:val="en-CA"/>
        </w:rPr>
        <w:t xml:space="preserve"> </w:t>
      </w:r>
    </w:p>
    <w:tbl>
      <w:tblPr>
        <w:tblStyle w:val="Style1"/>
        <w:tblW w:w="5886" w:type="dxa"/>
        <w:jc w:val="center"/>
        <w:tblLayout w:type="fixed"/>
        <w:tblLook w:val="04A0" w:firstRow="1" w:lastRow="0" w:firstColumn="1" w:lastColumn="0" w:noHBand="0" w:noVBand="1"/>
      </w:tblPr>
      <w:tblGrid>
        <w:gridCol w:w="3135"/>
        <w:gridCol w:w="2751"/>
      </w:tblGrid>
      <w:tr w:rsidR="00B75DAB" w:rsidRPr="00B75DAB" w14:paraId="0B600013" w14:textId="77777777" w:rsidTr="6907B17C">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135" w:type="dxa"/>
          </w:tcPr>
          <w:p w14:paraId="0383BBFE" w14:textId="3A71EBB0" w:rsidR="00B75DAB" w:rsidRPr="00B75DAB" w:rsidRDefault="00B75DAB" w:rsidP="00B75DAB"/>
        </w:tc>
        <w:tc>
          <w:tcPr>
            <w:tcW w:w="2751" w:type="dxa"/>
          </w:tcPr>
          <w:p w14:paraId="6FCFA0FD" w14:textId="656394A0" w:rsidR="00B75DAB" w:rsidRPr="00B75DAB" w:rsidRDefault="00B75DAB" w:rsidP="00B75DAB">
            <w:pPr>
              <w:cnfStyle w:val="100000000000" w:firstRow="1" w:lastRow="0" w:firstColumn="0" w:lastColumn="0" w:oddVBand="0" w:evenVBand="0" w:oddHBand="0" w:evenHBand="0" w:firstRowFirstColumn="0" w:firstRowLastColumn="0" w:lastRowFirstColumn="0" w:lastRowLastColumn="0"/>
            </w:pPr>
          </w:p>
        </w:tc>
      </w:tr>
      <w:tr w:rsidR="00B75DAB" w:rsidRPr="00B75DAB" w14:paraId="7D2F84E2" w14:textId="77777777" w:rsidTr="6907B17C">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135" w:type="dxa"/>
          </w:tcPr>
          <w:p w14:paraId="7CEF9D9C" w14:textId="5667FBFD" w:rsidR="00B75DAB" w:rsidRPr="00B75DAB" w:rsidRDefault="00B75DAB" w:rsidP="00B75DAB">
            <w:r w:rsidRPr="00B75DAB">
              <w:t>Administrative</w:t>
            </w:r>
            <w:r w:rsidR="00952E73">
              <w:t xml:space="preserve"> </w:t>
            </w:r>
            <w:r w:rsidRPr="00B75DAB">
              <w:t>Assistant</w:t>
            </w:r>
          </w:p>
        </w:tc>
        <w:tc>
          <w:tcPr>
            <w:tcW w:w="2751" w:type="dxa"/>
          </w:tcPr>
          <w:p w14:paraId="0F7E592B" w14:textId="4CDC6249" w:rsidR="00B75DAB" w:rsidRPr="00B75DAB" w:rsidRDefault="00B75DAB" w:rsidP="00B75DAB">
            <w:pPr>
              <w:cnfStyle w:val="000000100000" w:firstRow="0" w:lastRow="0" w:firstColumn="0" w:lastColumn="0" w:oddVBand="0" w:evenVBand="0" w:oddHBand="1" w:evenHBand="0" w:firstRowFirstColumn="0" w:firstRowLastColumn="0" w:lastRowFirstColumn="0" w:lastRowLastColumn="0"/>
            </w:pPr>
            <w:r w:rsidRPr="00B75DAB">
              <w:t>+44</w:t>
            </w:r>
            <w:r w:rsidR="00952E73">
              <w:t xml:space="preserve"> </w:t>
            </w:r>
            <w:r w:rsidRPr="00B75DAB">
              <w:t>(0)</w:t>
            </w:r>
            <w:r w:rsidR="00952E73">
              <w:t xml:space="preserve"> </w:t>
            </w:r>
            <w:r w:rsidRPr="00B75DAB">
              <w:t>1895</w:t>
            </w:r>
            <w:r w:rsidR="00952E73">
              <w:t xml:space="preserve"> </w:t>
            </w:r>
            <w:r w:rsidRPr="00B75DAB">
              <w:t>613</w:t>
            </w:r>
            <w:r w:rsidR="00952E73">
              <w:t xml:space="preserve"> </w:t>
            </w:r>
            <w:r w:rsidRPr="00B75DAB">
              <w:t>021</w:t>
            </w:r>
          </w:p>
        </w:tc>
      </w:tr>
      <w:tr w:rsidR="00B75DAB" w:rsidRPr="00B75DAB" w14:paraId="090C0308" w14:textId="77777777" w:rsidTr="6907B17C">
        <w:trPr>
          <w:trHeight w:val="298"/>
          <w:jc w:val="center"/>
        </w:trPr>
        <w:tc>
          <w:tcPr>
            <w:cnfStyle w:val="001000000000" w:firstRow="0" w:lastRow="0" w:firstColumn="1" w:lastColumn="0" w:oddVBand="0" w:evenVBand="0" w:oddHBand="0" w:evenHBand="0" w:firstRowFirstColumn="0" w:firstRowLastColumn="0" w:lastRowFirstColumn="0" w:lastRowLastColumn="0"/>
            <w:tcW w:w="3135" w:type="dxa"/>
          </w:tcPr>
          <w:p w14:paraId="2309D022" w14:textId="29066D9A" w:rsidR="00B75DAB" w:rsidRPr="00B75DAB" w:rsidRDefault="00B75DAB" w:rsidP="00B75DAB">
            <w:r w:rsidRPr="00B75DAB">
              <w:t>Chaplain</w:t>
            </w:r>
            <w:r w:rsidR="00952E73">
              <w:t xml:space="preserve"> </w:t>
            </w:r>
            <w:r w:rsidRPr="00B75DAB">
              <w:t>Services</w:t>
            </w:r>
          </w:p>
        </w:tc>
        <w:tc>
          <w:tcPr>
            <w:tcW w:w="2751" w:type="dxa"/>
          </w:tcPr>
          <w:p w14:paraId="4A826FE8" w14:textId="730717A2" w:rsidR="00B75DAB" w:rsidRPr="00B75DAB" w:rsidRDefault="00B75DAB" w:rsidP="00B75DAB">
            <w:pPr>
              <w:cnfStyle w:val="000000000000" w:firstRow="0" w:lastRow="0" w:firstColumn="0" w:lastColumn="0" w:oddVBand="0" w:evenVBand="0" w:oddHBand="0" w:evenHBand="0" w:firstRowFirstColumn="0" w:firstRowLastColumn="0" w:lastRowFirstColumn="0" w:lastRowLastColumn="0"/>
            </w:pPr>
            <w:r w:rsidRPr="00B75DAB">
              <w:t>+44</w:t>
            </w:r>
            <w:r w:rsidR="00952E73">
              <w:t xml:space="preserve"> </w:t>
            </w:r>
            <w:r w:rsidRPr="00B75DAB">
              <w:t>(0)</w:t>
            </w:r>
            <w:r w:rsidR="00952E73">
              <w:t xml:space="preserve"> </w:t>
            </w:r>
            <w:r w:rsidRPr="00B75DAB">
              <w:t>1895</w:t>
            </w:r>
            <w:r w:rsidR="00952E73">
              <w:t xml:space="preserve"> </w:t>
            </w:r>
            <w:r w:rsidRPr="00B75DAB">
              <w:t>613</w:t>
            </w:r>
            <w:r w:rsidR="00952E73">
              <w:t xml:space="preserve"> </w:t>
            </w:r>
            <w:r w:rsidRPr="00B75DAB">
              <w:t>022</w:t>
            </w:r>
          </w:p>
        </w:tc>
      </w:tr>
      <w:tr w:rsidR="00B75DAB" w:rsidRPr="00B75DAB" w14:paraId="1C9509AB" w14:textId="77777777" w:rsidTr="6907B17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135" w:type="dxa"/>
          </w:tcPr>
          <w:p w14:paraId="2CDD0507" w14:textId="33C71AD2" w:rsidR="00B75DAB" w:rsidRPr="00B75DAB" w:rsidRDefault="00B75DAB" w:rsidP="00B75DAB">
            <w:r w:rsidRPr="00B75DAB">
              <w:t>Admin</w:t>
            </w:r>
            <w:r w:rsidR="00952E73">
              <w:t xml:space="preserve"> </w:t>
            </w:r>
            <w:r w:rsidRPr="00B75DAB">
              <w:t>O</w:t>
            </w:r>
          </w:p>
        </w:tc>
        <w:tc>
          <w:tcPr>
            <w:tcW w:w="2751" w:type="dxa"/>
          </w:tcPr>
          <w:p w14:paraId="36169D15" w14:textId="2BD08F6A" w:rsidR="00B75DAB" w:rsidRPr="00B75DAB" w:rsidRDefault="00B75DAB" w:rsidP="00B75DAB">
            <w:pPr>
              <w:cnfStyle w:val="000000100000" w:firstRow="0" w:lastRow="0" w:firstColumn="0" w:lastColumn="0" w:oddVBand="0" w:evenVBand="0" w:oddHBand="1" w:evenHBand="0" w:firstRowFirstColumn="0" w:firstRowLastColumn="0" w:lastRowFirstColumn="0" w:lastRowLastColumn="0"/>
            </w:pPr>
            <w:r w:rsidRPr="00B75DAB">
              <w:t>+44</w:t>
            </w:r>
            <w:r w:rsidR="00952E73">
              <w:t xml:space="preserve"> </w:t>
            </w:r>
            <w:r w:rsidRPr="00B75DAB">
              <w:t>(0)</w:t>
            </w:r>
            <w:r w:rsidR="00952E73">
              <w:t xml:space="preserve"> </w:t>
            </w:r>
            <w:r w:rsidRPr="00B75DAB">
              <w:t>1895</w:t>
            </w:r>
            <w:r w:rsidR="00952E73">
              <w:t xml:space="preserve"> </w:t>
            </w:r>
            <w:r w:rsidRPr="00B75DAB">
              <w:t>613</w:t>
            </w:r>
            <w:r w:rsidR="00952E73">
              <w:t xml:space="preserve"> </w:t>
            </w:r>
            <w:r w:rsidRPr="00B75DAB">
              <w:t>026</w:t>
            </w:r>
          </w:p>
        </w:tc>
      </w:tr>
      <w:tr w:rsidR="00B75DAB" w:rsidRPr="00B75DAB" w14:paraId="23612931" w14:textId="77777777" w:rsidTr="6907B17C">
        <w:trPr>
          <w:trHeight w:val="296"/>
          <w:jc w:val="center"/>
        </w:trPr>
        <w:tc>
          <w:tcPr>
            <w:cnfStyle w:val="001000000000" w:firstRow="0" w:lastRow="0" w:firstColumn="1" w:lastColumn="0" w:oddVBand="0" w:evenVBand="0" w:oddHBand="0" w:evenHBand="0" w:firstRowFirstColumn="0" w:firstRowLastColumn="0" w:lastRowFirstColumn="0" w:lastRowLastColumn="0"/>
            <w:tcW w:w="3135" w:type="dxa"/>
          </w:tcPr>
          <w:p w14:paraId="1CA0B333" w14:textId="4D22F11D" w:rsidR="00B75DAB" w:rsidRPr="00B75DAB" w:rsidRDefault="00B75DAB" w:rsidP="00B75DAB">
            <w:r w:rsidRPr="00B75DAB">
              <w:t>HR</w:t>
            </w:r>
            <w:r w:rsidR="00952E73">
              <w:t xml:space="preserve"> </w:t>
            </w:r>
            <w:r w:rsidRPr="00B75DAB">
              <w:t>Supervisor/Chief</w:t>
            </w:r>
            <w:r w:rsidR="00952E73">
              <w:t xml:space="preserve"> </w:t>
            </w:r>
            <w:r w:rsidRPr="00B75DAB">
              <w:t>Clerk</w:t>
            </w:r>
          </w:p>
        </w:tc>
        <w:tc>
          <w:tcPr>
            <w:tcW w:w="2751" w:type="dxa"/>
          </w:tcPr>
          <w:p w14:paraId="5C076958" w14:textId="23629CE1" w:rsidR="00B75DAB" w:rsidRPr="00B75DAB" w:rsidRDefault="00B75DAB" w:rsidP="00B75DAB">
            <w:pPr>
              <w:cnfStyle w:val="000000000000" w:firstRow="0" w:lastRow="0" w:firstColumn="0" w:lastColumn="0" w:oddVBand="0" w:evenVBand="0" w:oddHBand="0" w:evenHBand="0" w:firstRowFirstColumn="0" w:firstRowLastColumn="0" w:lastRowFirstColumn="0" w:lastRowLastColumn="0"/>
            </w:pPr>
            <w:r w:rsidRPr="00B75DAB">
              <w:t>+44</w:t>
            </w:r>
            <w:r w:rsidR="00952E73">
              <w:t xml:space="preserve"> </w:t>
            </w:r>
            <w:r w:rsidRPr="00B75DAB">
              <w:t>(0)</w:t>
            </w:r>
            <w:r w:rsidR="00952E73">
              <w:t xml:space="preserve"> </w:t>
            </w:r>
            <w:r w:rsidRPr="00B75DAB">
              <w:t>1895</w:t>
            </w:r>
            <w:r w:rsidR="00952E73">
              <w:t xml:space="preserve"> </w:t>
            </w:r>
            <w:r w:rsidRPr="00B75DAB">
              <w:t>613</w:t>
            </w:r>
            <w:r w:rsidR="00952E73">
              <w:t xml:space="preserve"> </w:t>
            </w:r>
            <w:r w:rsidRPr="00B75DAB">
              <w:t>028</w:t>
            </w:r>
          </w:p>
        </w:tc>
      </w:tr>
      <w:tr w:rsidR="00B75DAB" w:rsidRPr="00B75DAB" w14:paraId="44E65E70" w14:textId="77777777" w:rsidTr="6907B1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35" w:type="dxa"/>
          </w:tcPr>
          <w:p w14:paraId="6175F692" w14:textId="38864F79" w:rsidR="00B75DAB" w:rsidRPr="00B75DAB" w:rsidRDefault="00B75DAB" w:rsidP="00B75DAB">
            <w:r w:rsidRPr="00B75DAB">
              <w:t>Pay</w:t>
            </w:r>
            <w:r w:rsidR="00952E73">
              <w:t xml:space="preserve"> </w:t>
            </w:r>
            <w:r w:rsidRPr="00B75DAB">
              <w:t>&amp;</w:t>
            </w:r>
            <w:r w:rsidR="00952E73">
              <w:t xml:space="preserve"> </w:t>
            </w:r>
            <w:r w:rsidRPr="00B75DAB">
              <w:t>Records</w:t>
            </w:r>
          </w:p>
        </w:tc>
        <w:tc>
          <w:tcPr>
            <w:tcW w:w="2751" w:type="dxa"/>
          </w:tcPr>
          <w:p w14:paraId="05811A9B" w14:textId="3EB19DAD" w:rsidR="00B75DAB" w:rsidRPr="00B75DAB" w:rsidRDefault="00B75DAB" w:rsidP="00B75DAB">
            <w:pPr>
              <w:cnfStyle w:val="000000100000" w:firstRow="0" w:lastRow="0" w:firstColumn="0" w:lastColumn="0" w:oddVBand="0" w:evenVBand="0" w:oddHBand="1" w:evenHBand="0" w:firstRowFirstColumn="0" w:firstRowLastColumn="0" w:lastRowFirstColumn="0" w:lastRowLastColumn="0"/>
            </w:pPr>
            <w:r w:rsidRPr="00B75DAB">
              <w:t>+44</w:t>
            </w:r>
            <w:r w:rsidR="00952E73">
              <w:t xml:space="preserve"> </w:t>
            </w:r>
            <w:r w:rsidRPr="00B75DAB">
              <w:t>(0)</w:t>
            </w:r>
            <w:r w:rsidR="00952E73">
              <w:t xml:space="preserve"> </w:t>
            </w:r>
            <w:r w:rsidRPr="00B75DAB">
              <w:t>1895</w:t>
            </w:r>
            <w:r w:rsidR="00952E73">
              <w:t xml:space="preserve"> </w:t>
            </w:r>
            <w:r w:rsidRPr="00B75DAB">
              <w:t>613</w:t>
            </w:r>
            <w:r w:rsidR="00952E73">
              <w:t xml:space="preserve"> </w:t>
            </w:r>
            <w:r w:rsidRPr="00B75DAB">
              <w:t>029</w:t>
            </w:r>
          </w:p>
        </w:tc>
      </w:tr>
    </w:tbl>
    <w:p w14:paraId="3CC634F2" w14:textId="77777777" w:rsidR="001403C3" w:rsidRDefault="001403C3" w:rsidP="000F1A4C">
      <w:pPr>
        <w:rPr>
          <w:lang w:val="en-CA"/>
        </w:rPr>
      </w:pPr>
    </w:p>
    <w:p w14:paraId="082CAD40" w14:textId="38EFAE3D" w:rsidR="001403C3" w:rsidRDefault="001403C3" w:rsidP="001403C3">
      <w:pPr>
        <w:pStyle w:val="Heading2"/>
        <w:tabs>
          <w:tab w:val="left" w:pos="2716"/>
        </w:tabs>
        <w:rPr>
          <w:lang w:val="en-CA"/>
        </w:rPr>
      </w:pPr>
      <w:bookmarkStart w:id="73" w:name="_Toc174972496"/>
      <w:r w:rsidRPr="00B75DAB">
        <w:rPr>
          <w:lang w:val="en-CA"/>
        </w:rPr>
        <w:t>The</w:t>
      </w:r>
      <w:r w:rsidR="00952E73">
        <w:rPr>
          <w:lang w:val="en-CA"/>
        </w:rPr>
        <w:t xml:space="preserve"> </w:t>
      </w:r>
      <w:r w:rsidRPr="00B75DAB">
        <w:rPr>
          <w:lang w:val="en-CA"/>
        </w:rPr>
        <w:t>HIVE</w:t>
      </w:r>
      <w:bookmarkEnd w:id="73"/>
      <w:r>
        <w:rPr>
          <w:lang w:val="en-CA"/>
        </w:rPr>
        <w:tab/>
      </w:r>
    </w:p>
    <w:p w14:paraId="40C7ABE7" w14:textId="5A38E127" w:rsidR="0256818B" w:rsidRDefault="0256818B" w:rsidP="6907B17C">
      <w:pPr>
        <w:rPr>
          <w:lang w:val="en-CA"/>
        </w:rPr>
      </w:pPr>
      <w:r w:rsidRPr="6907B17C">
        <w:rPr>
          <w:lang w:val="en-CA"/>
        </w:rPr>
        <w:t>The</w:t>
      </w:r>
      <w:r w:rsidR="60607789" w:rsidRPr="6907B17C">
        <w:rPr>
          <w:lang w:val="en-CA"/>
        </w:rPr>
        <w:t xml:space="preserve"> </w:t>
      </w:r>
      <w:r w:rsidRPr="6907B17C">
        <w:rPr>
          <w:lang w:val="en-CA"/>
        </w:rPr>
        <w:t>HIVE</w:t>
      </w:r>
      <w:r w:rsidR="60607789" w:rsidRPr="6907B17C">
        <w:rPr>
          <w:lang w:val="en-CA"/>
        </w:rPr>
        <w:t xml:space="preserve"> </w:t>
      </w:r>
      <w:r w:rsidRPr="6907B17C">
        <w:rPr>
          <w:lang w:val="en-CA"/>
        </w:rPr>
        <w:t>-</w:t>
      </w:r>
      <w:r w:rsidR="60607789" w:rsidRPr="6907B17C">
        <w:rPr>
          <w:lang w:val="en-CA"/>
        </w:rPr>
        <w:t xml:space="preserve"> </w:t>
      </w:r>
      <w:r w:rsidRPr="6907B17C">
        <w:rPr>
          <w:lang w:val="en-CA"/>
        </w:rPr>
        <w:t>for</w:t>
      </w:r>
      <w:r w:rsidR="60607789" w:rsidRPr="6907B17C">
        <w:rPr>
          <w:lang w:val="en-CA"/>
        </w:rPr>
        <w:t xml:space="preserve"> </w:t>
      </w:r>
      <w:r w:rsidRPr="6907B17C">
        <w:rPr>
          <w:lang w:val="en-CA"/>
        </w:rPr>
        <w:t>people</w:t>
      </w:r>
      <w:r w:rsidR="60607789" w:rsidRPr="6907B17C">
        <w:rPr>
          <w:lang w:val="en-CA"/>
        </w:rPr>
        <w:t xml:space="preserve"> </w:t>
      </w:r>
      <w:r w:rsidRPr="6907B17C">
        <w:rPr>
          <w:lang w:val="en-CA"/>
        </w:rPr>
        <w:t>who</w:t>
      </w:r>
      <w:r w:rsidR="60607789" w:rsidRPr="6907B17C">
        <w:rPr>
          <w:lang w:val="en-CA"/>
        </w:rPr>
        <w:t xml:space="preserve"> </w:t>
      </w:r>
      <w:r w:rsidRPr="6907B17C">
        <w:rPr>
          <w:lang w:val="en-CA"/>
        </w:rPr>
        <w:t>are</w:t>
      </w:r>
      <w:r w:rsidR="60607789" w:rsidRPr="6907B17C">
        <w:rPr>
          <w:lang w:val="en-CA"/>
        </w:rPr>
        <w:t xml:space="preserve"> </w:t>
      </w:r>
      <w:r w:rsidRPr="6907B17C">
        <w:rPr>
          <w:lang w:val="en-CA"/>
        </w:rPr>
        <w:t>posted</w:t>
      </w:r>
      <w:r w:rsidR="60607789" w:rsidRPr="6907B17C">
        <w:rPr>
          <w:lang w:val="en-CA"/>
        </w:rPr>
        <w:t xml:space="preserve"> </w:t>
      </w:r>
      <w:r w:rsidRPr="6907B17C">
        <w:rPr>
          <w:lang w:val="en-CA"/>
        </w:rPr>
        <w:t>to</w:t>
      </w:r>
      <w:r w:rsidR="60607789" w:rsidRPr="6907B17C">
        <w:rPr>
          <w:lang w:val="en-CA"/>
        </w:rPr>
        <w:t xml:space="preserve"> </w:t>
      </w:r>
      <w:r w:rsidRPr="6907B17C">
        <w:rPr>
          <w:lang w:val="en-CA"/>
        </w:rPr>
        <w:t>a</w:t>
      </w:r>
      <w:r w:rsidR="60607789" w:rsidRPr="6907B17C">
        <w:rPr>
          <w:lang w:val="en-CA"/>
        </w:rPr>
        <w:t xml:space="preserve"> </w:t>
      </w:r>
      <w:r w:rsidR="7A256084" w:rsidRPr="6907B17C">
        <w:rPr>
          <w:lang w:val="en-CA"/>
        </w:rPr>
        <w:t>UK</w:t>
      </w:r>
      <w:r w:rsidR="60607789" w:rsidRPr="6907B17C">
        <w:rPr>
          <w:lang w:val="en-CA"/>
        </w:rPr>
        <w:t xml:space="preserve"> </w:t>
      </w:r>
      <w:r w:rsidRPr="6907B17C">
        <w:rPr>
          <w:lang w:val="en-CA"/>
        </w:rPr>
        <w:t>base</w:t>
      </w:r>
      <w:r w:rsidR="60607789" w:rsidRPr="6907B17C">
        <w:rPr>
          <w:lang w:val="en-CA"/>
        </w:rPr>
        <w:t xml:space="preserve"> </w:t>
      </w:r>
      <w:r w:rsidRPr="6907B17C">
        <w:rPr>
          <w:lang w:val="en-CA"/>
        </w:rPr>
        <w:t>serving</w:t>
      </w:r>
      <w:r w:rsidR="60607789" w:rsidRPr="6907B17C">
        <w:rPr>
          <w:lang w:val="en-CA"/>
        </w:rPr>
        <w:t xml:space="preserve"> </w:t>
      </w:r>
      <w:r w:rsidRPr="6907B17C">
        <w:rPr>
          <w:lang w:val="en-CA"/>
        </w:rPr>
        <w:t>in</w:t>
      </w:r>
      <w:r w:rsidR="60607789" w:rsidRPr="6907B17C">
        <w:rPr>
          <w:lang w:val="en-CA"/>
        </w:rPr>
        <w:t xml:space="preserve"> </w:t>
      </w:r>
      <w:r w:rsidRPr="6907B17C">
        <w:rPr>
          <w:lang w:val="en-CA"/>
        </w:rPr>
        <w:t>a</w:t>
      </w:r>
      <w:r w:rsidR="60607789" w:rsidRPr="6907B17C">
        <w:rPr>
          <w:lang w:val="en-CA"/>
        </w:rPr>
        <w:t xml:space="preserve"> </w:t>
      </w:r>
      <w:r w:rsidR="7A256084" w:rsidRPr="6907B17C">
        <w:rPr>
          <w:lang w:val="en-CA"/>
        </w:rPr>
        <w:t>UK</w:t>
      </w:r>
      <w:r w:rsidR="60607789" w:rsidRPr="6907B17C">
        <w:rPr>
          <w:lang w:val="en-CA"/>
        </w:rPr>
        <w:t xml:space="preserve"> </w:t>
      </w:r>
      <w:r w:rsidRPr="6907B17C">
        <w:rPr>
          <w:lang w:val="en-CA"/>
        </w:rPr>
        <w:t>position</w:t>
      </w:r>
      <w:r w:rsidR="60607789" w:rsidRPr="6907B17C">
        <w:rPr>
          <w:lang w:val="en-CA"/>
        </w:rPr>
        <w:t xml:space="preserve"> </w:t>
      </w:r>
      <w:r w:rsidRPr="6907B17C">
        <w:rPr>
          <w:lang w:val="en-CA"/>
        </w:rPr>
        <w:t>or</w:t>
      </w:r>
      <w:r w:rsidR="60607789" w:rsidRPr="6907B17C">
        <w:rPr>
          <w:lang w:val="en-CA"/>
        </w:rPr>
        <w:t xml:space="preserve"> </w:t>
      </w:r>
      <w:r w:rsidRPr="6907B17C">
        <w:rPr>
          <w:lang w:val="en-CA"/>
        </w:rPr>
        <w:t>as</w:t>
      </w:r>
      <w:r w:rsidR="60607789" w:rsidRPr="6907B17C">
        <w:rPr>
          <w:lang w:val="en-CA"/>
        </w:rPr>
        <w:t xml:space="preserve"> </w:t>
      </w:r>
      <w:r w:rsidRPr="6907B17C">
        <w:rPr>
          <w:lang w:val="en-CA"/>
        </w:rPr>
        <w:t>NATO</w:t>
      </w:r>
      <w:r w:rsidR="60607789" w:rsidRPr="6907B17C">
        <w:rPr>
          <w:lang w:val="en-CA"/>
        </w:rPr>
        <w:t xml:space="preserve"> </w:t>
      </w:r>
      <w:r w:rsidRPr="6907B17C">
        <w:rPr>
          <w:lang w:val="en-CA"/>
        </w:rPr>
        <w:t>personnel,</w:t>
      </w:r>
      <w:r w:rsidR="60607789" w:rsidRPr="6907B17C">
        <w:rPr>
          <w:lang w:val="en-CA"/>
        </w:rPr>
        <w:t xml:space="preserve"> </w:t>
      </w:r>
      <w:r w:rsidRPr="6907B17C">
        <w:rPr>
          <w:lang w:val="en-CA"/>
        </w:rPr>
        <w:t>you</w:t>
      </w:r>
      <w:r w:rsidR="60607789" w:rsidRPr="6907B17C">
        <w:rPr>
          <w:lang w:val="en-CA"/>
        </w:rPr>
        <w:t xml:space="preserve"> </w:t>
      </w:r>
      <w:r w:rsidRPr="6907B17C">
        <w:rPr>
          <w:lang w:val="en-CA"/>
        </w:rPr>
        <w:t>may</w:t>
      </w:r>
      <w:r w:rsidR="60607789" w:rsidRPr="6907B17C">
        <w:rPr>
          <w:lang w:val="en-CA"/>
        </w:rPr>
        <w:t xml:space="preserve"> </w:t>
      </w:r>
      <w:r w:rsidRPr="6907B17C">
        <w:rPr>
          <w:lang w:val="en-CA"/>
        </w:rPr>
        <w:t>have</w:t>
      </w:r>
      <w:r w:rsidR="60607789" w:rsidRPr="6907B17C">
        <w:rPr>
          <w:lang w:val="en-CA"/>
        </w:rPr>
        <w:t xml:space="preserve"> </w:t>
      </w:r>
      <w:r w:rsidRPr="6907B17C">
        <w:rPr>
          <w:lang w:val="en-CA"/>
        </w:rPr>
        <w:t>the</w:t>
      </w:r>
      <w:r w:rsidR="60607789" w:rsidRPr="6907B17C">
        <w:rPr>
          <w:lang w:val="en-CA"/>
        </w:rPr>
        <w:t xml:space="preserve"> </w:t>
      </w:r>
      <w:r w:rsidRPr="6907B17C">
        <w:rPr>
          <w:lang w:val="en-CA"/>
        </w:rPr>
        <w:t>ability</w:t>
      </w:r>
      <w:r w:rsidR="60607789" w:rsidRPr="6907B17C">
        <w:rPr>
          <w:lang w:val="en-CA"/>
        </w:rPr>
        <w:t xml:space="preserve"> </w:t>
      </w:r>
      <w:r w:rsidRPr="6907B17C">
        <w:rPr>
          <w:lang w:val="en-CA"/>
        </w:rPr>
        <w:t>to</w:t>
      </w:r>
      <w:r w:rsidR="60607789" w:rsidRPr="6907B17C">
        <w:rPr>
          <w:lang w:val="en-CA"/>
        </w:rPr>
        <w:t xml:space="preserve"> </w:t>
      </w:r>
      <w:r w:rsidRPr="6907B17C">
        <w:rPr>
          <w:lang w:val="en-CA"/>
        </w:rPr>
        <w:t>access</w:t>
      </w:r>
      <w:r w:rsidR="60607789" w:rsidRPr="6907B17C">
        <w:rPr>
          <w:lang w:val="en-CA"/>
        </w:rPr>
        <w:t xml:space="preserve"> </w:t>
      </w:r>
      <w:r w:rsidRPr="6907B17C">
        <w:rPr>
          <w:lang w:val="en-CA"/>
        </w:rPr>
        <w:t>services</w:t>
      </w:r>
      <w:r w:rsidR="60607789" w:rsidRPr="6907B17C">
        <w:rPr>
          <w:lang w:val="en-CA"/>
        </w:rPr>
        <w:t xml:space="preserve"> </w:t>
      </w:r>
      <w:r w:rsidRPr="6907B17C">
        <w:rPr>
          <w:lang w:val="en-CA"/>
        </w:rPr>
        <w:t>through</w:t>
      </w:r>
      <w:r w:rsidR="60607789" w:rsidRPr="6907B17C">
        <w:rPr>
          <w:lang w:val="en-CA"/>
        </w:rPr>
        <w:t xml:space="preserve"> </w:t>
      </w:r>
      <w:r w:rsidRPr="6907B17C">
        <w:rPr>
          <w:lang w:val="en-CA"/>
        </w:rPr>
        <w:t>the</w:t>
      </w:r>
      <w:r w:rsidR="60607789" w:rsidRPr="6907B17C">
        <w:rPr>
          <w:lang w:val="en-CA"/>
        </w:rPr>
        <w:t xml:space="preserve"> </w:t>
      </w:r>
      <w:r w:rsidR="7A256084" w:rsidRPr="6907B17C">
        <w:rPr>
          <w:lang w:val="en-CA"/>
        </w:rPr>
        <w:t>UK</w:t>
      </w:r>
      <w:r w:rsidRPr="6907B17C">
        <w:rPr>
          <w:lang w:val="en-CA"/>
        </w:rPr>
        <w:t>.’s</w:t>
      </w:r>
      <w:r w:rsidR="60607789" w:rsidRPr="6907B17C">
        <w:rPr>
          <w:lang w:val="en-CA"/>
        </w:rPr>
        <w:t xml:space="preserve"> </w:t>
      </w:r>
      <w:r w:rsidRPr="6907B17C">
        <w:rPr>
          <w:lang w:val="en-CA"/>
        </w:rPr>
        <w:t>equivalent</w:t>
      </w:r>
      <w:r w:rsidR="60607789" w:rsidRPr="6907B17C">
        <w:rPr>
          <w:lang w:val="en-CA"/>
        </w:rPr>
        <w:t xml:space="preserve"> </w:t>
      </w:r>
      <w:r w:rsidRPr="6907B17C">
        <w:rPr>
          <w:lang w:val="en-CA"/>
        </w:rPr>
        <w:t>of</w:t>
      </w:r>
      <w:r w:rsidR="60607789" w:rsidRPr="6907B17C">
        <w:rPr>
          <w:lang w:val="en-CA"/>
        </w:rPr>
        <w:t xml:space="preserve"> </w:t>
      </w:r>
      <w:r w:rsidRPr="6907B17C">
        <w:rPr>
          <w:lang w:val="en-CA"/>
        </w:rPr>
        <w:t>the</w:t>
      </w:r>
      <w:r w:rsidR="60607789" w:rsidRPr="6907B17C">
        <w:rPr>
          <w:lang w:val="en-CA"/>
        </w:rPr>
        <w:t xml:space="preserve"> </w:t>
      </w:r>
      <w:r w:rsidRPr="6907B17C">
        <w:rPr>
          <w:lang w:val="en-CA"/>
        </w:rPr>
        <w:t>MFS.</w:t>
      </w:r>
      <w:r w:rsidR="0F05F751" w:rsidRPr="6907B17C">
        <w:rPr>
          <w:lang w:val="en-CA"/>
        </w:rPr>
        <w:t xml:space="preserve"> The RAF HIVEs Service provides an information and welfare referral service to the Armed Services community, including serving Personnel, their families, veterans, Reservists, and 38 civilians on Station. This includes support to our CAF members and their families posted to their station. </w:t>
      </w:r>
    </w:p>
    <w:p w14:paraId="1811262D" w14:textId="17DFFA63" w:rsidR="0F05F751" w:rsidRDefault="0F05F751" w:rsidP="6907B17C">
      <w:pPr>
        <w:rPr>
          <w:lang w:val="en-CA"/>
        </w:rPr>
      </w:pPr>
      <w:r w:rsidRPr="6907B17C">
        <w:rPr>
          <w:lang w:val="en-CA"/>
        </w:rPr>
        <w:t xml:space="preserve">The HIVEs can support you on: </w:t>
      </w:r>
    </w:p>
    <w:p w14:paraId="67239C25" w14:textId="0CDB839D" w:rsidR="0F05F751" w:rsidRDefault="0F05F751" w:rsidP="6907B17C">
      <w:pPr>
        <w:pStyle w:val="ListParagraph"/>
        <w:numPr>
          <w:ilvl w:val="0"/>
          <w:numId w:val="1"/>
        </w:numPr>
        <w:rPr>
          <w:iCs/>
          <w:lang w:val="en-CA"/>
        </w:rPr>
      </w:pPr>
      <w:r w:rsidRPr="6907B17C">
        <w:rPr>
          <w:iCs/>
          <w:lang w:val="en-CA"/>
        </w:rPr>
        <w:t xml:space="preserve">relocating </w:t>
      </w:r>
    </w:p>
    <w:p w14:paraId="36BA2893" w14:textId="04776D7C" w:rsidR="0F05F751" w:rsidRDefault="0F05F751" w:rsidP="6907B17C">
      <w:pPr>
        <w:pStyle w:val="ListParagraph"/>
        <w:numPr>
          <w:ilvl w:val="0"/>
          <w:numId w:val="1"/>
        </w:numPr>
        <w:rPr>
          <w:iCs/>
          <w:lang w:val="en-CA"/>
        </w:rPr>
      </w:pPr>
      <w:r w:rsidRPr="6907B17C">
        <w:rPr>
          <w:iCs/>
          <w:lang w:val="en-CA"/>
        </w:rPr>
        <w:t xml:space="preserve">local station and civilian facilities </w:t>
      </w:r>
    </w:p>
    <w:p w14:paraId="7EFEE7B3" w14:textId="06634907" w:rsidR="0F05F751" w:rsidRDefault="0F05F751" w:rsidP="6907B17C">
      <w:pPr>
        <w:pStyle w:val="ListParagraph"/>
        <w:numPr>
          <w:ilvl w:val="0"/>
          <w:numId w:val="1"/>
        </w:numPr>
        <w:rPr>
          <w:iCs/>
          <w:lang w:val="en-CA"/>
        </w:rPr>
      </w:pPr>
      <w:r w:rsidRPr="6907B17C">
        <w:rPr>
          <w:iCs/>
          <w:lang w:val="en-CA"/>
        </w:rPr>
        <w:t xml:space="preserve">schools and further education </w:t>
      </w:r>
    </w:p>
    <w:p w14:paraId="025F608F" w14:textId="33BBA4B5" w:rsidR="0F05F751" w:rsidRDefault="0F05F751" w:rsidP="6907B17C">
      <w:pPr>
        <w:pStyle w:val="ListParagraph"/>
        <w:numPr>
          <w:ilvl w:val="0"/>
          <w:numId w:val="1"/>
        </w:numPr>
        <w:rPr>
          <w:iCs/>
          <w:lang w:val="en-CA"/>
        </w:rPr>
      </w:pPr>
      <w:r w:rsidRPr="6907B17C">
        <w:rPr>
          <w:iCs/>
          <w:lang w:val="en-CA"/>
        </w:rPr>
        <w:t xml:space="preserve">housing </w:t>
      </w:r>
    </w:p>
    <w:p w14:paraId="64ABDEB1" w14:textId="1D6AB236" w:rsidR="0F05F751" w:rsidRDefault="0F05F751" w:rsidP="6907B17C">
      <w:pPr>
        <w:pStyle w:val="ListParagraph"/>
        <w:numPr>
          <w:ilvl w:val="0"/>
          <w:numId w:val="1"/>
        </w:numPr>
        <w:rPr>
          <w:iCs/>
          <w:lang w:val="en-CA"/>
        </w:rPr>
      </w:pPr>
      <w:r w:rsidRPr="6907B17C">
        <w:rPr>
          <w:iCs/>
          <w:lang w:val="en-CA"/>
        </w:rPr>
        <w:t xml:space="preserve">healthcare facilities </w:t>
      </w:r>
    </w:p>
    <w:p w14:paraId="331422D0" w14:textId="3CC5DF66" w:rsidR="0F05F751" w:rsidRDefault="0F05F751" w:rsidP="6907B17C">
      <w:pPr>
        <w:pStyle w:val="ListParagraph"/>
        <w:numPr>
          <w:ilvl w:val="0"/>
          <w:numId w:val="1"/>
        </w:numPr>
        <w:rPr>
          <w:iCs/>
          <w:lang w:val="en-CA"/>
        </w:rPr>
      </w:pPr>
      <w:r w:rsidRPr="6907B17C">
        <w:rPr>
          <w:iCs/>
          <w:lang w:val="en-CA"/>
        </w:rPr>
        <w:t xml:space="preserve">employment and training opportunities </w:t>
      </w:r>
    </w:p>
    <w:p w14:paraId="4427533D" w14:textId="3D70AE9E" w:rsidR="0F05F751" w:rsidRDefault="0F05F751" w:rsidP="6907B17C">
      <w:pPr>
        <w:pStyle w:val="ListParagraph"/>
        <w:numPr>
          <w:ilvl w:val="0"/>
          <w:numId w:val="1"/>
        </w:numPr>
        <w:rPr>
          <w:iCs/>
          <w:lang w:val="en-CA"/>
        </w:rPr>
      </w:pPr>
      <w:r w:rsidRPr="6907B17C">
        <w:rPr>
          <w:iCs/>
          <w:lang w:val="en-CA"/>
        </w:rPr>
        <w:t xml:space="preserve">places of interest </w:t>
      </w:r>
    </w:p>
    <w:p w14:paraId="046D77A0" w14:textId="34B7AE03" w:rsidR="0F05F751" w:rsidRDefault="0F05F751" w:rsidP="6907B17C">
      <w:pPr>
        <w:rPr>
          <w:lang w:val="en-CA"/>
        </w:rPr>
      </w:pPr>
      <w:r w:rsidRPr="6907B17C">
        <w:rPr>
          <w:lang w:val="en-CA"/>
        </w:rPr>
        <w:t xml:space="preserve">RAF HIVE Information Officers are not trained in welfare </w:t>
      </w:r>
      <w:proofErr w:type="gramStart"/>
      <w:r w:rsidRPr="6907B17C">
        <w:rPr>
          <w:lang w:val="en-CA"/>
        </w:rPr>
        <w:t>counselling,</w:t>
      </w:r>
      <w:proofErr w:type="gramEnd"/>
      <w:r w:rsidRPr="6907B17C">
        <w:rPr>
          <w:lang w:val="en-CA"/>
        </w:rPr>
        <w:t xml:space="preserve"> however, they are able to offer initial support to individuals and can make referrals to appropriate professional services. All HIVE staff are bound to a Code of Confidentiality. </w:t>
      </w:r>
    </w:p>
    <w:p w14:paraId="25C079BF" w14:textId="2BBA48CD" w:rsidR="0F05F751" w:rsidRDefault="0F05F751" w:rsidP="6907B17C">
      <w:pPr>
        <w:rPr>
          <w:lang w:val="en-CA"/>
        </w:rPr>
      </w:pPr>
      <w:r w:rsidRPr="6907B17C">
        <w:rPr>
          <w:lang w:val="en-CA"/>
        </w:rPr>
        <w:t xml:space="preserve">If posted to a RAF unit, make sure to inquire about the services available to you. </w:t>
      </w:r>
    </w:p>
    <w:p w14:paraId="35F8103C" w14:textId="75A3E956" w:rsidR="0F05F751" w:rsidRDefault="008047F6" w:rsidP="6907B17C">
      <w:pPr>
        <w:rPr>
          <w:lang w:val="en-CA"/>
        </w:rPr>
      </w:pPr>
      <w:hyperlink r:id="rId54">
        <w:r w:rsidR="0F05F751" w:rsidRPr="6907B17C">
          <w:rPr>
            <w:rStyle w:val="Hyperlink"/>
            <w:lang w:val="en-CA"/>
          </w:rPr>
          <w:t>https://www.raf.mod.uk/community-support/serving-families/hive-finder/</w:t>
        </w:r>
      </w:hyperlink>
    </w:p>
    <w:p w14:paraId="43090EE5" w14:textId="04DE434C" w:rsidR="00B75DAB" w:rsidRPr="00B75DAB" w:rsidRDefault="00B75DAB" w:rsidP="00B75DAB">
      <w:pPr>
        <w:rPr>
          <w:lang w:val="en-CA"/>
        </w:rPr>
      </w:pPr>
    </w:p>
    <w:p w14:paraId="2D21C8F0" w14:textId="687DAC40" w:rsidR="001D334F" w:rsidRPr="00B75DAB" w:rsidRDefault="00DE3EA8" w:rsidP="004E416C">
      <w:pPr>
        <w:pStyle w:val="Heading2"/>
        <w:rPr>
          <w:lang w:val="en-CA"/>
        </w:rPr>
      </w:pPr>
      <w:bookmarkStart w:id="74" w:name="_Toc174972497"/>
      <w:r w:rsidRPr="00B75DAB">
        <w:rPr>
          <w:lang w:val="en-CA"/>
        </w:rPr>
        <w:t>City</w:t>
      </w:r>
      <w:r w:rsidR="00952E73">
        <w:rPr>
          <w:lang w:val="en-CA"/>
        </w:rPr>
        <w:t xml:space="preserve"> </w:t>
      </w:r>
      <w:r w:rsidRPr="00B75DAB">
        <w:rPr>
          <w:lang w:val="en-CA"/>
        </w:rPr>
        <w:t>Hall</w:t>
      </w:r>
      <w:bookmarkEnd w:id="74"/>
    </w:p>
    <w:p w14:paraId="279481A3" w14:textId="4BB32C54" w:rsidR="00431A95" w:rsidRPr="000F1A4C" w:rsidRDefault="00431A95" w:rsidP="005E27E9">
      <w:pPr>
        <w:pStyle w:val="NormalWeb"/>
        <w:shd w:val="clear" w:color="auto" w:fill="FFFFFF"/>
        <w:spacing w:before="0" w:beforeAutospacing="0" w:after="0" w:afterAutospacing="0"/>
        <w:rPr>
          <w:rFonts w:asciiTheme="minorHAnsi" w:hAnsiTheme="minorHAnsi" w:cs="Arial"/>
          <w:color w:val="595959" w:themeColor="text1" w:themeTint="A6"/>
          <w:sz w:val="20"/>
          <w:szCs w:val="20"/>
        </w:rPr>
      </w:pPr>
      <w:r w:rsidRPr="000F1A4C">
        <w:rPr>
          <w:rFonts w:asciiTheme="minorHAnsi" w:hAnsiTheme="minorHAnsi" w:cs="Arial"/>
          <w:color w:val="595959" w:themeColor="text1" w:themeTint="A6"/>
          <w:sz w:val="20"/>
          <w:szCs w:val="20"/>
        </w:rPr>
        <w:t>Many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parts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of</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England</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have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2</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tiers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of</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local</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government:</w:t>
      </w:r>
    </w:p>
    <w:p w14:paraId="073E0317" w14:textId="44023DAA" w:rsidR="00431A95" w:rsidRPr="000F1A4C" w:rsidRDefault="00431A95" w:rsidP="00274FA5">
      <w:pPr>
        <w:numPr>
          <w:ilvl w:val="0"/>
          <w:numId w:val="8"/>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county</w:t>
      </w:r>
      <w:r w:rsidR="00952E73" w:rsidRPr="000F1A4C">
        <w:rPr>
          <w:rFonts w:cs="Arial"/>
          <w:color w:val="595959" w:themeColor="text1" w:themeTint="A6"/>
          <w:szCs w:val="20"/>
        </w:rPr>
        <w:t xml:space="preserve"> </w:t>
      </w:r>
      <w:r w:rsidRPr="000F1A4C">
        <w:rPr>
          <w:rFonts w:cs="Arial"/>
          <w:color w:val="595959" w:themeColor="text1" w:themeTint="A6"/>
          <w:szCs w:val="20"/>
        </w:rPr>
        <w:t>councils</w:t>
      </w:r>
    </w:p>
    <w:p w14:paraId="710937A9" w14:textId="1CCE65A5" w:rsidR="00431A95" w:rsidRPr="000F1A4C" w:rsidRDefault="00431A95" w:rsidP="00274FA5">
      <w:pPr>
        <w:numPr>
          <w:ilvl w:val="0"/>
          <w:numId w:val="8"/>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district,</w:t>
      </w:r>
      <w:r w:rsidR="00952E73" w:rsidRPr="000F1A4C">
        <w:rPr>
          <w:rFonts w:cs="Arial"/>
          <w:color w:val="595959" w:themeColor="text1" w:themeTint="A6"/>
          <w:szCs w:val="20"/>
        </w:rPr>
        <w:t xml:space="preserve"> </w:t>
      </w:r>
      <w:r w:rsidRPr="000F1A4C">
        <w:rPr>
          <w:rFonts w:cs="Arial"/>
          <w:color w:val="595959" w:themeColor="text1" w:themeTint="A6"/>
          <w:szCs w:val="20"/>
        </w:rPr>
        <w:t>borough</w:t>
      </w:r>
      <w:r w:rsidR="00952E73" w:rsidRPr="000F1A4C">
        <w:rPr>
          <w:rFonts w:cs="Arial"/>
          <w:color w:val="595959" w:themeColor="text1" w:themeTint="A6"/>
          <w:szCs w:val="20"/>
        </w:rPr>
        <w:t xml:space="preserve"> </w:t>
      </w:r>
      <w:r w:rsidRPr="000F1A4C">
        <w:rPr>
          <w:rFonts w:cs="Arial"/>
          <w:color w:val="595959" w:themeColor="text1" w:themeTint="A6"/>
          <w:szCs w:val="20"/>
        </w:rPr>
        <w:t>or</w:t>
      </w:r>
      <w:r w:rsidR="00952E73" w:rsidRPr="000F1A4C">
        <w:rPr>
          <w:rFonts w:cs="Arial"/>
          <w:color w:val="595959" w:themeColor="text1" w:themeTint="A6"/>
          <w:szCs w:val="20"/>
        </w:rPr>
        <w:t xml:space="preserve"> </w:t>
      </w:r>
      <w:r w:rsidRPr="000F1A4C">
        <w:rPr>
          <w:rFonts w:cs="Arial"/>
          <w:color w:val="595959" w:themeColor="text1" w:themeTint="A6"/>
          <w:szCs w:val="20"/>
        </w:rPr>
        <w:t>city</w:t>
      </w:r>
      <w:r w:rsidR="00952E73" w:rsidRPr="000F1A4C">
        <w:rPr>
          <w:rFonts w:cs="Arial"/>
          <w:color w:val="595959" w:themeColor="text1" w:themeTint="A6"/>
          <w:szCs w:val="20"/>
        </w:rPr>
        <w:t xml:space="preserve"> </w:t>
      </w:r>
      <w:r w:rsidRPr="000F1A4C">
        <w:rPr>
          <w:rFonts w:cs="Arial"/>
          <w:color w:val="595959" w:themeColor="text1" w:themeTint="A6"/>
          <w:szCs w:val="20"/>
        </w:rPr>
        <w:t>councils</w:t>
      </w:r>
    </w:p>
    <w:p w14:paraId="3FCE9742" w14:textId="77777777" w:rsidR="005E27E9" w:rsidRPr="000F1A4C" w:rsidRDefault="005E27E9" w:rsidP="005E27E9">
      <w:pPr>
        <w:shd w:val="clear" w:color="auto" w:fill="FFFFFF"/>
        <w:spacing w:after="0" w:line="240" w:lineRule="auto"/>
        <w:ind w:left="300"/>
        <w:rPr>
          <w:rFonts w:cs="Arial"/>
          <w:color w:val="595959" w:themeColor="text1" w:themeTint="A6"/>
          <w:szCs w:val="20"/>
        </w:rPr>
      </w:pPr>
    </w:p>
    <w:p w14:paraId="09A931FA" w14:textId="1B9D0DF3" w:rsidR="00431A95" w:rsidRPr="000F1A4C" w:rsidRDefault="00431A95" w:rsidP="005E27E9">
      <w:pPr>
        <w:pStyle w:val="NormalWeb"/>
        <w:shd w:val="clear" w:color="auto" w:fill="FFFFFF"/>
        <w:spacing w:before="0" w:beforeAutospacing="0" w:after="0" w:afterAutospacing="0"/>
        <w:rPr>
          <w:rFonts w:asciiTheme="minorHAnsi" w:hAnsiTheme="minorHAnsi" w:cs="Arial"/>
          <w:color w:val="595959" w:themeColor="text1" w:themeTint="A6"/>
          <w:sz w:val="20"/>
          <w:szCs w:val="20"/>
        </w:rPr>
      </w:pPr>
      <w:r w:rsidRPr="000F1A4C">
        <w:rPr>
          <w:rFonts w:asciiTheme="minorHAnsi" w:hAnsiTheme="minorHAnsi" w:cs="Arial"/>
          <w:color w:val="595959" w:themeColor="text1" w:themeTint="A6"/>
          <w:sz w:val="20"/>
          <w:szCs w:val="20"/>
        </w:rPr>
        <w:t>In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some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parts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of</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country,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there’s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just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1</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(unitary)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tier</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of</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local</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government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providing</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all</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local</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services.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3</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main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types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are:</w:t>
      </w:r>
    </w:p>
    <w:p w14:paraId="3AEF06BB" w14:textId="22E793C2" w:rsidR="00431A95" w:rsidRPr="000F1A4C" w:rsidRDefault="00431A95" w:rsidP="00274FA5">
      <w:pPr>
        <w:numPr>
          <w:ilvl w:val="0"/>
          <w:numId w:val="9"/>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unitary</w:t>
      </w:r>
      <w:r w:rsidR="00952E73" w:rsidRPr="000F1A4C">
        <w:rPr>
          <w:rFonts w:cs="Arial"/>
          <w:color w:val="595959" w:themeColor="text1" w:themeTint="A6"/>
          <w:szCs w:val="20"/>
        </w:rPr>
        <w:t xml:space="preserve"> </w:t>
      </w:r>
      <w:r w:rsidRPr="000F1A4C">
        <w:rPr>
          <w:rFonts w:cs="Arial"/>
          <w:color w:val="595959" w:themeColor="text1" w:themeTint="A6"/>
          <w:szCs w:val="20"/>
        </w:rPr>
        <w:t>authorities</w:t>
      </w:r>
      <w:r w:rsidR="00952E73" w:rsidRPr="000F1A4C">
        <w:rPr>
          <w:rFonts w:cs="Arial"/>
          <w:color w:val="595959" w:themeColor="text1" w:themeTint="A6"/>
          <w:szCs w:val="20"/>
        </w:rPr>
        <w:t xml:space="preserve"> </w:t>
      </w:r>
      <w:r w:rsidRPr="000F1A4C">
        <w:rPr>
          <w:rFonts w:cs="Arial"/>
          <w:color w:val="595959" w:themeColor="text1" w:themeTint="A6"/>
          <w:szCs w:val="20"/>
        </w:rPr>
        <w:t>in</w:t>
      </w:r>
      <w:r w:rsidR="00952E73" w:rsidRPr="000F1A4C">
        <w:rPr>
          <w:rFonts w:cs="Arial"/>
          <w:color w:val="595959" w:themeColor="text1" w:themeTint="A6"/>
          <w:szCs w:val="20"/>
        </w:rPr>
        <w:t xml:space="preserve"> </w:t>
      </w:r>
      <w:r w:rsidRPr="000F1A4C">
        <w:rPr>
          <w:rFonts w:cs="Arial"/>
          <w:color w:val="595959" w:themeColor="text1" w:themeTint="A6"/>
          <w:szCs w:val="20"/>
        </w:rPr>
        <w:t>shire</w:t>
      </w:r>
      <w:r w:rsidR="00952E73" w:rsidRPr="000F1A4C">
        <w:rPr>
          <w:rFonts w:cs="Arial"/>
          <w:color w:val="595959" w:themeColor="text1" w:themeTint="A6"/>
          <w:szCs w:val="20"/>
        </w:rPr>
        <w:t xml:space="preserve"> </w:t>
      </w:r>
      <w:r w:rsidRPr="000F1A4C">
        <w:rPr>
          <w:rFonts w:cs="Arial"/>
          <w:color w:val="595959" w:themeColor="text1" w:themeTint="A6"/>
          <w:szCs w:val="20"/>
        </w:rPr>
        <w:t>areas</w:t>
      </w:r>
    </w:p>
    <w:p w14:paraId="7EE215A3" w14:textId="394B9A6F" w:rsidR="00431A95" w:rsidRPr="000F1A4C" w:rsidRDefault="00431A95" w:rsidP="00274FA5">
      <w:pPr>
        <w:numPr>
          <w:ilvl w:val="0"/>
          <w:numId w:val="9"/>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London</w:t>
      </w:r>
      <w:r w:rsidR="00952E73" w:rsidRPr="000F1A4C">
        <w:rPr>
          <w:rFonts w:cs="Arial"/>
          <w:color w:val="595959" w:themeColor="text1" w:themeTint="A6"/>
          <w:szCs w:val="20"/>
        </w:rPr>
        <w:t xml:space="preserve"> </w:t>
      </w:r>
      <w:r w:rsidRPr="000F1A4C">
        <w:rPr>
          <w:rFonts w:cs="Arial"/>
          <w:color w:val="595959" w:themeColor="text1" w:themeTint="A6"/>
          <w:szCs w:val="20"/>
        </w:rPr>
        <w:t>boroughs</w:t>
      </w:r>
    </w:p>
    <w:p w14:paraId="42650906" w14:textId="06E62274" w:rsidR="00431A95" w:rsidRPr="000F1A4C" w:rsidRDefault="00431A95" w:rsidP="00274FA5">
      <w:pPr>
        <w:numPr>
          <w:ilvl w:val="0"/>
          <w:numId w:val="9"/>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metropolitan</w:t>
      </w:r>
      <w:r w:rsidR="00952E73" w:rsidRPr="000F1A4C">
        <w:rPr>
          <w:rFonts w:cs="Arial"/>
          <w:color w:val="595959" w:themeColor="text1" w:themeTint="A6"/>
          <w:szCs w:val="20"/>
        </w:rPr>
        <w:t xml:space="preserve"> </w:t>
      </w:r>
      <w:r w:rsidRPr="000F1A4C">
        <w:rPr>
          <w:rFonts w:cs="Arial"/>
          <w:color w:val="595959" w:themeColor="text1" w:themeTint="A6"/>
          <w:szCs w:val="20"/>
        </w:rPr>
        <w:t>boroughs</w:t>
      </w:r>
    </w:p>
    <w:p w14:paraId="0E48C780" w14:textId="77777777" w:rsidR="005E27E9" w:rsidRPr="00431A95" w:rsidRDefault="005E27E9" w:rsidP="005E27E9">
      <w:pPr>
        <w:shd w:val="clear" w:color="auto" w:fill="FFFFFF"/>
        <w:spacing w:after="0" w:line="240" w:lineRule="auto"/>
        <w:ind w:left="300"/>
        <w:rPr>
          <w:rFonts w:asciiTheme="majorHAnsi" w:hAnsiTheme="majorHAnsi" w:cs="Arial"/>
          <w:color w:val="595959" w:themeColor="text1" w:themeTint="A6"/>
          <w:szCs w:val="20"/>
        </w:rPr>
      </w:pPr>
    </w:p>
    <w:p w14:paraId="3917F9EE" w14:textId="1B489A17" w:rsidR="00431A95" w:rsidRPr="00431A95" w:rsidRDefault="00431A95" w:rsidP="001403C3">
      <w:pPr>
        <w:pStyle w:val="Heading4"/>
        <w:spacing w:before="0" w:after="0"/>
      </w:pPr>
      <w:r w:rsidRPr="00431A95">
        <w:t>County</w:t>
      </w:r>
      <w:r w:rsidR="00952E73">
        <w:t xml:space="preserve"> </w:t>
      </w:r>
      <w:r w:rsidRPr="00431A95">
        <w:t>councils</w:t>
      </w:r>
    </w:p>
    <w:p w14:paraId="67DBF5A0" w14:textId="6140594A" w:rsidR="00431A95" w:rsidRPr="000F1A4C" w:rsidRDefault="00431A95" w:rsidP="001403C3">
      <w:pPr>
        <w:pStyle w:val="NormalWeb"/>
        <w:shd w:val="clear" w:color="auto" w:fill="FFFFFF"/>
        <w:spacing w:before="0" w:beforeAutospacing="0" w:after="0" w:afterAutospacing="0"/>
        <w:rPr>
          <w:rFonts w:asciiTheme="minorHAnsi" w:hAnsiTheme="minorHAnsi" w:cs="Arial"/>
          <w:color w:val="595959" w:themeColor="text1" w:themeTint="A6"/>
          <w:sz w:val="20"/>
          <w:szCs w:val="20"/>
        </w:rPr>
      </w:pPr>
      <w:r w:rsidRPr="000F1A4C">
        <w:rPr>
          <w:rFonts w:asciiTheme="minorHAnsi" w:hAnsiTheme="minorHAnsi" w:cs="Arial"/>
          <w:color w:val="595959" w:themeColor="text1" w:themeTint="A6"/>
          <w:sz w:val="20"/>
          <w:szCs w:val="20"/>
        </w:rPr>
        <w:t>These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are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responsible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for</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services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across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whole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of</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county,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like:</w:t>
      </w:r>
    </w:p>
    <w:p w14:paraId="7C6AF6FA" w14:textId="77777777" w:rsidR="00431A95" w:rsidRPr="000F1A4C" w:rsidRDefault="00431A95" w:rsidP="00274FA5">
      <w:pPr>
        <w:numPr>
          <w:ilvl w:val="0"/>
          <w:numId w:val="10"/>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education</w:t>
      </w:r>
    </w:p>
    <w:p w14:paraId="2E91DEB1" w14:textId="77777777" w:rsidR="00431A95" w:rsidRPr="000F1A4C" w:rsidRDefault="00431A95" w:rsidP="00274FA5">
      <w:pPr>
        <w:numPr>
          <w:ilvl w:val="0"/>
          <w:numId w:val="10"/>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transport</w:t>
      </w:r>
    </w:p>
    <w:p w14:paraId="2D18E82C" w14:textId="77777777" w:rsidR="00431A95" w:rsidRPr="000F1A4C" w:rsidRDefault="00431A95" w:rsidP="00274FA5">
      <w:pPr>
        <w:numPr>
          <w:ilvl w:val="0"/>
          <w:numId w:val="10"/>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planning</w:t>
      </w:r>
    </w:p>
    <w:p w14:paraId="2F8F987B" w14:textId="0F7FE5BB" w:rsidR="00431A95" w:rsidRPr="000F1A4C" w:rsidRDefault="00431A95" w:rsidP="00274FA5">
      <w:pPr>
        <w:numPr>
          <w:ilvl w:val="0"/>
          <w:numId w:val="10"/>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fire</w:t>
      </w:r>
      <w:r w:rsidR="00952E73" w:rsidRPr="000F1A4C">
        <w:rPr>
          <w:rFonts w:cs="Arial"/>
          <w:color w:val="595959" w:themeColor="text1" w:themeTint="A6"/>
          <w:szCs w:val="20"/>
        </w:rPr>
        <w:t xml:space="preserve"> </w:t>
      </w:r>
      <w:r w:rsidRPr="000F1A4C">
        <w:rPr>
          <w:rFonts w:cs="Arial"/>
          <w:color w:val="595959" w:themeColor="text1" w:themeTint="A6"/>
          <w:szCs w:val="20"/>
        </w:rPr>
        <w:t>and</w:t>
      </w:r>
      <w:r w:rsidR="00952E73" w:rsidRPr="000F1A4C">
        <w:rPr>
          <w:rFonts w:cs="Arial"/>
          <w:color w:val="595959" w:themeColor="text1" w:themeTint="A6"/>
          <w:szCs w:val="20"/>
        </w:rPr>
        <w:t xml:space="preserve"> </w:t>
      </w:r>
      <w:r w:rsidRPr="000F1A4C">
        <w:rPr>
          <w:rFonts w:cs="Arial"/>
          <w:color w:val="595959" w:themeColor="text1" w:themeTint="A6"/>
          <w:szCs w:val="20"/>
        </w:rPr>
        <w:t>public</w:t>
      </w:r>
      <w:r w:rsidR="00952E73" w:rsidRPr="000F1A4C">
        <w:rPr>
          <w:rFonts w:cs="Arial"/>
          <w:color w:val="595959" w:themeColor="text1" w:themeTint="A6"/>
          <w:szCs w:val="20"/>
        </w:rPr>
        <w:t xml:space="preserve"> </w:t>
      </w:r>
      <w:r w:rsidRPr="000F1A4C">
        <w:rPr>
          <w:rFonts w:cs="Arial"/>
          <w:color w:val="595959" w:themeColor="text1" w:themeTint="A6"/>
          <w:szCs w:val="20"/>
        </w:rPr>
        <w:t>safety</w:t>
      </w:r>
    </w:p>
    <w:p w14:paraId="32D97EE0" w14:textId="79B96EB5" w:rsidR="00431A95" w:rsidRPr="000F1A4C" w:rsidRDefault="00431A95" w:rsidP="00274FA5">
      <w:pPr>
        <w:numPr>
          <w:ilvl w:val="0"/>
          <w:numId w:val="10"/>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social</w:t>
      </w:r>
      <w:r w:rsidR="00952E73" w:rsidRPr="000F1A4C">
        <w:rPr>
          <w:rFonts w:cs="Arial"/>
          <w:color w:val="595959" w:themeColor="text1" w:themeTint="A6"/>
          <w:szCs w:val="20"/>
        </w:rPr>
        <w:t xml:space="preserve"> </w:t>
      </w:r>
      <w:r w:rsidRPr="000F1A4C">
        <w:rPr>
          <w:rFonts w:cs="Arial"/>
          <w:color w:val="595959" w:themeColor="text1" w:themeTint="A6"/>
          <w:szCs w:val="20"/>
        </w:rPr>
        <w:t>care</w:t>
      </w:r>
    </w:p>
    <w:p w14:paraId="5CE52932" w14:textId="77777777" w:rsidR="00431A95" w:rsidRPr="000F1A4C" w:rsidRDefault="00431A95" w:rsidP="00274FA5">
      <w:pPr>
        <w:numPr>
          <w:ilvl w:val="0"/>
          <w:numId w:val="10"/>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libraries</w:t>
      </w:r>
    </w:p>
    <w:p w14:paraId="5E6A4A7D" w14:textId="753B0BA2" w:rsidR="00431A95" w:rsidRPr="000F1A4C" w:rsidRDefault="00431A95" w:rsidP="00274FA5">
      <w:pPr>
        <w:numPr>
          <w:ilvl w:val="0"/>
          <w:numId w:val="10"/>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waste</w:t>
      </w:r>
      <w:r w:rsidR="00952E73" w:rsidRPr="000F1A4C">
        <w:rPr>
          <w:rFonts w:cs="Arial"/>
          <w:color w:val="595959" w:themeColor="text1" w:themeTint="A6"/>
          <w:szCs w:val="20"/>
        </w:rPr>
        <w:t xml:space="preserve"> </w:t>
      </w:r>
      <w:r w:rsidRPr="000F1A4C">
        <w:rPr>
          <w:rFonts w:cs="Arial"/>
          <w:color w:val="595959" w:themeColor="text1" w:themeTint="A6"/>
          <w:szCs w:val="20"/>
        </w:rPr>
        <w:t>management</w:t>
      </w:r>
    </w:p>
    <w:p w14:paraId="2EB889C2" w14:textId="53AD6626" w:rsidR="00431A95" w:rsidRPr="000F1A4C" w:rsidRDefault="00431A95" w:rsidP="00274FA5">
      <w:pPr>
        <w:numPr>
          <w:ilvl w:val="0"/>
          <w:numId w:val="10"/>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trading</w:t>
      </w:r>
      <w:r w:rsidR="00952E73" w:rsidRPr="000F1A4C">
        <w:rPr>
          <w:rFonts w:cs="Arial"/>
          <w:color w:val="595959" w:themeColor="text1" w:themeTint="A6"/>
          <w:szCs w:val="20"/>
        </w:rPr>
        <w:t xml:space="preserve"> </w:t>
      </w:r>
      <w:r w:rsidRPr="000F1A4C">
        <w:rPr>
          <w:rFonts w:cs="Arial"/>
          <w:color w:val="595959" w:themeColor="text1" w:themeTint="A6"/>
          <w:szCs w:val="20"/>
        </w:rPr>
        <w:t>standards</w:t>
      </w:r>
    </w:p>
    <w:p w14:paraId="50180751" w14:textId="77777777" w:rsidR="005E27E9" w:rsidRPr="00431A95" w:rsidRDefault="005E27E9" w:rsidP="005E27E9">
      <w:pPr>
        <w:shd w:val="clear" w:color="auto" w:fill="FFFFFF"/>
        <w:spacing w:after="0" w:line="240" w:lineRule="auto"/>
        <w:ind w:left="300"/>
        <w:rPr>
          <w:rFonts w:asciiTheme="majorHAnsi" w:hAnsiTheme="majorHAnsi" w:cs="Arial"/>
          <w:color w:val="595959" w:themeColor="text1" w:themeTint="A6"/>
          <w:szCs w:val="20"/>
        </w:rPr>
      </w:pPr>
    </w:p>
    <w:p w14:paraId="7889A3FA" w14:textId="1F379849" w:rsidR="00431A95" w:rsidRPr="00431A95" w:rsidRDefault="00431A95" w:rsidP="001403C3">
      <w:pPr>
        <w:pStyle w:val="Heading4"/>
        <w:spacing w:before="0" w:after="0"/>
      </w:pPr>
      <w:r w:rsidRPr="00431A95">
        <w:t>District,</w:t>
      </w:r>
      <w:r w:rsidR="00952E73">
        <w:t xml:space="preserve"> </w:t>
      </w:r>
      <w:r w:rsidRPr="00431A95">
        <w:t>borough</w:t>
      </w:r>
      <w:r w:rsidR="00AA22B0">
        <w:t>,</w:t>
      </w:r>
      <w:r w:rsidR="00952E73">
        <w:t xml:space="preserve"> </w:t>
      </w:r>
      <w:r w:rsidRPr="00431A95">
        <w:t>and</w:t>
      </w:r>
      <w:r w:rsidR="00952E73">
        <w:t xml:space="preserve"> </w:t>
      </w:r>
      <w:r w:rsidRPr="00431A95">
        <w:t>city</w:t>
      </w:r>
      <w:r w:rsidR="00952E73">
        <w:t xml:space="preserve"> </w:t>
      </w:r>
      <w:r w:rsidRPr="00431A95">
        <w:t>councils</w:t>
      </w:r>
    </w:p>
    <w:p w14:paraId="5364991E" w14:textId="23515FCC" w:rsidR="00431A95" w:rsidRPr="000F1A4C" w:rsidRDefault="00431A95" w:rsidP="005E27E9">
      <w:pPr>
        <w:pStyle w:val="NormalWeb"/>
        <w:shd w:val="clear" w:color="auto" w:fill="FFFFFF"/>
        <w:spacing w:before="0" w:beforeAutospacing="0" w:after="0" w:afterAutospacing="0"/>
        <w:rPr>
          <w:rFonts w:asciiTheme="minorHAnsi" w:hAnsiTheme="minorHAnsi" w:cs="Arial"/>
          <w:color w:val="595959" w:themeColor="text1" w:themeTint="A6"/>
          <w:sz w:val="20"/>
          <w:szCs w:val="20"/>
        </w:rPr>
      </w:pPr>
      <w:r w:rsidRPr="000F1A4C">
        <w:rPr>
          <w:rFonts w:asciiTheme="minorHAnsi" w:hAnsiTheme="minorHAnsi" w:cs="Arial"/>
          <w:color w:val="595959" w:themeColor="text1" w:themeTint="A6"/>
          <w:sz w:val="20"/>
          <w:szCs w:val="20"/>
        </w:rPr>
        <w:t>These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cover</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smaller</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area</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than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county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councils.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They’re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usually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responsible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for</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services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like:</w:t>
      </w:r>
    </w:p>
    <w:p w14:paraId="5552F1EF" w14:textId="1944A472" w:rsidR="00431A95" w:rsidRPr="000F1A4C" w:rsidRDefault="00431A95" w:rsidP="00274FA5">
      <w:pPr>
        <w:numPr>
          <w:ilvl w:val="0"/>
          <w:numId w:val="11"/>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rubbish</w:t>
      </w:r>
      <w:r w:rsidR="00952E73" w:rsidRPr="000F1A4C">
        <w:rPr>
          <w:rFonts w:cs="Arial"/>
          <w:color w:val="595959" w:themeColor="text1" w:themeTint="A6"/>
          <w:szCs w:val="20"/>
        </w:rPr>
        <w:t xml:space="preserve"> </w:t>
      </w:r>
      <w:r w:rsidRPr="000F1A4C">
        <w:rPr>
          <w:rFonts w:cs="Arial"/>
          <w:color w:val="595959" w:themeColor="text1" w:themeTint="A6"/>
          <w:szCs w:val="20"/>
        </w:rPr>
        <w:t>collection</w:t>
      </w:r>
    </w:p>
    <w:p w14:paraId="6A183616" w14:textId="77777777" w:rsidR="00431A95" w:rsidRPr="000F1A4C" w:rsidRDefault="00431A95" w:rsidP="00274FA5">
      <w:pPr>
        <w:numPr>
          <w:ilvl w:val="0"/>
          <w:numId w:val="11"/>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recycling</w:t>
      </w:r>
    </w:p>
    <w:p w14:paraId="3DDFE925" w14:textId="74052037" w:rsidR="00431A95" w:rsidRPr="000F1A4C" w:rsidRDefault="00431A95" w:rsidP="00274FA5">
      <w:pPr>
        <w:numPr>
          <w:ilvl w:val="0"/>
          <w:numId w:val="11"/>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Council</w:t>
      </w:r>
      <w:r w:rsidR="00952E73" w:rsidRPr="000F1A4C">
        <w:rPr>
          <w:rFonts w:cs="Arial"/>
          <w:color w:val="595959" w:themeColor="text1" w:themeTint="A6"/>
          <w:szCs w:val="20"/>
        </w:rPr>
        <w:t xml:space="preserve"> </w:t>
      </w:r>
      <w:r w:rsidRPr="000F1A4C">
        <w:rPr>
          <w:rFonts w:cs="Arial"/>
          <w:color w:val="595959" w:themeColor="text1" w:themeTint="A6"/>
          <w:szCs w:val="20"/>
        </w:rPr>
        <w:t>Tax</w:t>
      </w:r>
      <w:r w:rsidR="00952E73" w:rsidRPr="000F1A4C">
        <w:rPr>
          <w:rFonts w:cs="Arial"/>
          <w:color w:val="595959" w:themeColor="text1" w:themeTint="A6"/>
          <w:szCs w:val="20"/>
        </w:rPr>
        <w:t xml:space="preserve"> </w:t>
      </w:r>
      <w:r w:rsidRPr="000F1A4C">
        <w:rPr>
          <w:rFonts w:cs="Arial"/>
          <w:color w:val="595959" w:themeColor="text1" w:themeTint="A6"/>
          <w:szCs w:val="20"/>
        </w:rPr>
        <w:t>collections</w:t>
      </w:r>
    </w:p>
    <w:p w14:paraId="520013A5" w14:textId="77777777" w:rsidR="00431A95" w:rsidRPr="000F1A4C" w:rsidRDefault="00431A95" w:rsidP="00274FA5">
      <w:pPr>
        <w:numPr>
          <w:ilvl w:val="0"/>
          <w:numId w:val="11"/>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housing</w:t>
      </w:r>
    </w:p>
    <w:p w14:paraId="67FE8DA9" w14:textId="5A2F7C9D" w:rsidR="00431A95" w:rsidRPr="000F1A4C" w:rsidRDefault="00431A95" w:rsidP="00274FA5">
      <w:pPr>
        <w:numPr>
          <w:ilvl w:val="0"/>
          <w:numId w:val="11"/>
        </w:numPr>
        <w:shd w:val="clear" w:color="auto" w:fill="FFFFFF"/>
        <w:spacing w:after="0" w:line="240" w:lineRule="auto"/>
        <w:ind w:left="300"/>
        <w:rPr>
          <w:rFonts w:cs="Arial"/>
          <w:color w:val="595959" w:themeColor="text1" w:themeTint="A6"/>
          <w:szCs w:val="20"/>
        </w:rPr>
      </w:pPr>
      <w:r w:rsidRPr="000F1A4C">
        <w:rPr>
          <w:rFonts w:cs="Arial"/>
          <w:color w:val="595959" w:themeColor="text1" w:themeTint="A6"/>
          <w:szCs w:val="20"/>
        </w:rPr>
        <w:t>planning</w:t>
      </w:r>
      <w:r w:rsidR="00952E73" w:rsidRPr="000F1A4C">
        <w:rPr>
          <w:rFonts w:cs="Arial"/>
          <w:color w:val="595959" w:themeColor="text1" w:themeTint="A6"/>
          <w:szCs w:val="20"/>
        </w:rPr>
        <w:t xml:space="preserve"> </w:t>
      </w:r>
      <w:r w:rsidRPr="000F1A4C">
        <w:rPr>
          <w:rFonts w:cs="Arial"/>
          <w:color w:val="595959" w:themeColor="text1" w:themeTint="A6"/>
          <w:szCs w:val="20"/>
        </w:rPr>
        <w:t>applications</w:t>
      </w:r>
    </w:p>
    <w:p w14:paraId="6FD84E47" w14:textId="77777777" w:rsidR="005E27E9" w:rsidRPr="000F1A4C" w:rsidRDefault="005E27E9" w:rsidP="005E27E9">
      <w:pPr>
        <w:shd w:val="clear" w:color="auto" w:fill="FFFFFF"/>
        <w:spacing w:after="0" w:line="240" w:lineRule="auto"/>
        <w:ind w:left="300"/>
        <w:rPr>
          <w:rFonts w:cs="Arial"/>
          <w:color w:val="595959" w:themeColor="text1" w:themeTint="A6"/>
          <w:szCs w:val="20"/>
        </w:rPr>
      </w:pPr>
    </w:p>
    <w:p w14:paraId="7FFE7CA1" w14:textId="710CB593" w:rsidR="005E27E9" w:rsidRPr="00322D22" w:rsidRDefault="00431A95" w:rsidP="001403C3">
      <w:pPr>
        <w:pStyle w:val="Heading4"/>
        <w:spacing w:before="0" w:after="0"/>
        <w:rPr>
          <w:lang w:val="en-CA"/>
        </w:rPr>
      </w:pPr>
      <w:r w:rsidRPr="00431A95">
        <w:t>Unitary</w:t>
      </w:r>
      <w:r w:rsidR="00952E73">
        <w:t xml:space="preserve"> </w:t>
      </w:r>
      <w:r w:rsidRPr="00431A95">
        <w:t>authorities</w:t>
      </w:r>
      <w:r w:rsidR="00952E73">
        <w:t xml:space="preserve"> </w:t>
      </w:r>
      <w:r w:rsidRPr="00431A95">
        <w:t>and</w:t>
      </w:r>
      <w:r w:rsidR="00952E73">
        <w:t xml:space="preserve"> </w:t>
      </w:r>
      <w:r w:rsidRPr="00431A95">
        <w:t>London</w:t>
      </w:r>
      <w:r w:rsidR="00952E73">
        <w:t xml:space="preserve"> </w:t>
      </w:r>
      <w:r w:rsidRPr="00431A95">
        <w:t>and</w:t>
      </w:r>
      <w:r w:rsidR="00952E73">
        <w:t xml:space="preserve"> </w:t>
      </w:r>
      <w:r w:rsidRPr="00431A95">
        <w:t>metropolitan</w:t>
      </w:r>
      <w:r w:rsidR="00952E73">
        <w:t xml:space="preserve"> </w:t>
      </w:r>
      <w:r w:rsidRPr="00431A95">
        <w:t>boroughs</w:t>
      </w:r>
    </w:p>
    <w:p w14:paraId="6DD0D85A" w14:textId="02756E45" w:rsidR="00431A95" w:rsidRPr="000F1A4C" w:rsidRDefault="00431A95" w:rsidP="005E27E9">
      <w:pPr>
        <w:pStyle w:val="NormalWeb"/>
        <w:shd w:val="clear" w:color="auto" w:fill="FFFFFF"/>
        <w:spacing w:before="0" w:beforeAutospacing="0" w:after="0" w:afterAutospacing="0"/>
        <w:rPr>
          <w:rFonts w:asciiTheme="minorHAnsi" w:hAnsiTheme="minorHAnsi" w:cs="Arial"/>
          <w:color w:val="595959" w:themeColor="text1" w:themeTint="A6"/>
          <w:sz w:val="20"/>
          <w:szCs w:val="20"/>
        </w:rPr>
      </w:pPr>
      <w:r w:rsidRPr="000F1A4C">
        <w:rPr>
          <w:rFonts w:asciiTheme="minorHAnsi" w:hAnsiTheme="minorHAnsi" w:cs="Arial"/>
          <w:color w:val="595959" w:themeColor="text1" w:themeTint="A6"/>
          <w:sz w:val="20"/>
          <w:szCs w:val="20"/>
        </w:rPr>
        <w:t>In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some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parts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of</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country,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1</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tier</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of</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local</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government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provides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all</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local</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services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listed</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above.</w:t>
      </w:r>
    </w:p>
    <w:p w14:paraId="0008D49C" w14:textId="73B0A3B2" w:rsidR="00431A95" w:rsidRPr="000F1A4C" w:rsidRDefault="00431A95" w:rsidP="005E27E9">
      <w:pPr>
        <w:pStyle w:val="NormalWeb"/>
        <w:shd w:val="clear" w:color="auto" w:fill="FFFFFF"/>
        <w:spacing w:before="0" w:beforeAutospacing="0" w:after="0" w:afterAutospacing="0"/>
        <w:rPr>
          <w:rFonts w:asciiTheme="minorHAnsi" w:hAnsiTheme="minorHAnsi" w:cs="Arial"/>
          <w:color w:val="595959" w:themeColor="text1" w:themeTint="A6"/>
          <w:sz w:val="20"/>
          <w:szCs w:val="20"/>
        </w:rPr>
      </w:pPr>
      <w:r w:rsidRPr="000F1A4C">
        <w:rPr>
          <w:rFonts w:asciiTheme="minorHAnsi" w:hAnsiTheme="minorHAnsi" w:cs="Arial"/>
          <w:color w:val="595959" w:themeColor="text1" w:themeTint="A6"/>
          <w:sz w:val="20"/>
          <w:szCs w:val="20"/>
        </w:rPr>
        <w:t>In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London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and</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metropolitan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areas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some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services,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like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fire,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police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and</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public</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transport,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are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provided</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through</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‘joint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authorities’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(in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London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by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Greater</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London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Authority).</w:t>
      </w:r>
    </w:p>
    <w:p w14:paraId="16F78706" w14:textId="77777777" w:rsidR="00B75DAB" w:rsidRPr="00AA22B0" w:rsidRDefault="00B75DAB" w:rsidP="00B75DAB">
      <w:pPr>
        <w:rPr>
          <w:lang w:val="en-CA"/>
        </w:rPr>
      </w:pPr>
    </w:p>
    <w:p w14:paraId="04266733" w14:textId="1E64FBB2" w:rsidR="001D334F" w:rsidRPr="00B75DAB" w:rsidRDefault="004E416C" w:rsidP="004E416C">
      <w:pPr>
        <w:pStyle w:val="Heading2"/>
        <w:rPr>
          <w:lang w:val="en-CA"/>
        </w:rPr>
      </w:pPr>
      <w:bookmarkStart w:id="75" w:name="_Toc174972498"/>
      <w:r w:rsidRPr="00B75DAB">
        <w:rPr>
          <w:lang w:val="en-CA"/>
        </w:rPr>
        <w:t>H</w:t>
      </w:r>
      <w:r w:rsidR="001D334F" w:rsidRPr="00B75DAB">
        <w:rPr>
          <w:lang w:val="en-CA"/>
        </w:rPr>
        <w:t>o</w:t>
      </w:r>
      <w:r w:rsidR="00DE3EA8" w:rsidRPr="00B75DAB">
        <w:rPr>
          <w:lang w:val="en-CA"/>
        </w:rPr>
        <w:t>spitals</w:t>
      </w:r>
      <w:bookmarkEnd w:id="75"/>
    </w:p>
    <w:p w14:paraId="7A422829" w14:textId="28425B9E" w:rsidR="00431A95" w:rsidRPr="000F1A4C" w:rsidRDefault="00431A95" w:rsidP="000F1A4C">
      <w:pPr>
        <w:pStyle w:val="NormalWeb"/>
        <w:spacing w:before="0" w:beforeAutospacing="0" w:after="0" w:afterAutospacing="0"/>
        <w:rPr>
          <w:rFonts w:asciiTheme="minorHAnsi" w:hAnsiTheme="minorHAnsi" w:cs="Arial"/>
          <w:color w:val="595959" w:themeColor="text1" w:themeTint="A6"/>
          <w:sz w:val="20"/>
          <w:szCs w:val="20"/>
        </w:rPr>
      </w:pPr>
      <w:r w:rsidRPr="000F1A4C">
        <w:rPr>
          <w:rFonts w:asciiTheme="minorHAnsi" w:hAnsiTheme="minorHAnsi" w:cs="Arial"/>
          <w:color w:val="595959" w:themeColor="text1" w:themeTint="A6"/>
          <w:sz w:val="20"/>
          <w:szCs w:val="20"/>
        </w:rPr>
        <w:t>Hospital</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treatment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is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free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if</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you're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ordinarily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resident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in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UK.</w:t>
      </w:r>
    </w:p>
    <w:p w14:paraId="50D83096" w14:textId="77777777" w:rsidR="00431A95" w:rsidRPr="000F1A4C" w:rsidRDefault="00431A95" w:rsidP="000F1A4C">
      <w:pPr>
        <w:pStyle w:val="NormalWeb"/>
        <w:spacing w:before="0" w:beforeAutospacing="0" w:after="0" w:afterAutospacing="0"/>
        <w:rPr>
          <w:rFonts w:asciiTheme="minorHAnsi" w:hAnsiTheme="minorHAnsi" w:cs="Arial"/>
          <w:color w:val="595959" w:themeColor="text1" w:themeTint="A6"/>
          <w:sz w:val="20"/>
          <w:szCs w:val="20"/>
        </w:rPr>
      </w:pPr>
    </w:p>
    <w:p w14:paraId="570BB796" w14:textId="4D7D61DE" w:rsidR="00431A95" w:rsidRPr="000F1A4C" w:rsidRDefault="00431A95" w:rsidP="000F1A4C">
      <w:pPr>
        <w:pStyle w:val="NormalWeb"/>
        <w:spacing w:before="0" w:beforeAutospacing="0" w:after="0" w:afterAutospacing="0"/>
        <w:rPr>
          <w:rFonts w:asciiTheme="minorHAnsi" w:hAnsiTheme="minorHAnsi" w:cs="Arial"/>
          <w:color w:val="595959" w:themeColor="text1" w:themeTint="A6"/>
          <w:sz w:val="20"/>
          <w:szCs w:val="20"/>
        </w:rPr>
      </w:pPr>
      <w:r w:rsidRPr="000F1A4C">
        <w:rPr>
          <w:rFonts w:asciiTheme="minorHAnsi" w:hAnsiTheme="minorHAnsi" w:cs="Arial"/>
          <w:color w:val="595959" w:themeColor="text1" w:themeTint="A6"/>
          <w:sz w:val="20"/>
          <w:szCs w:val="20"/>
        </w:rPr>
        <w:t>If</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you're</w:t>
      </w:r>
      <w:r w:rsidR="00952E73" w:rsidRPr="000F1A4C">
        <w:rPr>
          <w:rFonts w:asciiTheme="minorHAnsi" w:hAnsiTheme="minorHAnsi" w:cs="Arial"/>
          <w:color w:val="595959" w:themeColor="text1" w:themeTint="A6"/>
          <w:sz w:val="20"/>
          <w:szCs w:val="20"/>
        </w:rPr>
        <w:t xml:space="preserve"> </w:t>
      </w:r>
      <w:hyperlink r:id="rId55" w:history="1">
        <w:r w:rsidRPr="000F1A4C">
          <w:rPr>
            <w:rStyle w:val="Hyperlink"/>
            <w:rFonts w:asciiTheme="minorHAnsi" w:eastAsiaTheme="majorEastAsia" w:hAnsiTheme="minorHAnsi" w:cs="Arial"/>
            <w:color w:val="595959" w:themeColor="text1" w:themeTint="A6"/>
            <w:sz w:val="20"/>
            <w:szCs w:val="20"/>
          </w:rPr>
          <w:t>visiting</w:t>
        </w:r>
        <w:r w:rsidR="00952E73" w:rsidRPr="000F1A4C">
          <w:rPr>
            <w:rStyle w:val="Hyperlink"/>
            <w:rFonts w:asciiTheme="minorHAnsi" w:eastAsiaTheme="majorEastAsia" w:hAnsiTheme="minorHAnsi" w:cs="Arial"/>
            <w:color w:val="595959" w:themeColor="text1" w:themeTint="A6"/>
            <w:sz w:val="20"/>
            <w:szCs w:val="20"/>
          </w:rPr>
          <w:t xml:space="preserve"> </w:t>
        </w:r>
        <w:r w:rsidRPr="000F1A4C">
          <w:rPr>
            <w:rStyle w:val="Hyperlink"/>
            <w:rFonts w:asciiTheme="minorHAnsi" w:eastAsiaTheme="majorEastAsia" w:hAnsiTheme="minorHAnsi" w:cs="Arial"/>
            <w:color w:val="595959" w:themeColor="text1" w:themeTint="A6"/>
            <w:sz w:val="20"/>
            <w:szCs w:val="20"/>
          </w:rPr>
          <w:t>England</w:t>
        </w:r>
      </w:hyperlink>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or</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recently</w:t>
      </w:r>
      <w:r w:rsidR="00952E73" w:rsidRPr="000F1A4C">
        <w:rPr>
          <w:rFonts w:asciiTheme="minorHAnsi" w:hAnsiTheme="minorHAnsi" w:cs="Arial"/>
          <w:color w:val="595959" w:themeColor="text1" w:themeTint="A6"/>
          <w:sz w:val="20"/>
          <w:szCs w:val="20"/>
        </w:rPr>
        <w:t xml:space="preserve"> </w:t>
      </w:r>
      <w:hyperlink r:id="rId56" w:history="1">
        <w:r w:rsidRPr="000F1A4C">
          <w:rPr>
            <w:rStyle w:val="Hyperlink"/>
            <w:rFonts w:asciiTheme="minorHAnsi" w:eastAsiaTheme="majorEastAsia" w:hAnsiTheme="minorHAnsi" w:cs="Arial"/>
            <w:color w:val="595959" w:themeColor="text1" w:themeTint="A6"/>
            <w:sz w:val="20"/>
            <w:szCs w:val="20"/>
          </w:rPr>
          <w:t>moved</w:t>
        </w:r>
        <w:r w:rsidR="00952E73" w:rsidRPr="000F1A4C">
          <w:rPr>
            <w:rStyle w:val="Hyperlink"/>
            <w:rFonts w:asciiTheme="minorHAnsi" w:eastAsiaTheme="majorEastAsia" w:hAnsiTheme="minorHAnsi" w:cs="Arial"/>
            <w:color w:val="595959" w:themeColor="text1" w:themeTint="A6"/>
            <w:sz w:val="20"/>
            <w:szCs w:val="20"/>
          </w:rPr>
          <w:t xml:space="preserve"> </w:t>
        </w:r>
        <w:r w:rsidRPr="000F1A4C">
          <w:rPr>
            <w:rStyle w:val="Hyperlink"/>
            <w:rFonts w:asciiTheme="minorHAnsi" w:eastAsiaTheme="majorEastAsia" w:hAnsiTheme="minorHAnsi" w:cs="Arial"/>
            <w:color w:val="595959" w:themeColor="text1" w:themeTint="A6"/>
            <w:sz w:val="20"/>
            <w:szCs w:val="20"/>
          </w:rPr>
          <w:t>to</w:t>
        </w:r>
        <w:r w:rsidR="00952E73" w:rsidRPr="000F1A4C">
          <w:rPr>
            <w:rStyle w:val="Hyperlink"/>
            <w:rFonts w:asciiTheme="minorHAnsi" w:eastAsiaTheme="majorEastAsia" w:hAnsiTheme="minorHAnsi" w:cs="Arial"/>
            <w:color w:val="595959" w:themeColor="text1" w:themeTint="A6"/>
            <w:sz w:val="20"/>
            <w:szCs w:val="20"/>
          </w:rPr>
          <w:t xml:space="preserve"> </w:t>
        </w:r>
        <w:r w:rsidRPr="000F1A4C">
          <w:rPr>
            <w:rStyle w:val="Hyperlink"/>
            <w:rFonts w:asciiTheme="minorHAnsi" w:eastAsiaTheme="majorEastAsia" w:hAnsiTheme="minorHAnsi" w:cs="Arial"/>
            <w:color w:val="595959" w:themeColor="text1" w:themeTint="A6"/>
            <w:sz w:val="20"/>
            <w:szCs w:val="20"/>
          </w:rPr>
          <w:t>England</w:t>
        </w:r>
      </w:hyperlink>
      <w:r w:rsidRPr="000F1A4C">
        <w:rPr>
          <w:rFonts w:asciiTheme="minorHAnsi" w:hAnsiTheme="minorHAnsi" w:cs="Arial"/>
          <w:color w:val="595959" w:themeColor="text1" w:themeTint="A6"/>
          <w:sz w:val="20"/>
          <w:szCs w:val="20"/>
        </w:rPr>
        <w: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look</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up</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relevant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information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about</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accessing</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NHS,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charges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may</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occur.</w:t>
      </w:r>
    </w:p>
    <w:p w14:paraId="1B232609" w14:textId="77777777" w:rsidR="00431A95" w:rsidRPr="000F1A4C" w:rsidRDefault="00431A95" w:rsidP="000F1A4C">
      <w:pPr>
        <w:pStyle w:val="NormalWeb"/>
        <w:spacing w:before="0" w:beforeAutospacing="0" w:after="0" w:afterAutospacing="0"/>
        <w:rPr>
          <w:rFonts w:asciiTheme="minorHAnsi" w:hAnsiTheme="minorHAnsi" w:cs="Arial"/>
          <w:color w:val="595959" w:themeColor="text1" w:themeTint="A6"/>
          <w:sz w:val="20"/>
          <w:szCs w:val="20"/>
        </w:rPr>
      </w:pPr>
    </w:p>
    <w:p w14:paraId="778ED7B8" w14:textId="3F1438A2" w:rsidR="00431A95" w:rsidRPr="000F1A4C" w:rsidRDefault="00431A95" w:rsidP="000F1A4C">
      <w:pPr>
        <w:pStyle w:val="NormalWeb"/>
        <w:spacing w:before="0" w:beforeAutospacing="0" w:after="0" w:afterAutospacing="0"/>
        <w:rPr>
          <w:rFonts w:asciiTheme="minorHAnsi" w:hAnsiTheme="minorHAnsi" w:cs="Arial"/>
          <w:color w:val="595959" w:themeColor="text1" w:themeTint="A6"/>
          <w:sz w:val="20"/>
          <w:szCs w:val="20"/>
        </w:rPr>
      </w:pPr>
      <w:r w:rsidRPr="000F1A4C">
        <w:rPr>
          <w:rFonts w:asciiTheme="minorHAnsi" w:hAnsiTheme="minorHAnsi" w:cs="Arial"/>
          <w:color w:val="595959" w:themeColor="text1" w:themeTint="A6"/>
          <w:sz w:val="20"/>
          <w:szCs w:val="20"/>
        </w:rPr>
        <w:lastRenderedPageBreak/>
        <w:t>The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services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and</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treatments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listed</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below</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are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free</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to</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all</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in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NHS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hospitals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in</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England,</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including</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overseas</w:t>
      </w:r>
      <w:r w:rsidR="00952E73" w:rsidRPr="000F1A4C">
        <w:rPr>
          <w:rFonts w:asciiTheme="minorHAnsi" w:hAnsiTheme="minorHAnsi" w:cs="Arial"/>
          <w:color w:val="595959" w:themeColor="text1" w:themeTint="A6"/>
          <w:sz w:val="20"/>
          <w:szCs w:val="20"/>
        </w:rPr>
        <w:t xml:space="preserve"> </w:t>
      </w:r>
      <w:r w:rsidRPr="000F1A4C">
        <w:rPr>
          <w:rFonts w:asciiTheme="minorHAnsi" w:hAnsiTheme="minorHAnsi" w:cs="Arial"/>
          <w:color w:val="595959" w:themeColor="text1" w:themeTint="A6"/>
          <w:sz w:val="20"/>
          <w:szCs w:val="20"/>
        </w:rPr>
        <w:t>visitors:</w:t>
      </w:r>
    </w:p>
    <w:p w14:paraId="3DF6B311" w14:textId="37DDEA91" w:rsidR="00431A95" w:rsidRPr="000F1A4C" w:rsidRDefault="008047F6" w:rsidP="000F1A4C">
      <w:pPr>
        <w:numPr>
          <w:ilvl w:val="0"/>
          <w:numId w:val="12"/>
        </w:numPr>
        <w:spacing w:before="100" w:beforeAutospacing="1" w:after="0" w:line="240" w:lineRule="auto"/>
        <w:rPr>
          <w:rFonts w:cs="Arial"/>
          <w:color w:val="595959" w:themeColor="text1" w:themeTint="A6"/>
          <w:szCs w:val="20"/>
        </w:rPr>
      </w:pPr>
      <w:hyperlink r:id="rId57" w:history="1">
        <w:r w:rsidR="00431A95" w:rsidRPr="000F1A4C">
          <w:rPr>
            <w:rStyle w:val="Hyperlink"/>
            <w:rFonts w:cs="Arial"/>
            <w:color w:val="595959" w:themeColor="text1" w:themeTint="A6"/>
            <w:szCs w:val="20"/>
          </w:rPr>
          <w:t>A&amp;E</w:t>
        </w:r>
        <w:r w:rsidR="00952E73" w:rsidRPr="000F1A4C">
          <w:rPr>
            <w:rStyle w:val="Hyperlink"/>
            <w:rFonts w:cs="Arial"/>
            <w:color w:val="595959" w:themeColor="text1" w:themeTint="A6"/>
            <w:szCs w:val="20"/>
          </w:rPr>
          <w:t xml:space="preserve"> </w:t>
        </w:r>
        <w:r w:rsidR="00431A95" w:rsidRPr="000F1A4C">
          <w:rPr>
            <w:rStyle w:val="Hyperlink"/>
            <w:rFonts w:cs="Arial"/>
            <w:color w:val="595959" w:themeColor="text1" w:themeTint="A6"/>
            <w:szCs w:val="20"/>
          </w:rPr>
          <w:t>services</w:t>
        </w:r>
      </w:hyperlink>
      <w:r w:rsidR="00952E73" w:rsidRPr="000F1A4C">
        <w:rPr>
          <w:rFonts w:cs="Arial"/>
          <w:color w:val="595959" w:themeColor="text1" w:themeTint="A6"/>
          <w:szCs w:val="20"/>
        </w:rPr>
        <w:t xml:space="preserve"> </w:t>
      </w:r>
      <w:r w:rsidR="00431A95" w:rsidRPr="000F1A4C">
        <w:rPr>
          <w:rFonts w:cs="Arial"/>
          <w:color w:val="595959" w:themeColor="text1" w:themeTint="A6"/>
          <w:szCs w:val="20"/>
        </w:rPr>
        <w:t>–</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but</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not</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emergency</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treatment</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once</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you've</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been</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admitted</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to</w:t>
      </w:r>
      <w:r w:rsidR="00952E73" w:rsidRPr="000F1A4C">
        <w:rPr>
          <w:rFonts w:cs="Arial"/>
          <w:color w:val="595959" w:themeColor="text1" w:themeTint="A6"/>
          <w:szCs w:val="20"/>
        </w:rPr>
        <w:t xml:space="preserve"> </w:t>
      </w:r>
      <w:r w:rsidR="00431A95" w:rsidRPr="000F1A4C">
        <w:rPr>
          <w:rFonts w:cs="Arial"/>
          <w:color w:val="595959" w:themeColor="text1" w:themeTint="A6"/>
          <w:szCs w:val="20"/>
        </w:rPr>
        <w:t>hospital</w:t>
      </w:r>
    </w:p>
    <w:p w14:paraId="3C406B84" w14:textId="352BF372" w:rsidR="00431A95" w:rsidRPr="000F1A4C" w:rsidRDefault="00431A95" w:rsidP="000F1A4C">
      <w:pPr>
        <w:numPr>
          <w:ilvl w:val="0"/>
          <w:numId w:val="12"/>
        </w:numPr>
        <w:spacing w:before="100" w:beforeAutospacing="1" w:after="0" w:line="240" w:lineRule="auto"/>
        <w:rPr>
          <w:rFonts w:cs="Arial"/>
          <w:color w:val="595959" w:themeColor="text1" w:themeTint="A6"/>
          <w:szCs w:val="20"/>
        </w:rPr>
      </w:pPr>
      <w:r w:rsidRPr="000F1A4C">
        <w:rPr>
          <w:rFonts w:cs="Arial"/>
          <w:color w:val="595959" w:themeColor="text1" w:themeTint="A6"/>
          <w:szCs w:val="20"/>
        </w:rPr>
        <w:t>family</w:t>
      </w:r>
      <w:r w:rsidR="00952E73" w:rsidRPr="000F1A4C">
        <w:rPr>
          <w:rFonts w:cs="Arial"/>
          <w:color w:val="595959" w:themeColor="text1" w:themeTint="A6"/>
          <w:szCs w:val="20"/>
        </w:rPr>
        <w:t xml:space="preserve"> </w:t>
      </w:r>
      <w:r w:rsidRPr="000F1A4C">
        <w:rPr>
          <w:rFonts w:cs="Arial"/>
          <w:color w:val="595959" w:themeColor="text1" w:themeTint="A6"/>
          <w:szCs w:val="20"/>
        </w:rPr>
        <w:t>planning</w:t>
      </w:r>
      <w:r w:rsidR="00952E73" w:rsidRPr="000F1A4C">
        <w:rPr>
          <w:rFonts w:cs="Arial"/>
          <w:color w:val="595959" w:themeColor="text1" w:themeTint="A6"/>
          <w:szCs w:val="20"/>
        </w:rPr>
        <w:t xml:space="preserve"> </w:t>
      </w:r>
      <w:r w:rsidRPr="000F1A4C">
        <w:rPr>
          <w:rFonts w:cs="Arial"/>
          <w:color w:val="595959" w:themeColor="text1" w:themeTint="A6"/>
          <w:szCs w:val="20"/>
        </w:rPr>
        <w:t>services</w:t>
      </w:r>
      <w:r w:rsidR="00952E73" w:rsidRPr="000F1A4C">
        <w:rPr>
          <w:rFonts w:cs="Arial"/>
          <w:color w:val="595959" w:themeColor="text1" w:themeTint="A6"/>
          <w:szCs w:val="20"/>
        </w:rPr>
        <w:t xml:space="preserve"> </w:t>
      </w:r>
      <w:r w:rsidRPr="000F1A4C">
        <w:rPr>
          <w:rFonts w:cs="Arial"/>
          <w:color w:val="595959" w:themeColor="text1" w:themeTint="A6"/>
          <w:szCs w:val="20"/>
        </w:rPr>
        <w:t>–</w:t>
      </w:r>
      <w:r w:rsidR="00952E73" w:rsidRPr="000F1A4C">
        <w:rPr>
          <w:rFonts w:cs="Arial"/>
          <w:color w:val="595959" w:themeColor="text1" w:themeTint="A6"/>
          <w:szCs w:val="20"/>
        </w:rPr>
        <w:t xml:space="preserve"> </w:t>
      </w:r>
      <w:r w:rsidRPr="000F1A4C">
        <w:rPr>
          <w:rFonts w:cs="Arial"/>
          <w:color w:val="595959" w:themeColor="text1" w:themeTint="A6"/>
          <w:szCs w:val="20"/>
        </w:rPr>
        <w:t>but</w:t>
      </w:r>
      <w:r w:rsidR="00952E73" w:rsidRPr="000F1A4C">
        <w:rPr>
          <w:rFonts w:cs="Arial"/>
          <w:color w:val="595959" w:themeColor="text1" w:themeTint="A6"/>
          <w:szCs w:val="20"/>
        </w:rPr>
        <w:t xml:space="preserve"> </w:t>
      </w:r>
      <w:r w:rsidRPr="000F1A4C">
        <w:rPr>
          <w:rFonts w:cs="Arial"/>
          <w:color w:val="595959" w:themeColor="text1" w:themeTint="A6"/>
          <w:szCs w:val="20"/>
        </w:rPr>
        <w:t>not</w:t>
      </w:r>
      <w:r w:rsidR="00952E73" w:rsidRPr="000F1A4C">
        <w:rPr>
          <w:rFonts w:cs="Arial"/>
          <w:color w:val="595959" w:themeColor="text1" w:themeTint="A6"/>
          <w:szCs w:val="20"/>
        </w:rPr>
        <w:t xml:space="preserve"> </w:t>
      </w:r>
      <w:hyperlink r:id="rId58" w:history="1">
        <w:r w:rsidRPr="000F1A4C">
          <w:rPr>
            <w:rStyle w:val="Hyperlink"/>
            <w:rFonts w:cs="Arial"/>
            <w:color w:val="595959" w:themeColor="text1" w:themeTint="A6"/>
            <w:szCs w:val="20"/>
          </w:rPr>
          <w:t>termination</w:t>
        </w:r>
        <w:r w:rsidR="00952E73" w:rsidRPr="000F1A4C">
          <w:rPr>
            <w:rStyle w:val="Hyperlink"/>
            <w:rFonts w:cs="Arial"/>
            <w:color w:val="595959" w:themeColor="text1" w:themeTint="A6"/>
            <w:szCs w:val="20"/>
          </w:rPr>
          <w:t xml:space="preserve"> </w:t>
        </w:r>
        <w:r w:rsidRPr="000F1A4C">
          <w:rPr>
            <w:rStyle w:val="Hyperlink"/>
            <w:rFonts w:cs="Arial"/>
            <w:color w:val="595959" w:themeColor="text1" w:themeTint="A6"/>
            <w:szCs w:val="20"/>
          </w:rPr>
          <w:t>of</w:t>
        </w:r>
        <w:r w:rsidR="00952E73" w:rsidRPr="000F1A4C">
          <w:rPr>
            <w:rStyle w:val="Hyperlink"/>
            <w:rFonts w:cs="Arial"/>
            <w:color w:val="595959" w:themeColor="text1" w:themeTint="A6"/>
            <w:szCs w:val="20"/>
          </w:rPr>
          <w:t xml:space="preserve"> </w:t>
        </w:r>
        <w:r w:rsidRPr="000F1A4C">
          <w:rPr>
            <w:rStyle w:val="Hyperlink"/>
            <w:rFonts w:cs="Arial"/>
            <w:color w:val="595959" w:themeColor="text1" w:themeTint="A6"/>
            <w:szCs w:val="20"/>
          </w:rPr>
          <w:t>pregnancy</w:t>
        </w:r>
      </w:hyperlink>
      <w:r w:rsidR="00952E73" w:rsidRPr="000F1A4C">
        <w:rPr>
          <w:rFonts w:cs="Arial"/>
          <w:color w:val="595959" w:themeColor="text1" w:themeTint="A6"/>
          <w:szCs w:val="20"/>
        </w:rPr>
        <w:t xml:space="preserve"> </w:t>
      </w:r>
      <w:r w:rsidRPr="000F1A4C">
        <w:rPr>
          <w:rFonts w:cs="Arial"/>
          <w:color w:val="595959" w:themeColor="text1" w:themeTint="A6"/>
          <w:szCs w:val="20"/>
        </w:rPr>
        <w:t>or</w:t>
      </w:r>
      <w:r w:rsidR="00952E73" w:rsidRPr="000F1A4C">
        <w:rPr>
          <w:rFonts w:cs="Arial"/>
          <w:color w:val="595959" w:themeColor="text1" w:themeTint="A6"/>
          <w:szCs w:val="20"/>
        </w:rPr>
        <w:t xml:space="preserve"> </w:t>
      </w:r>
      <w:hyperlink r:id="rId59" w:history="1">
        <w:r w:rsidRPr="000F1A4C">
          <w:rPr>
            <w:rStyle w:val="Hyperlink"/>
            <w:rFonts w:cs="Arial"/>
            <w:color w:val="595959" w:themeColor="text1" w:themeTint="A6"/>
            <w:szCs w:val="20"/>
          </w:rPr>
          <w:t>infertility</w:t>
        </w:r>
        <w:r w:rsidR="00952E73" w:rsidRPr="000F1A4C">
          <w:rPr>
            <w:rStyle w:val="Hyperlink"/>
            <w:rFonts w:cs="Arial"/>
            <w:color w:val="595959" w:themeColor="text1" w:themeTint="A6"/>
            <w:szCs w:val="20"/>
          </w:rPr>
          <w:t xml:space="preserve"> </w:t>
        </w:r>
        <w:r w:rsidRPr="000F1A4C">
          <w:rPr>
            <w:rStyle w:val="Hyperlink"/>
            <w:rFonts w:cs="Arial"/>
            <w:color w:val="595959" w:themeColor="text1" w:themeTint="A6"/>
            <w:szCs w:val="20"/>
          </w:rPr>
          <w:t>treatment</w:t>
        </w:r>
      </w:hyperlink>
    </w:p>
    <w:p w14:paraId="0E6986B7" w14:textId="4C15F87D" w:rsidR="00431A95" w:rsidRPr="000F1A4C" w:rsidRDefault="00431A95" w:rsidP="000F1A4C">
      <w:pPr>
        <w:numPr>
          <w:ilvl w:val="0"/>
          <w:numId w:val="12"/>
        </w:numPr>
        <w:spacing w:before="100" w:beforeAutospacing="1" w:after="0" w:line="240" w:lineRule="auto"/>
        <w:rPr>
          <w:rFonts w:cs="Arial"/>
          <w:color w:val="595959" w:themeColor="text1" w:themeTint="A6"/>
          <w:szCs w:val="20"/>
        </w:rPr>
      </w:pPr>
      <w:r w:rsidRPr="000F1A4C">
        <w:rPr>
          <w:rFonts w:cs="Arial"/>
          <w:color w:val="595959" w:themeColor="text1" w:themeTint="A6"/>
          <w:szCs w:val="20"/>
        </w:rPr>
        <w:t>treatment</w:t>
      </w:r>
      <w:r w:rsidR="00952E73" w:rsidRPr="000F1A4C">
        <w:rPr>
          <w:rFonts w:cs="Arial"/>
          <w:color w:val="595959" w:themeColor="text1" w:themeTint="A6"/>
          <w:szCs w:val="20"/>
        </w:rPr>
        <w:t xml:space="preserve"> </w:t>
      </w:r>
      <w:r w:rsidRPr="000F1A4C">
        <w:rPr>
          <w:rFonts w:cs="Arial"/>
          <w:color w:val="595959" w:themeColor="text1" w:themeTint="A6"/>
          <w:szCs w:val="20"/>
        </w:rPr>
        <w:t>for</w:t>
      </w:r>
      <w:r w:rsidR="00952E73" w:rsidRPr="000F1A4C">
        <w:rPr>
          <w:rFonts w:cs="Arial"/>
          <w:color w:val="595959" w:themeColor="text1" w:themeTint="A6"/>
          <w:szCs w:val="20"/>
        </w:rPr>
        <w:t xml:space="preserve"> </w:t>
      </w:r>
      <w:r w:rsidRPr="000F1A4C">
        <w:rPr>
          <w:rFonts w:cs="Arial"/>
          <w:color w:val="595959" w:themeColor="text1" w:themeTint="A6"/>
          <w:szCs w:val="20"/>
        </w:rPr>
        <w:t>most</w:t>
      </w:r>
      <w:r w:rsidR="00952E73" w:rsidRPr="000F1A4C">
        <w:rPr>
          <w:rFonts w:cs="Arial"/>
          <w:color w:val="595959" w:themeColor="text1" w:themeTint="A6"/>
          <w:szCs w:val="20"/>
        </w:rPr>
        <w:t xml:space="preserve"> </w:t>
      </w:r>
      <w:r w:rsidRPr="000F1A4C">
        <w:rPr>
          <w:rFonts w:cs="Arial"/>
          <w:color w:val="595959" w:themeColor="text1" w:themeTint="A6"/>
          <w:szCs w:val="20"/>
        </w:rPr>
        <w:t>infectious</w:t>
      </w:r>
      <w:r w:rsidR="00952E73" w:rsidRPr="000F1A4C">
        <w:rPr>
          <w:rFonts w:cs="Arial"/>
          <w:color w:val="595959" w:themeColor="text1" w:themeTint="A6"/>
          <w:szCs w:val="20"/>
        </w:rPr>
        <w:t xml:space="preserve"> </w:t>
      </w:r>
      <w:r w:rsidRPr="000F1A4C">
        <w:rPr>
          <w:rFonts w:cs="Arial"/>
          <w:color w:val="595959" w:themeColor="text1" w:themeTint="A6"/>
          <w:szCs w:val="20"/>
        </w:rPr>
        <w:t>diseases,</w:t>
      </w:r>
      <w:r w:rsidR="00952E73" w:rsidRPr="000F1A4C">
        <w:rPr>
          <w:rFonts w:cs="Arial"/>
          <w:color w:val="595959" w:themeColor="text1" w:themeTint="A6"/>
          <w:szCs w:val="20"/>
        </w:rPr>
        <w:t xml:space="preserve"> </w:t>
      </w:r>
      <w:r w:rsidRPr="000F1A4C">
        <w:rPr>
          <w:rFonts w:cs="Arial"/>
          <w:color w:val="595959" w:themeColor="text1" w:themeTint="A6"/>
          <w:szCs w:val="20"/>
        </w:rPr>
        <w:t>including</w:t>
      </w:r>
      <w:r w:rsidR="00952E73" w:rsidRPr="000F1A4C">
        <w:rPr>
          <w:rFonts w:cs="Arial"/>
          <w:color w:val="595959" w:themeColor="text1" w:themeTint="A6"/>
          <w:szCs w:val="20"/>
        </w:rPr>
        <w:t xml:space="preserve"> </w:t>
      </w:r>
      <w:hyperlink r:id="rId60" w:history="1">
        <w:r w:rsidRPr="000F1A4C">
          <w:rPr>
            <w:rStyle w:val="Hyperlink"/>
            <w:rFonts w:cs="Arial"/>
            <w:color w:val="595959" w:themeColor="text1" w:themeTint="A6"/>
            <w:szCs w:val="20"/>
          </w:rPr>
          <w:t>sexually</w:t>
        </w:r>
        <w:r w:rsidR="00952E73" w:rsidRPr="000F1A4C">
          <w:rPr>
            <w:rStyle w:val="Hyperlink"/>
            <w:rFonts w:cs="Arial"/>
            <w:color w:val="595959" w:themeColor="text1" w:themeTint="A6"/>
            <w:szCs w:val="20"/>
          </w:rPr>
          <w:t xml:space="preserve"> </w:t>
        </w:r>
        <w:r w:rsidRPr="000F1A4C">
          <w:rPr>
            <w:rStyle w:val="Hyperlink"/>
            <w:rFonts w:cs="Arial"/>
            <w:color w:val="595959" w:themeColor="text1" w:themeTint="A6"/>
            <w:szCs w:val="20"/>
          </w:rPr>
          <w:t>transmitted</w:t>
        </w:r>
        <w:r w:rsidR="00952E73" w:rsidRPr="000F1A4C">
          <w:rPr>
            <w:rStyle w:val="Hyperlink"/>
            <w:rFonts w:cs="Arial"/>
            <w:color w:val="595959" w:themeColor="text1" w:themeTint="A6"/>
            <w:szCs w:val="20"/>
          </w:rPr>
          <w:t xml:space="preserve"> </w:t>
        </w:r>
        <w:r w:rsidRPr="000F1A4C">
          <w:rPr>
            <w:rStyle w:val="Hyperlink"/>
            <w:rFonts w:cs="Arial"/>
            <w:color w:val="595959" w:themeColor="text1" w:themeTint="A6"/>
            <w:szCs w:val="20"/>
          </w:rPr>
          <w:t>infections</w:t>
        </w:r>
        <w:r w:rsidR="00952E73" w:rsidRPr="000F1A4C">
          <w:rPr>
            <w:rStyle w:val="Hyperlink"/>
            <w:rFonts w:cs="Arial"/>
            <w:color w:val="595959" w:themeColor="text1" w:themeTint="A6"/>
            <w:szCs w:val="20"/>
          </w:rPr>
          <w:t xml:space="preserve"> </w:t>
        </w:r>
        <w:r w:rsidRPr="000F1A4C">
          <w:rPr>
            <w:rStyle w:val="Hyperlink"/>
            <w:rFonts w:cs="Arial"/>
            <w:color w:val="595959" w:themeColor="text1" w:themeTint="A6"/>
            <w:szCs w:val="20"/>
          </w:rPr>
          <w:t>(STIs)</w:t>
        </w:r>
      </w:hyperlink>
    </w:p>
    <w:p w14:paraId="0161D335" w14:textId="78404408" w:rsidR="00431A95" w:rsidRPr="000F1A4C" w:rsidRDefault="00431A95" w:rsidP="000F1A4C">
      <w:pPr>
        <w:numPr>
          <w:ilvl w:val="0"/>
          <w:numId w:val="12"/>
        </w:numPr>
        <w:spacing w:before="100" w:beforeAutospacing="1" w:after="0" w:line="240" w:lineRule="auto"/>
        <w:rPr>
          <w:rFonts w:cs="Arial"/>
          <w:color w:val="595959" w:themeColor="text1" w:themeTint="A6"/>
          <w:szCs w:val="20"/>
        </w:rPr>
      </w:pPr>
      <w:r w:rsidRPr="000F1A4C">
        <w:rPr>
          <w:rFonts w:cs="Arial"/>
          <w:color w:val="595959" w:themeColor="text1" w:themeTint="A6"/>
          <w:szCs w:val="20"/>
        </w:rPr>
        <w:t>treatment</w:t>
      </w:r>
      <w:r w:rsidR="00952E73" w:rsidRPr="000F1A4C">
        <w:rPr>
          <w:rFonts w:cs="Arial"/>
          <w:color w:val="595959" w:themeColor="text1" w:themeTint="A6"/>
          <w:szCs w:val="20"/>
        </w:rPr>
        <w:t xml:space="preserve"> </w:t>
      </w:r>
      <w:r w:rsidRPr="000F1A4C">
        <w:rPr>
          <w:rFonts w:cs="Arial"/>
          <w:color w:val="595959" w:themeColor="text1" w:themeTint="A6"/>
          <w:szCs w:val="20"/>
        </w:rPr>
        <w:t>required</w:t>
      </w:r>
      <w:r w:rsidR="00952E73" w:rsidRPr="000F1A4C">
        <w:rPr>
          <w:rFonts w:cs="Arial"/>
          <w:color w:val="595959" w:themeColor="text1" w:themeTint="A6"/>
          <w:szCs w:val="20"/>
        </w:rPr>
        <w:t xml:space="preserve"> </w:t>
      </w:r>
      <w:r w:rsidRPr="000F1A4C">
        <w:rPr>
          <w:rFonts w:cs="Arial"/>
          <w:color w:val="595959" w:themeColor="text1" w:themeTint="A6"/>
          <w:szCs w:val="20"/>
        </w:rPr>
        <w:t>for</w:t>
      </w:r>
      <w:r w:rsidR="00952E73" w:rsidRPr="000F1A4C">
        <w:rPr>
          <w:rFonts w:cs="Arial"/>
          <w:color w:val="595959" w:themeColor="text1" w:themeTint="A6"/>
          <w:szCs w:val="20"/>
        </w:rPr>
        <w:t xml:space="preserve"> </w:t>
      </w:r>
      <w:r w:rsidRPr="000F1A4C">
        <w:rPr>
          <w:rFonts w:cs="Arial"/>
          <w:color w:val="595959" w:themeColor="text1" w:themeTint="A6"/>
          <w:szCs w:val="20"/>
        </w:rPr>
        <w:t>a</w:t>
      </w:r>
      <w:r w:rsidR="00952E73" w:rsidRPr="000F1A4C">
        <w:rPr>
          <w:rFonts w:cs="Arial"/>
          <w:color w:val="595959" w:themeColor="text1" w:themeTint="A6"/>
          <w:szCs w:val="20"/>
        </w:rPr>
        <w:t xml:space="preserve"> </w:t>
      </w:r>
      <w:r w:rsidRPr="000F1A4C">
        <w:rPr>
          <w:rFonts w:cs="Arial"/>
          <w:color w:val="595959" w:themeColor="text1" w:themeTint="A6"/>
          <w:szCs w:val="20"/>
        </w:rPr>
        <w:t>physical</w:t>
      </w:r>
      <w:r w:rsidR="00952E73" w:rsidRPr="000F1A4C">
        <w:rPr>
          <w:rFonts w:cs="Arial"/>
          <w:color w:val="595959" w:themeColor="text1" w:themeTint="A6"/>
          <w:szCs w:val="20"/>
        </w:rPr>
        <w:t xml:space="preserve"> </w:t>
      </w:r>
      <w:r w:rsidRPr="000F1A4C">
        <w:rPr>
          <w:rFonts w:cs="Arial"/>
          <w:color w:val="595959" w:themeColor="text1" w:themeTint="A6"/>
          <w:szCs w:val="20"/>
        </w:rPr>
        <w:t>or</w:t>
      </w:r>
      <w:r w:rsidR="00952E73" w:rsidRPr="000F1A4C">
        <w:rPr>
          <w:rFonts w:cs="Arial"/>
          <w:color w:val="595959" w:themeColor="text1" w:themeTint="A6"/>
          <w:szCs w:val="20"/>
        </w:rPr>
        <w:t xml:space="preserve"> </w:t>
      </w:r>
      <w:r w:rsidRPr="000F1A4C">
        <w:rPr>
          <w:rFonts w:cs="Arial"/>
          <w:color w:val="595959" w:themeColor="text1" w:themeTint="A6"/>
          <w:szCs w:val="20"/>
        </w:rPr>
        <w:t>mental</w:t>
      </w:r>
      <w:r w:rsidR="00952E73" w:rsidRPr="000F1A4C">
        <w:rPr>
          <w:rFonts w:cs="Arial"/>
          <w:color w:val="595959" w:themeColor="text1" w:themeTint="A6"/>
          <w:szCs w:val="20"/>
        </w:rPr>
        <w:t xml:space="preserve"> </w:t>
      </w:r>
      <w:r w:rsidRPr="000F1A4C">
        <w:rPr>
          <w:rFonts w:cs="Arial"/>
          <w:color w:val="595959" w:themeColor="text1" w:themeTint="A6"/>
          <w:szCs w:val="20"/>
        </w:rPr>
        <w:t>condition</w:t>
      </w:r>
      <w:r w:rsidR="00952E73" w:rsidRPr="000F1A4C">
        <w:rPr>
          <w:rFonts w:cs="Arial"/>
          <w:color w:val="595959" w:themeColor="text1" w:themeTint="A6"/>
          <w:szCs w:val="20"/>
        </w:rPr>
        <w:t xml:space="preserve"> </w:t>
      </w:r>
      <w:r w:rsidRPr="000F1A4C">
        <w:rPr>
          <w:rFonts w:cs="Arial"/>
          <w:color w:val="595959" w:themeColor="text1" w:themeTint="A6"/>
          <w:szCs w:val="20"/>
        </w:rPr>
        <w:t>caused</w:t>
      </w:r>
      <w:r w:rsidR="00952E73" w:rsidRPr="000F1A4C">
        <w:rPr>
          <w:rFonts w:cs="Arial"/>
          <w:color w:val="595959" w:themeColor="text1" w:themeTint="A6"/>
          <w:szCs w:val="20"/>
        </w:rPr>
        <w:t xml:space="preserve"> </w:t>
      </w:r>
      <w:r w:rsidRPr="000F1A4C">
        <w:rPr>
          <w:rFonts w:cs="Arial"/>
          <w:color w:val="595959" w:themeColor="text1" w:themeTint="A6"/>
          <w:szCs w:val="20"/>
        </w:rPr>
        <w:t>by</w:t>
      </w:r>
      <w:r w:rsidR="00952E73" w:rsidRPr="000F1A4C">
        <w:rPr>
          <w:rFonts w:cs="Arial"/>
          <w:color w:val="595959" w:themeColor="text1" w:themeTint="A6"/>
          <w:szCs w:val="20"/>
        </w:rPr>
        <w:t xml:space="preserve"> </w:t>
      </w:r>
      <w:r w:rsidRPr="000F1A4C">
        <w:rPr>
          <w:rFonts w:cs="Arial"/>
          <w:color w:val="595959" w:themeColor="text1" w:themeTint="A6"/>
          <w:szCs w:val="20"/>
        </w:rPr>
        <w:t>torture,</w:t>
      </w:r>
      <w:r w:rsidR="00952E73" w:rsidRPr="000F1A4C">
        <w:rPr>
          <w:rFonts w:cs="Arial"/>
          <w:color w:val="595959" w:themeColor="text1" w:themeTint="A6"/>
          <w:szCs w:val="20"/>
        </w:rPr>
        <w:t xml:space="preserve"> </w:t>
      </w:r>
      <w:hyperlink r:id="rId61" w:history="1">
        <w:r w:rsidRPr="000F1A4C">
          <w:rPr>
            <w:rStyle w:val="Hyperlink"/>
            <w:rFonts w:cs="Arial"/>
            <w:color w:val="595959" w:themeColor="text1" w:themeTint="A6"/>
            <w:szCs w:val="20"/>
          </w:rPr>
          <w:t>female</w:t>
        </w:r>
        <w:r w:rsidR="00952E73" w:rsidRPr="000F1A4C">
          <w:rPr>
            <w:rStyle w:val="Hyperlink"/>
            <w:rFonts w:cs="Arial"/>
            <w:color w:val="595959" w:themeColor="text1" w:themeTint="A6"/>
            <w:szCs w:val="20"/>
          </w:rPr>
          <w:t xml:space="preserve"> </w:t>
        </w:r>
        <w:r w:rsidRPr="000F1A4C">
          <w:rPr>
            <w:rStyle w:val="Hyperlink"/>
            <w:rFonts w:cs="Arial"/>
            <w:color w:val="595959" w:themeColor="text1" w:themeTint="A6"/>
            <w:szCs w:val="20"/>
          </w:rPr>
          <w:t>genital</w:t>
        </w:r>
        <w:r w:rsidR="00952E73" w:rsidRPr="000F1A4C">
          <w:rPr>
            <w:rStyle w:val="Hyperlink"/>
            <w:rFonts w:cs="Arial"/>
            <w:color w:val="595959" w:themeColor="text1" w:themeTint="A6"/>
            <w:szCs w:val="20"/>
          </w:rPr>
          <w:t xml:space="preserve"> </w:t>
        </w:r>
        <w:r w:rsidRPr="000F1A4C">
          <w:rPr>
            <w:rStyle w:val="Hyperlink"/>
            <w:rFonts w:cs="Arial"/>
            <w:color w:val="595959" w:themeColor="text1" w:themeTint="A6"/>
            <w:szCs w:val="20"/>
          </w:rPr>
          <w:t>mutilation</w:t>
        </w:r>
      </w:hyperlink>
      <w:r w:rsidRPr="000F1A4C">
        <w:rPr>
          <w:rFonts w:cs="Arial"/>
          <w:color w:val="595959" w:themeColor="text1" w:themeTint="A6"/>
          <w:szCs w:val="20"/>
        </w:rPr>
        <w:t>,</w:t>
      </w:r>
      <w:r w:rsidR="00952E73" w:rsidRPr="000F1A4C">
        <w:rPr>
          <w:rFonts w:cs="Arial"/>
          <w:color w:val="595959" w:themeColor="text1" w:themeTint="A6"/>
          <w:szCs w:val="20"/>
        </w:rPr>
        <w:t xml:space="preserve"> </w:t>
      </w:r>
      <w:hyperlink r:id="rId62" w:history="1">
        <w:r w:rsidRPr="000F1A4C">
          <w:rPr>
            <w:rStyle w:val="Hyperlink"/>
            <w:rFonts w:cs="Arial"/>
            <w:color w:val="595959" w:themeColor="text1" w:themeTint="A6"/>
            <w:szCs w:val="20"/>
          </w:rPr>
          <w:t>domestic</w:t>
        </w:r>
        <w:r w:rsidR="00952E73" w:rsidRPr="000F1A4C">
          <w:rPr>
            <w:rStyle w:val="Hyperlink"/>
            <w:rFonts w:cs="Arial"/>
            <w:color w:val="595959" w:themeColor="text1" w:themeTint="A6"/>
            <w:szCs w:val="20"/>
          </w:rPr>
          <w:t xml:space="preserve"> </w:t>
        </w:r>
        <w:r w:rsidRPr="000F1A4C">
          <w:rPr>
            <w:rStyle w:val="Hyperlink"/>
            <w:rFonts w:cs="Arial"/>
            <w:color w:val="595959" w:themeColor="text1" w:themeTint="A6"/>
            <w:szCs w:val="20"/>
          </w:rPr>
          <w:t>violence</w:t>
        </w:r>
      </w:hyperlink>
      <w:r w:rsidR="00952E73" w:rsidRPr="000F1A4C">
        <w:rPr>
          <w:rFonts w:cs="Arial"/>
          <w:color w:val="595959" w:themeColor="text1" w:themeTint="A6"/>
          <w:szCs w:val="20"/>
        </w:rPr>
        <w:t xml:space="preserve"> </w:t>
      </w:r>
      <w:r w:rsidRPr="000F1A4C">
        <w:rPr>
          <w:rFonts w:cs="Arial"/>
          <w:color w:val="595959" w:themeColor="text1" w:themeTint="A6"/>
          <w:szCs w:val="20"/>
        </w:rPr>
        <w:t>or</w:t>
      </w:r>
      <w:r w:rsidR="00952E73" w:rsidRPr="000F1A4C">
        <w:rPr>
          <w:rFonts w:cs="Arial"/>
          <w:color w:val="595959" w:themeColor="text1" w:themeTint="A6"/>
          <w:szCs w:val="20"/>
        </w:rPr>
        <w:t xml:space="preserve"> </w:t>
      </w:r>
      <w:r w:rsidRPr="000F1A4C">
        <w:rPr>
          <w:rFonts w:cs="Arial"/>
          <w:color w:val="595959" w:themeColor="text1" w:themeTint="A6"/>
          <w:szCs w:val="20"/>
        </w:rPr>
        <w:t>sexual</w:t>
      </w:r>
      <w:r w:rsidR="00952E73" w:rsidRPr="000F1A4C">
        <w:rPr>
          <w:rFonts w:cs="Arial"/>
          <w:color w:val="595959" w:themeColor="text1" w:themeTint="A6"/>
          <w:szCs w:val="20"/>
        </w:rPr>
        <w:t xml:space="preserve"> </w:t>
      </w:r>
      <w:r w:rsidRPr="000F1A4C">
        <w:rPr>
          <w:rFonts w:cs="Arial"/>
          <w:color w:val="595959" w:themeColor="text1" w:themeTint="A6"/>
          <w:szCs w:val="20"/>
        </w:rPr>
        <w:t>violence</w:t>
      </w:r>
      <w:r w:rsidR="00952E73" w:rsidRPr="000F1A4C">
        <w:rPr>
          <w:rFonts w:cs="Arial"/>
          <w:color w:val="595959" w:themeColor="text1" w:themeTint="A6"/>
          <w:szCs w:val="20"/>
        </w:rPr>
        <w:t xml:space="preserve"> </w:t>
      </w:r>
      <w:r w:rsidRPr="000F1A4C">
        <w:rPr>
          <w:rFonts w:cs="Arial"/>
          <w:color w:val="595959" w:themeColor="text1" w:themeTint="A6"/>
          <w:szCs w:val="20"/>
        </w:rPr>
        <w:t>–</w:t>
      </w:r>
      <w:r w:rsidR="00952E73" w:rsidRPr="000F1A4C">
        <w:rPr>
          <w:rFonts w:cs="Arial"/>
          <w:color w:val="595959" w:themeColor="text1" w:themeTint="A6"/>
          <w:szCs w:val="20"/>
        </w:rPr>
        <w:t xml:space="preserve"> </w:t>
      </w:r>
      <w:r w:rsidRPr="000F1A4C">
        <w:rPr>
          <w:rFonts w:cs="Arial"/>
          <w:color w:val="595959" w:themeColor="text1" w:themeTint="A6"/>
          <w:szCs w:val="20"/>
        </w:rPr>
        <w:t>this</w:t>
      </w:r>
      <w:r w:rsidR="00952E73" w:rsidRPr="000F1A4C">
        <w:rPr>
          <w:rFonts w:cs="Arial"/>
          <w:color w:val="595959" w:themeColor="text1" w:themeTint="A6"/>
          <w:szCs w:val="20"/>
        </w:rPr>
        <w:t xml:space="preserve"> </w:t>
      </w:r>
      <w:r w:rsidRPr="000F1A4C">
        <w:rPr>
          <w:rFonts w:cs="Arial"/>
          <w:color w:val="595959" w:themeColor="text1" w:themeTint="A6"/>
          <w:szCs w:val="20"/>
        </w:rPr>
        <w:t>does</w:t>
      </w:r>
      <w:r w:rsidR="00952E73" w:rsidRPr="000F1A4C">
        <w:rPr>
          <w:rFonts w:cs="Arial"/>
          <w:color w:val="595959" w:themeColor="text1" w:themeTint="A6"/>
          <w:szCs w:val="20"/>
        </w:rPr>
        <w:t xml:space="preserve"> </w:t>
      </w:r>
      <w:r w:rsidRPr="000F1A4C">
        <w:rPr>
          <w:rFonts w:cs="Arial"/>
          <w:color w:val="595959" w:themeColor="text1" w:themeTint="A6"/>
          <w:szCs w:val="20"/>
        </w:rPr>
        <w:t>not</w:t>
      </w:r>
      <w:r w:rsidR="00952E73" w:rsidRPr="000F1A4C">
        <w:rPr>
          <w:rFonts w:cs="Arial"/>
          <w:color w:val="595959" w:themeColor="text1" w:themeTint="A6"/>
          <w:szCs w:val="20"/>
        </w:rPr>
        <w:t xml:space="preserve"> </w:t>
      </w:r>
      <w:r w:rsidRPr="000F1A4C">
        <w:rPr>
          <w:rFonts w:cs="Arial"/>
          <w:color w:val="595959" w:themeColor="text1" w:themeTint="A6"/>
          <w:szCs w:val="20"/>
        </w:rPr>
        <w:t>apply</w:t>
      </w:r>
      <w:r w:rsidR="00952E73" w:rsidRPr="000F1A4C">
        <w:rPr>
          <w:rFonts w:cs="Arial"/>
          <w:color w:val="595959" w:themeColor="text1" w:themeTint="A6"/>
          <w:szCs w:val="20"/>
        </w:rPr>
        <w:t xml:space="preserve"> </w:t>
      </w:r>
      <w:r w:rsidRPr="000F1A4C">
        <w:rPr>
          <w:rFonts w:cs="Arial"/>
          <w:color w:val="595959" w:themeColor="text1" w:themeTint="A6"/>
          <w:szCs w:val="20"/>
        </w:rPr>
        <w:t>if</w:t>
      </w:r>
      <w:r w:rsidR="00952E73" w:rsidRPr="000F1A4C">
        <w:rPr>
          <w:rFonts w:cs="Arial"/>
          <w:color w:val="595959" w:themeColor="text1" w:themeTint="A6"/>
          <w:szCs w:val="20"/>
        </w:rPr>
        <w:t xml:space="preserve"> </w:t>
      </w:r>
      <w:r w:rsidRPr="000F1A4C">
        <w:rPr>
          <w:rFonts w:cs="Arial"/>
          <w:color w:val="595959" w:themeColor="text1" w:themeTint="A6"/>
          <w:szCs w:val="20"/>
        </w:rPr>
        <w:t>you've</w:t>
      </w:r>
      <w:r w:rsidR="00952E73" w:rsidRPr="000F1A4C">
        <w:rPr>
          <w:rFonts w:cs="Arial"/>
          <w:color w:val="595959" w:themeColor="text1" w:themeTint="A6"/>
          <w:szCs w:val="20"/>
        </w:rPr>
        <w:t xml:space="preserve"> </w:t>
      </w:r>
      <w:r w:rsidRPr="000F1A4C">
        <w:rPr>
          <w:rFonts w:cs="Arial"/>
          <w:color w:val="595959" w:themeColor="text1" w:themeTint="A6"/>
          <w:szCs w:val="20"/>
        </w:rPr>
        <w:t>come</w:t>
      </w:r>
      <w:r w:rsidR="00952E73" w:rsidRPr="000F1A4C">
        <w:rPr>
          <w:rFonts w:cs="Arial"/>
          <w:color w:val="595959" w:themeColor="text1" w:themeTint="A6"/>
          <w:szCs w:val="20"/>
        </w:rPr>
        <w:t xml:space="preserve"> </w:t>
      </w:r>
      <w:r w:rsidRPr="000F1A4C">
        <w:rPr>
          <w:rFonts w:cs="Arial"/>
          <w:color w:val="595959" w:themeColor="text1" w:themeTint="A6"/>
          <w:szCs w:val="20"/>
        </w:rPr>
        <w:t>to</w:t>
      </w:r>
      <w:r w:rsidR="00952E73" w:rsidRPr="000F1A4C">
        <w:rPr>
          <w:rFonts w:cs="Arial"/>
          <w:color w:val="595959" w:themeColor="text1" w:themeTint="A6"/>
          <w:szCs w:val="20"/>
        </w:rPr>
        <w:t xml:space="preserve"> </w:t>
      </w:r>
      <w:r w:rsidRPr="000F1A4C">
        <w:rPr>
          <w:rFonts w:cs="Arial"/>
          <w:color w:val="595959" w:themeColor="text1" w:themeTint="A6"/>
          <w:szCs w:val="20"/>
        </w:rPr>
        <w:t>England</w:t>
      </w:r>
      <w:r w:rsidR="00952E73" w:rsidRPr="000F1A4C">
        <w:rPr>
          <w:rFonts w:cs="Arial"/>
          <w:color w:val="595959" w:themeColor="text1" w:themeTint="A6"/>
          <w:szCs w:val="20"/>
        </w:rPr>
        <w:t xml:space="preserve"> </w:t>
      </w:r>
      <w:r w:rsidRPr="000F1A4C">
        <w:rPr>
          <w:rFonts w:cs="Arial"/>
          <w:color w:val="595959" w:themeColor="text1" w:themeTint="A6"/>
          <w:szCs w:val="20"/>
        </w:rPr>
        <w:t>to</w:t>
      </w:r>
      <w:r w:rsidR="00952E73" w:rsidRPr="000F1A4C">
        <w:rPr>
          <w:rFonts w:cs="Arial"/>
          <w:color w:val="595959" w:themeColor="text1" w:themeTint="A6"/>
          <w:szCs w:val="20"/>
        </w:rPr>
        <w:t xml:space="preserve"> </w:t>
      </w:r>
      <w:r w:rsidRPr="000F1A4C">
        <w:rPr>
          <w:rFonts w:cs="Arial"/>
          <w:color w:val="595959" w:themeColor="text1" w:themeTint="A6"/>
          <w:szCs w:val="20"/>
        </w:rPr>
        <w:t>seek</w:t>
      </w:r>
      <w:r w:rsidR="00952E73" w:rsidRPr="000F1A4C">
        <w:rPr>
          <w:rFonts w:cs="Arial"/>
          <w:color w:val="595959" w:themeColor="text1" w:themeTint="A6"/>
          <w:szCs w:val="20"/>
        </w:rPr>
        <w:t xml:space="preserve"> </w:t>
      </w:r>
      <w:r w:rsidRPr="000F1A4C">
        <w:rPr>
          <w:rFonts w:cs="Arial"/>
          <w:color w:val="595959" w:themeColor="text1" w:themeTint="A6"/>
          <w:szCs w:val="20"/>
        </w:rPr>
        <w:t>this</w:t>
      </w:r>
      <w:r w:rsidR="00952E73" w:rsidRPr="000F1A4C">
        <w:rPr>
          <w:rFonts w:cs="Arial"/>
          <w:color w:val="595959" w:themeColor="text1" w:themeTint="A6"/>
          <w:szCs w:val="20"/>
        </w:rPr>
        <w:t xml:space="preserve"> </w:t>
      </w:r>
      <w:r w:rsidRPr="000F1A4C">
        <w:rPr>
          <w:rFonts w:cs="Arial"/>
          <w:color w:val="595959" w:themeColor="text1" w:themeTint="A6"/>
          <w:szCs w:val="20"/>
        </w:rPr>
        <w:t>treatment</w:t>
      </w:r>
      <w:r w:rsidR="00952E73" w:rsidRPr="000F1A4C">
        <w:rPr>
          <w:rFonts w:cs="Arial"/>
          <w:color w:val="595959" w:themeColor="text1" w:themeTint="A6"/>
          <w:szCs w:val="20"/>
        </w:rPr>
        <w:t xml:space="preserve"> </w:t>
      </w:r>
      <w:r w:rsidRPr="000F1A4C">
        <w:rPr>
          <w:rFonts w:cs="Arial"/>
          <w:color w:val="595959" w:themeColor="text1" w:themeTint="A6"/>
          <w:szCs w:val="20"/>
        </w:rPr>
        <w:t>unless</w:t>
      </w:r>
      <w:r w:rsidR="00952E73" w:rsidRPr="000F1A4C">
        <w:rPr>
          <w:rFonts w:cs="Arial"/>
          <w:color w:val="595959" w:themeColor="text1" w:themeTint="A6"/>
          <w:szCs w:val="20"/>
        </w:rPr>
        <w:t xml:space="preserve"> </w:t>
      </w:r>
      <w:r w:rsidRPr="000F1A4C">
        <w:rPr>
          <w:rFonts w:cs="Arial"/>
          <w:color w:val="595959" w:themeColor="text1" w:themeTint="A6"/>
          <w:szCs w:val="20"/>
        </w:rPr>
        <w:t>you've</w:t>
      </w:r>
      <w:r w:rsidR="00952E73" w:rsidRPr="000F1A4C">
        <w:rPr>
          <w:rFonts w:cs="Arial"/>
          <w:color w:val="595959" w:themeColor="text1" w:themeTint="A6"/>
          <w:szCs w:val="20"/>
        </w:rPr>
        <w:t xml:space="preserve"> </w:t>
      </w:r>
      <w:r w:rsidRPr="000F1A4C">
        <w:rPr>
          <w:rFonts w:cs="Arial"/>
          <w:color w:val="595959" w:themeColor="text1" w:themeTint="A6"/>
          <w:szCs w:val="20"/>
        </w:rPr>
        <w:t>applied</w:t>
      </w:r>
      <w:r w:rsidR="00952E73" w:rsidRPr="000F1A4C">
        <w:rPr>
          <w:rFonts w:cs="Arial"/>
          <w:color w:val="595959" w:themeColor="text1" w:themeTint="A6"/>
          <w:szCs w:val="20"/>
        </w:rPr>
        <w:t xml:space="preserve"> </w:t>
      </w:r>
      <w:r w:rsidRPr="000F1A4C">
        <w:rPr>
          <w:rFonts w:cs="Arial"/>
          <w:color w:val="595959" w:themeColor="text1" w:themeTint="A6"/>
          <w:szCs w:val="20"/>
        </w:rPr>
        <w:t>for,</w:t>
      </w:r>
      <w:r w:rsidR="00952E73" w:rsidRPr="000F1A4C">
        <w:rPr>
          <w:rFonts w:cs="Arial"/>
          <w:color w:val="595959" w:themeColor="text1" w:themeTint="A6"/>
          <w:szCs w:val="20"/>
        </w:rPr>
        <w:t xml:space="preserve"> </w:t>
      </w:r>
      <w:r w:rsidRPr="000F1A4C">
        <w:rPr>
          <w:rFonts w:cs="Arial"/>
          <w:color w:val="595959" w:themeColor="text1" w:themeTint="A6"/>
          <w:szCs w:val="20"/>
        </w:rPr>
        <w:t>or</w:t>
      </w:r>
      <w:r w:rsidR="00952E73" w:rsidRPr="000F1A4C">
        <w:rPr>
          <w:rFonts w:cs="Arial"/>
          <w:color w:val="595959" w:themeColor="text1" w:themeTint="A6"/>
          <w:szCs w:val="20"/>
        </w:rPr>
        <w:t xml:space="preserve"> </w:t>
      </w:r>
      <w:r w:rsidRPr="000F1A4C">
        <w:rPr>
          <w:rFonts w:cs="Arial"/>
          <w:color w:val="595959" w:themeColor="text1" w:themeTint="A6"/>
          <w:szCs w:val="20"/>
        </w:rPr>
        <w:t>have</w:t>
      </w:r>
      <w:r w:rsidR="00952E73" w:rsidRPr="000F1A4C">
        <w:rPr>
          <w:rFonts w:cs="Arial"/>
          <w:color w:val="595959" w:themeColor="text1" w:themeTint="A6"/>
          <w:szCs w:val="20"/>
        </w:rPr>
        <w:t xml:space="preserve"> </w:t>
      </w:r>
      <w:r w:rsidRPr="000F1A4C">
        <w:rPr>
          <w:rFonts w:cs="Arial"/>
          <w:color w:val="595959" w:themeColor="text1" w:themeTint="A6"/>
          <w:szCs w:val="20"/>
        </w:rPr>
        <w:t>been</w:t>
      </w:r>
      <w:r w:rsidR="00952E73" w:rsidRPr="000F1A4C">
        <w:rPr>
          <w:rFonts w:cs="Arial"/>
          <w:color w:val="595959" w:themeColor="text1" w:themeTint="A6"/>
          <w:szCs w:val="20"/>
        </w:rPr>
        <w:t xml:space="preserve"> </w:t>
      </w:r>
      <w:r w:rsidRPr="000F1A4C">
        <w:rPr>
          <w:rFonts w:cs="Arial"/>
          <w:color w:val="595959" w:themeColor="text1" w:themeTint="A6"/>
          <w:szCs w:val="20"/>
        </w:rPr>
        <w:t>granted,</w:t>
      </w:r>
      <w:r w:rsidR="00952E73" w:rsidRPr="000F1A4C">
        <w:rPr>
          <w:rFonts w:cs="Arial"/>
          <w:color w:val="595959" w:themeColor="text1" w:themeTint="A6"/>
          <w:szCs w:val="20"/>
        </w:rPr>
        <w:t xml:space="preserve"> </w:t>
      </w:r>
      <w:r w:rsidRPr="000F1A4C">
        <w:rPr>
          <w:rFonts w:cs="Arial"/>
          <w:color w:val="595959" w:themeColor="text1" w:themeTint="A6"/>
          <w:szCs w:val="20"/>
        </w:rPr>
        <w:t>asylum</w:t>
      </w:r>
      <w:r w:rsidR="00952E73" w:rsidRPr="000F1A4C">
        <w:rPr>
          <w:rFonts w:cs="Arial"/>
          <w:color w:val="595959" w:themeColor="text1" w:themeTint="A6"/>
          <w:szCs w:val="20"/>
        </w:rPr>
        <w:t xml:space="preserve"> </w:t>
      </w:r>
      <w:r w:rsidRPr="000F1A4C">
        <w:rPr>
          <w:rFonts w:cs="Arial"/>
          <w:color w:val="595959" w:themeColor="text1" w:themeTint="A6"/>
          <w:szCs w:val="20"/>
        </w:rPr>
        <w:t>status</w:t>
      </w:r>
    </w:p>
    <w:p w14:paraId="2318A180" w14:textId="77777777" w:rsidR="00B75DAB" w:rsidRPr="00B75DAB" w:rsidRDefault="00B75DAB" w:rsidP="00B75DAB">
      <w:pPr>
        <w:rPr>
          <w:lang w:val="en-CA"/>
        </w:rPr>
      </w:pPr>
    </w:p>
    <w:p w14:paraId="12FD863D" w14:textId="1F89BC21" w:rsidR="00524AC1" w:rsidRDefault="00DE3EA8" w:rsidP="004B3C0F">
      <w:pPr>
        <w:pStyle w:val="Heading2"/>
        <w:rPr>
          <w:lang w:val="en-CA"/>
        </w:rPr>
      </w:pPr>
      <w:bookmarkStart w:id="76" w:name="_Toc174972499"/>
      <w:r w:rsidRPr="00B75DAB">
        <w:rPr>
          <w:lang w:val="en-CA"/>
        </w:rPr>
        <w:t>Schools</w:t>
      </w:r>
      <w:bookmarkEnd w:id="76"/>
      <w:r w:rsidR="00952E73">
        <w:rPr>
          <w:lang w:val="en-CA"/>
        </w:rPr>
        <w:t xml:space="preserve"> </w:t>
      </w:r>
    </w:p>
    <w:p w14:paraId="3E53865B" w14:textId="05CD849C" w:rsidR="001072DF" w:rsidRPr="001072DF" w:rsidRDefault="001072DF" w:rsidP="001072DF">
      <w:pPr>
        <w:pStyle w:val="ListParagraph"/>
        <w:rPr>
          <w:i w:val="0"/>
        </w:rPr>
      </w:pPr>
      <w:r w:rsidRPr="001072DF">
        <w:rPr>
          <w:i w:val="0"/>
        </w:rPr>
        <w:t>In</w:t>
      </w:r>
      <w:r w:rsidR="00952E73">
        <w:rPr>
          <w:i w:val="0"/>
        </w:rPr>
        <w:t xml:space="preserve"> </w:t>
      </w:r>
      <w:r w:rsidRPr="001072DF">
        <w:rPr>
          <w:i w:val="0"/>
        </w:rPr>
        <w:t>the</w:t>
      </w:r>
      <w:r w:rsidR="00952E73">
        <w:rPr>
          <w:i w:val="0"/>
        </w:rPr>
        <w:t xml:space="preserve"> </w:t>
      </w:r>
      <w:r w:rsidR="000F1A4C">
        <w:rPr>
          <w:i w:val="0"/>
        </w:rPr>
        <w:t>UK</w:t>
      </w:r>
      <w:r w:rsidRPr="001072DF">
        <w:rPr>
          <w:i w:val="0"/>
        </w:rPr>
        <w:t>,</w:t>
      </w:r>
      <w:r w:rsidR="00952E73">
        <w:rPr>
          <w:i w:val="0"/>
        </w:rPr>
        <w:t xml:space="preserve"> </w:t>
      </w:r>
      <w:proofErr w:type="gramStart"/>
      <w:r w:rsidRPr="001072DF">
        <w:rPr>
          <w:i w:val="0"/>
        </w:rPr>
        <w:t>3-4</w:t>
      </w:r>
      <w:r w:rsidR="00952E73">
        <w:rPr>
          <w:i w:val="0"/>
        </w:rPr>
        <w:t xml:space="preserve"> </w:t>
      </w:r>
      <w:r w:rsidRPr="001072DF">
        <w:rPr>
          <w:i w:val="0"/>
        </w:rPr>
        <w:t>year</w:t>
      </w:r>
      <w:r w:rsidR="00952E73">
        <w:rPr>
          <w:i w:val="0"/>
        </w:rPr>
        <w:t xml:space="preserve"> </w:t>
      </w:r>
      <w:r w:rsidRPr="001072DF">
        <w:rPr>
          <w:i w:val="0"/>
        </w:rPr>
        <w:t>olds</w:t>
      </w:r>
      <w:proofErr w:type="gramEnd"/>
      <w:r w:rsidR="00952E73">
        <w:rPr>
          <w:i w:val="0"/>
        </w:rPr>
        <w:t xml:space="preserve"> </w:t>
      </w:r>
      <w:r w:rsidRPr="001072DF">
        <w:rPr>
          <w:i w:val="0"/>
        </w:rPr>
        <w:t>receive</w:t>
      </w:r>
      <w:r w:rsidR="00952E73">
        <w:rPr>
          <w:i w:val="0"/>
        </w:rPr>
        <w:t xml:space="preserve"> </w:t>
      </w:r>
      <w:r w:rsidRPr="001072DF">
        <w:rPr>
          <w:i w:val="0"/>
        </w:rPr>
        <w:t>570</w:t>
      </w:r>
      <w:r w:rsidR="00952E73">
        <w:rPr>
          <w:i w:val="0"/>
        </w:rPr>
        <w:t xml:space="preserve"> </w:t>
      </w:r>
      <w:r w:rsidRPr="001072DF">
        <w:rPr>
          <w:i w:val="0"/>
        </w:rPr>
        <w:t>hours</w:t>
      </w:r>
      <w:r w:rsidR="00952E73">
        <w:rPr>
          <w:i w:val="0"/>
        </w:rPr>
        <w:t xml:space="preserve"> </w:t>
      </w:r>
      <w:r w:rsidRPr="001072DF">
        <w:rPr>
          <w:i w:val="0"/>
        </w:rPr>
        <w:t>of</w:t>
      </w:r>
      <w:r w:rsidR="00952E73">
        <w:rPr>
          <w:i w:val="0"/>
        </w:rPr>
        <w:t xml:space="preserve"> </w:t>
      </w:r>
      <w:r w:rsidRPr="001072DF">
        <w:rPr>
          <w:i w:val="0"/>
        </w:rPr>
        <w:t>free</w:t>
      </w:r>
      <w:r w:rsidR="00952E73">
        <w:rPr>
          <w:i w:val="0"/>
        </w:rPr>
        <w:t xml:space="preserve"> </w:t>
      </w:r>
      <w:r w:rsidRPr="001072DF">
        <w:rPr>
          <w:i w:val="0"/>
        </w:rPr>
        <w:t>early</w:t>
      </w:r>
      <w:r w:rsidR="00952E73">
        <w:rPr>
          <w:i w:val="0"/>
        </w:rPr>
        <w:t xml:space="preserve"> </w:t>
      </w:r>
      <w:r w:rsidRPr="001072DF">
        <w:rPr>
          <w:i w:val="0"/>
        </w:rPr>
        <w:t>education</w:t>
      </w:r>
      <w:r w:rsidR="00952E73">
        <w:rPr>
          <w:i w:val="0"/>
        </w:rPr>
        <w:t xml:space="preserve"> </w:t>
      </w:r>
      <w:r w:rsidRPr="001072DF">
        <w:rPr>
          <w:i w:val="0"/>
        </w:rPr>
        <w:t>(pre-school)</w:t>
      </w:r>
      <w:r w:rsidR="00AA22B0">
        <w:rPr>
          <w:i w:val="0"/>
        </w:rPr>
        <w:t>;</w:t>
      </w:r>
      <w:r w:rsidR="00952E73">
        <w:rPr>
          <w:i w:val="0"/>
        </w:rPr>
        <w:t xml:space="preserve"> </w:t>
      </w:r>
      <w:r w:rsidRPr="001072DF">
        <w:rPr>
          <w:i w:val="0"/>
        </w:rPr>
        <w:t>this</w:t>
      </w:r>
      <w:r w:rsidR="00952E73">
        <w:rPr>
          <w:i w:val="0"/>
        </w:rPr>
        <w:t xml:space="preserve"> </w:t>
      </w:r>
      <w:r w:rsidRPr="001072DF">
        <w:rPr>
          <w:i w:val="0"/>
        </w:rPr>
        <w:t>can</w:t>
      </w:r>
      <w:r w:rsidR="00952E73">
        <w:rPr>
          <w:i w:val="0"/>
        </w:rPr>
        <w:t xml:space="preserve"> </w:t>
      </w:r>
      <w:r w:rsidRPr="001072DF">
        <w:rPr>
          <w:i w:val="0"/>
        </w:rPr>
        <w:t>be</w:t>
      </w:r>
      <w:r w:rsidR="00952E73">
        <w:rPr>
          <w:i w:val="0"/>
        </w:rPr>
        <w:t xml:space="preserve"> </w:t>
      </w:r>
      <w:r w:rsidRPr="001072DF">
        <w:rPr>
          <w:i w:val="0"/>
        </w:rPr>
        <w:t>claimed</w:t>
      </w:r>
      <w:r w:rsidR="00952E73">
        <w:rPr>
          <w:i w:val="0"/>
        </w:rPr>
        <w:t xml:space="preserve"> </w:t>
      </w:r>
      <w:r w:rsidRPr="001072DF">
        <w:rPr>
          <w:i w:val="0"/>
        </w:rPr>
        <w:t>after</w:t>
      </w:r>
      <w:r w:rsidR="00952E73">
        <w:rPr>
          <w:i w:val="0"/>
        </w:rPr>
        <w:t xml:space="preserve"> </w:t>
      </w:r>
      <w:r w:rsidRPr="001072DF">
        <w:rPr>
          <w:i w:val="0"/>
        </w:rPr>
        <w:t>your</w:t>
      </w:r>
      <w:r w:rsidR="00952E73">
        <w:rPr>
          <w:i w:val="0"/>
        </w:rPr>
        <w:t xml:space="preserve"> </w:t>
      </w:r>
      <w:r w:rsidRPr="001072DF">
        <w:rPr>
          <w:i w:val="0"/>
        </w:rPr>
        <w:t>child</w:t>
      </w:r>
      <w:r w:rsidR="00952E73">
        <w:rPr>
          <w:i w:val="0"/>
        </w:rPr>
        <w:t xml:space="preserve"> </w:t>
      </w:r>
      <w:r w:rsidRPr="001072DF">
        <w:rPr>
          <w:i w:val="0"/>
        </w:rPr>
        <w:t>turns</w:t>
      </w:r>
      <w:r w:rsidR="00952E73">
        <w:rPr>
          <w:i w:val="0"/>
        </w:rPr>
        <w:t xml:space="preserve"> </w:t>
      </w:r>
      <w:r w:rsidRPr="001072DF">
        <w:rPr>
          <w:i w:val="0"/>
        </w:rPr>
        <w:t>3</w:t>
      </w:r>
      <w:r w:rsidR="00AA22B0">
        <w:rPr>
          <w:i w:val="0"/>
        </w:rPr>
        <w:t>,</w:t>
      </w:r>
      <w:r w:rsidR="00952E73">
        <w:rPr>
          <w:i w:val="0"/>
        </w:rPr>
        <w:t xml:space="preserve"> </w:t>
      </w:r>
      <w:r w:rsidRPr="001072DF">
        <w:rPr>
          <w:i w:val="0"/>
        </w:rPr>
        <w:t>and</w:t>
      </w:r>
      <w:r w:rsidR="00952E73">
        <w:rPr>
          <w:i w:val="0"/>
        </w:rPr>
        <w:t xml:space="preserve"> </w:t>
      </w:r>
      <w:r w:rsidRPr="001072DF">
        <w:rPr>
          <w:i w:val="0"/>
        </w:rPr>
        <w:t>more</w:t>
      </w:r>
      <w:r w:rsidR="00952E73">
        <w:rPr>
          <w:i w:val="0"/>
        </w:rPr>
        <w:t xml:space="preserve"> </w:t>
      </w:r>
      <w:r w:rsidRPr="001072DF">
        <w:rPr>
          <w:i w:val="0"/>
        </w:rPr>
        <w:t>information</w:t>
      </w:r>
      <w:r w:rsidR="00952E73">
        <w:rPr>
          <w:i w:val="0"/>
        </w:rPr>
        <w:t xml:space="preserve"> </w:t>
      </w:r>
      <w:r w:rsidRPr="001072DF">
        <w:rPr>
          <w:i w:val="0"/>
        </w:rPr>
        <w:t>can</w:t>
      </w:r>
      <w:r w:rsidR="00952E73">
        <w:rPr>
          <w:i w:val="0"/>
        </w:rPr>
        <w:t xml:space="preserve"> </w:t>
      </w:r>
      <w:r w:rsidRPr="001072DF">
        <w:rPr>
          <w:i w:val="0"/>
        </w:rPr>
        <w:t>be</w:t>
      </w:r>
      <w:r w:rsidR="00952E73">
        <w:rPr>
          <w:i w:val="0"/>
        </w:rPr>
        <w:t xml:space="preserve"> </w:t>
      </w:r>
      <w:r w:rsidRPr="001072DF">
        <w:rPr>
          <w:i w:val="0"/>
        </w:rPr>
        <w:t>found</w:t>
      </w:r>
      <w:r w:rsidR="00952E73">
        <w:rPr>
          <w:i w:val="0"/>
        </w:rPr>
        <w:t xml:space="preserve"> </w:t>
      </w:r>
      <w:r w:rsidRPr="001072DF">
        <w:rPr>
          <w:i w:val="0"/>
        </w:rPr>
        <w:t>here:</w:t>
      </w:r>
      <w:r w:rsidR="00952E73">
        <w:rPr>
          <w:i w:val="0"/>
        </w:rPr>
        <w:t xml:space="preserve"> </w:t>
      </w:r>
    </w:p>
    <w:p w14:paraId="255637A3" w14:textId="7AC64867" w:rsidR="001072DF" w:rsidRPr="001072DF" w:rsidRDefault="001072DF" w:rsidP="001072DF">
      <w:pPr>
        <w:pStyle w:val="ListParagraph"/>
        <w:ind w:left="360"/>
        <w:rPr>
          <w:i w:val="0"/>
        </w:rPr>
      </w:pPr>
      <w:r w:rsidRPr="001072DF">
        <w:rPr>
          <w:rFonts w:ascii="Symbol" w:eastAsia="Symbol" w:hAnsi="Symbol" w:cs="Symbol"/>
          <w:i w:val="0"/>
        </w:rPr>
        <w:t>·</w:t>
      </w:r>
      <w:r w:rsidR="00952E73">
        <w:rPr>
          <w:i w:val="0"/>
        </w:rPr>
        <w:t xml:space="preserve"> </w:t>
      </w:r>
      <w:hyperlink r:id="rId63" w:history="1">
        <w:r w:rsidRPr="001072DF">
          <w:rPr>
            <w:rStyle w:val="Hyperlink"/>
            <w:i w:val="0"/>
          </w:rPr>
          <w:t>www.gov.UK./free-early-education</w:t>
        </w:r>
      </w:hyperlink>
      <w:r w:rsidR="00952E73">
        <w:rPr>
          <w:i w:val="0"/>
        </w:rPr>
        <w:t xml:space="preserve">  </w:t>
      </w:r>
    </w:p>
    <w:p w14:paraId="77A1353D" w14:textId="6A23ED02" w:rsidR="001072DF" w:rsidRPr="001072DF" w:rsidRDefault="00AA22B0" w:rsidP="00274FA5">
      <w:pPr>
        <w:pStyle w:val="ListParagraph"/>
        <w:numPr>
          <w:ilvl w:val="0"/>
          <w:numId w:val="13"/>
        </w:numPr>
        <w:rPr>
          <w:i w:val="0"/>
          <w:lang w:val="en-CA"/>
        </w:rPr>
      </w:pPr>
      <w:r>
        <w:rPr>
          <w:i w:val="0"/>
        </w:rPr>
        <w:t>As stated earlier, s</w:t>
      </w:r>
      <w:r w:rsidR="001072DF" w:rsidRPr="001072DF">
        <w:rPr>
          <w:i w:val="0"/>
        </w:rPr>
        <w:t>tate</w:t>
      </w:r>
      <w:r w:rsidR="00952E73">
        <w:rPr>
          <w:i w:val="0"/>
        </w:rPr>
        <w:t xml:space="preserve"> </w:t>
      </w:r>
      <w:r w:rsidR="001072DF" w:rsidRPr="001072DF">
        <w:rPr>
          <w:i w:val="0"/>
        </w:rPr>
        <w:t>schools</w:t>
      </w:r>
      <w:r w:rsidR="00952E73">
        <w:rPr>
          <w:i w:val="0"/>
        </w:rPr>
        <w:t xml:space="preserve"> </w:t>
      </w:r>
      <w:r w:rsidR="001072DF" w:rsidRPr="001072DF">
        <w:rPr>
          <w:i w:val="0"/>
        </w:rPr>
        <w:t>rated</w:t>
      </w:r>
      <w:r w:rsidR="00952E73">
        <w:rPr>
          <w:i w:val="0"/>
        </w:rPr>
        <w:t xml:space="preserve"> </w:t>
      </w:r>
      <w:r w:rsidR="001072DF" w:rsidRPr="001072DF">
        <w:rPr>
          <w:i w:val="0"/>
        </w:rPr>
        <w:t>Good</w:t>
      </w:r>
      <w:r w:rsidR="00952E73">
        <w:rPr>
          <w:i w:val="0"/>
        </w:rPr>
        <w:t xml:space="preserve"> </w:t>
      </w:r>
      <w:r w:rsidR="001072DF" w:rsidRPr="001072DF">
        <w:rPr>
          <w:i w:val="0"/>
        </w:rPr>
        <w:t>and</w:t>
      </w:r>
      <w:r w:rsidR="00952E73">
        <w:rPr>
          <w:i w:val="0"/>
        </w:rPr>
        <w:t xml:space="preserve"> </w:t>
      </w:r>
      <w:r w:rsidR="001072DF" w:rsidRPr="001072DF">
        <w:rPr>
          <w:i w:val="0"/>
        </w:rPr>
        <w:t>Outstanding</w:t>
      </w:r>
      <w:r w:rsidR="00952E73">
        <w:rPr>
          <w:i w:val="0"/>
        </w:rPr>
        <w:t xml:space="preserve"> </w:t>
      </w:r>
      <w:r w:rsidR="001072DF" w:rsidRPr="001072DF">
        <w:rPr>
          <w:i w:val="0"/>
        </w:rPr>
        <w:t>(as</w:t>
      </w:r>
      <w:r w:rsidR="00952E73">
        <w:rPr>
          <w:i w:val="0"/>
        </w:rPr>
        <w:t xml:space="preserve"> </w:t>
      </w:r>
      <w:r w:rsidR="001072DF" w:rsidRPr="001072DF">
        <w:rPr>
          <w:i w:val="0"/>
        </w:rPr>
        <w:t>per</w:t>
      </w:r>
      <w:r w:rsidR="00952E73">
        <w:rPr>
          <w:i w:val="0"/>
        </w:rPr>
        <w:t xml:space="preserve"> </w:t>
      </w:r>
      <w:r w:rsidR="001072DF" w:rsidRPr="001072DF">
        <w:rPr>
          <w:i w:val="0"/>
        </w:rPr>
        <w:t>OFSTED)</w:t>
      </w:r>
      <w:r w:rsidR="00952E73">
        <w:rPr>
          <w:i w:val="0"/>
        </w:rPr>
        <w:t xml:space="preserve"> </w:t>
      </w:r>
      <w:r w:rsidR="001072DF" w:rsidRPr="001072DF">
        <w:rPr>
          <w:i w:val="0"/>
        </w:rPr>
        <w:t>can</w:t>
      </w:r>
      <w:r w:rsidR="00952E73">
        <w:rPr>
          <w:i w:val="0"/>
        </w:rPr>
        <w:t xml:space="preserve"> </w:t>
      </w:r>
      <w:r w:rsidR="001072DF" w:rsidRPr="001072DF">
        <w:rPr>
          <w:i w:val="0"/>
        </w:rPr>
        <w:t>be</w:t>
      </w:r>
      <w:r w:rsidR="00952E73">
        <w:rPr>
          <w:i w:val="0"/>
        </w:rPr>
        <w:t xml:space="preserve"> </w:t>
      </w:r>
      <w:r w:rsidR="001072DF" w:rsidRPr="001072DF">
        <w:rPr>
          <w:i w:val="0"/>
        </w:rPr>
        <w:t>difficult</w:t>
      </w:r>
      <w:r w:rsidR="00952E73">
        <w:rPr>
          <w:i w:val="0"/>
        </w:rPr>
        <w:t xml:space="preserve"> </w:t>
      </w:r>
      <w:r w:rsidR="001072DF" w:rsidRPr="001072DF">
        <w:rPr>
          <w:i w:val="0"/>
        </w:rPr>
        <w:t>to</w:t>
      </w:r>
      <w:r w:rsidR="00952E73">
        <w:rPr>
          <w:i w:val="0"/>
        </w:rPr>
        <w:t xml:space="preserve"> </w:t>
      </w:r>
      <w:r w:rsidR="001072DF" w:rsidRPr="001072DF">
        <w:rPr>
          <w:i w:val="0"/>
        </w:rPr>
        <w:t>get</w:t>
      </w:r>
      <w:r w:rsidR="00952E73">
        <w:rPr>
          <w:i w:val="0"/>
        </w:rPr>
        <w:t xml:space="preserve"> </w:t>
      </w:r>
      <w:r w:rsidR="001072DF" w:rsidRPr="001072DF">
        <w:rPr>
          <w:i w:val="0"/>
        </w:rPr>
        <w:t>into.</w:t>
      </w:r>
      <w:r w:rsidR="00952E73">
        <w:rPr>
          <w:i w:val="0"/>
        </w:rPr>
        <w:t xml:space="preserve"> </w:t>
      </w:r>
      <w:r w:rsidR="001072DF" w:rsidRPr="001072DF">
        <w:rPr>
          <w:i w:val="0"/>
        </w:rPr>
        <w:t>When</w:t>
      </w:r>
      <w:r w:rsidR="00952E73">
        <w:rPr>
          <w:i w:val="0"/>
        </w:rPr>
        <w:t xml:space="preserve"> </w:t>
      </w:r>
      <w:r w:rsidR="001072DF" w:rsidRPr="001072DF">
        <w:rPr>
          <w:i w:val="0"/>
        </w:rPr>
        <w:t>house</w:t>
      </w:r>
      <w:r w:rsidR="00952E73">
        <w:rPr>
          <w:i w:val="0"/>
        </w:rPr>
        <w:t xml:space="preserve"> </w:t>
      </w:r>
      <w:r w:rsidR="001072DF" w:rsidRPr="001072DF">
        <w:rPr>
          <w:i w:val="0"/>
        </w:rPr>
        <w:t>hunting,</w:t>
      </w:r>
      <w:r w:rsidR="00952E73">
        <w:rPr>
          <w:i w:val="0"/>
        </w:rPr>
        <w:t xml:space="preserve"> </w:t>
      </w:r>
      <w:r w:rsidR="001072DF" w:rsidRPr="001072DF">
        <w:rPr>
          <w:i w:val="0"/>
        </w:rPr>
        <w:t>it</w:t>
      </w:r>
      <w:r w:rsidR="00952E73">
        <w:rPr>
          <w:i w:val="0"/>
        </w:rPr>
        <w:t xml:space="preserve"> </w:t>
      </w:r>
      <w:r w:rsidR="001072DF" w:rsidRPr="001072DF">
        <w:rPr>
          <w:i w:val="0"/>
        </w:rPr>
        <w:t>is</w:t>
      </w:r>
      <w:r w:rsidR="00952E73">
        <w:rPr>
          <w:i w:val="0"/>
        </w:rPr>
        <w:t xml:space="preserve"> </w:t>
      </w:r>
      <w:r w:rsidR="001072DF" w:rsidRPr="001072DF">
        <w:rPr>
          <w:i w:val="0"/>
        </w:rPr>
        <w:t>important</w:t>
      </w:r>
      <w:r w:rsidR="00952E73">
        <w:rPr>
          <w:i w:val="0"/>
        </w:rPr>
        <w:t xml:space="preserve"> </w:t>
      </w:r>
      <w:r w:rsidR="001072DF" w:rsidRPr="001072DF">
        <w:rPr>
          <w:i w:val="0"/>
        </w:rPr>
        <w:t>to</w:t>
      </w:r>
      <w:r w:rsidR="00952E73">
        <w:rPr>
          <w:i w:val="0"/>
        </w:rPr>
        <w:t xml:space="preserve"> </w:t>
      </w:r>
      <w:r w:rsidR="001072DF" w:rsidRPr="001072DF">
        <w:rPr>
          <w:i w:val="0"/>
        </w:rPr>
        <w:t>consider</w:t>
      </w:r>
      <w:r w:rsidR="00952E73">
        <w:rPr>
          <w:i w:val="0"/>
        </w:rPr>
        <w:t xml:space="preserve"> </w:t>
      </w:r>
      <w:r w:rsidR="001072DF" w:rsidRPr="001072DF">
        <w:rPr>
          <w:i w:val="0"/>
        </w:rPr>
        <w:t>the</w:t>
      </w:r>
      <w:r w:rsidR="00952E73">
        <w:rPr>
          <w:i w:val="0"/>
        </w:rPr>
        <w:t xml:space="preserve"> </w:t>
      </w:r>
      <w:r w:rsidR="001072DF" w:rsidRPr="001072DF">
        <w:rPr>
          <w:i w:val="0"/>
        </w:rPr>
        <w:t>catchment</w:t>
      </w:r>
      <w:r w:rsidR="00952E73">
        <w:rPr>
          <w:i w:val="0"/>
        </w:rPr>
        <w:t xml:space="preserve"> </w:t>
      </w:r>
      <w:r w:rsidR="001072DF" w:rsidRPr="001072DF">
        <w:rPr>
          <w:i w:val="0"/>
        </w:rPr>
        <w:t>area</w:t>
      </w:r>
      <w:r w:rsidR="00952E73">
        <w:rPr>
          <w:i w:val="0"/>
        </w:rPr>
        <w:t xml:space="preserve"> </w:t>
      </w:r>
      <w:r w:rsidR="001072DF" w:rsidRPr="001072DF">
        <w:rPr>
          <w:i w:val="0"/>
        </w:rPr>
        <w:t>of</w:t>
      </w:r>
      <w:r w:rsidR="00952E73">
        <w:rPr>
          <w:i w:val="0"/>
        </w:rPr>
        <w:t xml:space="preserve"> </w:t>
      </w:r>
      <w:r w:rsidR="001072DF" w:rsidRPr="001072DF">
        <w:rPr>
          <w:i w:val="0"/>
        </w:rPr>
        <w:t>the</w:t>
      </w:r>
      <w:r w:rsidR="00952E73">
        <w:rPr>
          <w:i w:val="0"/>
        </w:rPr>
        <w:t xml:space="preserve"> </w:t>
      </w:r>
      <w:r w:rsidR="001072DF" w:rsidRPr="001072DF">
        <w:rPr>
          <w:i w:val="0"/>
        </w:rPr>
        <w:t>schools</w:t>
      </w:r>
      <w:r w:rsidR="00952E73">
        <w:rPr>
          <w:i w:val="0"/>
        </w:rPr>
        <w:t xml:space="preserve"> </w:t>
      </w:r>
      <w:r w:rsidR="001072DF" w:rsidRPr="001072DF">
        <w:rPr>
          <w:i w:val="0"/>
        </w:rPr>
        <w:t>in</w:t>
      </w:r>
      <w:r w:rsidR="00952E73">
        <w:rPr>
          <w:i w:val="0"/>
        </w:rPr>
        <w:t xml:space="preserve"> </w:t>
      </w:r>
      <w:r w:rsidR="001072DF" w:rsidRPr="001072DF">
        <w:rPr>
          <w:i w:val="0"/>
        </w:rPr>
        <w:t>your</w:t>
      </w:r>
      <w:r w:rsidR="00952E73">
        <w:rPr>
          <w:i w:val="0"/>
        </w:rPr>
        <w:t xml:space="preserve"> </w:t>
      </w:r>
      <w:r w:rsidR="001072DF" w:rsidRPr="001072DF">
        <w:rPr>
          <w:i w:val="0"/>
        </w:rPr>
        <w:t>neighborhood</w:t>
      </w:r>
      <w:r w:rsidR="00952E73">
        <w:rPr>
          <w:i w:val="0"/>
        </w:rPr>
        <w:t xml:space="preserve"> </w:t>
      </w:r>
      <w:r w:rsidR="001072DF" w:rsidRPr="001072DF">
        <w:rPr>
          <w:i w:val="0"/>
        </w:rPr>
        <w:t>as</w:t>
      </w:r>
      <w:r w:rsidR="00952E73">
        <w:rPr>
          <w:i w:val="0"/>
        </w:rPr>
        <w:t xml:space="preserve"> </w:t>
      </w:r>
      <w:r w:rsidR="001072DF" w:rsidRPr="001072DF">
        <w:rPr>
          <w:i w:val="0"/>
        </w:rPr>
        <w:t>some</w:t>
      </w:r>
      <w:r w:rsidR="00952E73">
        <w:rPr>
          <w:i w:val="0"/>
        </w:rPr>
        <w:t xml:space="preserve"> </w:t>
      </w:r>
      <w:r w:rsidR="001072DF" w:rsidRPr="001072DF">
        <w:rPr>
          <w:i w:val="0"/>
        </w:rPr>
        <w:t>of</w:t>
      </w:r>
      <w:r w:rsidR="00952E73">
        <w:rPr>
          <w:i w:val="0"/>
        </w:rPr>
        <w:t xml:space="preserve"> </w:t>
      </w:r>
      <w:r w:rsidR="001072DF" w:rsidRPr="001072DF">
        <w:rPr>
          <w:i w:val="0"/>
        </w:rPr>
        <w:t>them</w:t>
      </w:r>
      <w:r w:rsidR="00952E73">
        <w:rPr>
          <w:i w:val="0"/>
        </w:rPr>
        <w:t xml:space="preserve"> </w:t>
      </w:r>
      <w:r w:rsidR="001072DF" w:rsidRPr="001072DF">
        <w:rPr>
          <w:i w:val="0"/>
        </w:rPr>
        <w:t>can</w:t>
      </w:r>
      <w:r w:rsidR="00952E73">
        <w:rPr>
          <w:i w:val="0"/>
        </w:rPr>
        <w:t xml:space="preserve"> </w:t>
      </w:r>
      <w:r w:rsidR="001072DF" w:rsidRPr="001072DF">
        <w:rPr>
          <w:i w:val="0"/>
        </w:rPr>
        <w:t>be</w:t>
      </w:r>
      <w:r w:rsidR="00952E73">
        <w:rPr>
          <w:i w:val="0"/>
        </w:rPr>
        <w:t xml:space="preserve"> </w:t>
      </w:r>
      <w:r w:rsidR="001072DF" w:rsidRPr="001072DF">
        <w:rPr>
          <w:i w:val="0"/>
        </w:rPr>
        <w:t>quite</w:t>
      </w:r>
      <w:r w:rsidR="00952E73">
        <w:rPr>
          <w:i w:val="0"/>
        </w:rPr>
        <w:t xml:space="preserve"> </w:t>
      </w:r>
      <w:r w:rsidR="001072DF" w:rsidRPr="001072DF">
        <w:rPr>
          <w:i w:val="0"/>
        </w:rPr>
        <w:t>small.</w:t>
      </w:r>
      <w:r w:rsidR="00952E73">
        <w:rPr>
          <w:i w:val="0"/>
        </w:rPr>
        <w:t xml:space="preserve"> </w:t>
      </w:r>
      <w:r w:rsidR="001072DF" w:rsidRPr="001072DF">
        <w:rPr>
          <w:i w:val="0"/>
        </w:rPr>
        <w:t>Siblings</w:t>
      </w:r>
      <w:r w:rsidR="00952E73">
        <w:rPr>
          <w:i w:val="0"/>
        </w:rPr>
        <w:t xml:space="preserve"> </w:t>
      </w:r>
      <w:r w:rsidR="001072DF" w:rsidRPr="001072DF">
        <w:rPr>
          <w:i w:val="0"/>
        </w:rPr>
        <w:t>of</w:t>
      </w:r>
      <w:r w:rsidR="00952E73">
        <w:rPr>
          <w:i w:val="0"/>
        </w:rPr>
        <w:t xml:space="preserve"> </w:t>
      </w:r>
      <w:r w:rsidR="001072DF" w:rsidRPr="001072DF">
        <w:rPr>
          <w:i w:val="0"/>
        </w:rPr>
        <w:t>children</w:t>
      </w:r>
      <w:r w:rsidR="00952E73">
        <w:rPr>
          <w:i w:val="0"/>
        </w:rPr>
        <w:t xml:space="preserve"> </w:t>
      </w:r>
      <w:r w:rsidR="001072DF" w:rsidRPr="001072DF">
        <w:rPr>
          <w:i w:val="0"/>
        </w:rPr>
        <w:t>already</w:t>
      </w:r>
      <w:r w:rsidR="00952E73">
        <w:rPr>
          <w:i w:val="0"/>
        </w:rPr>
        <w:t xml:space="preserve"> </w:t>
      </w:r>
      <w:r w:rsidR="001072DF" w:rsidRPr="001072DF">
        <w:rPr>
          <w:i w:val="0"/>
        </w:rPr>
        <w:t>in</w:t>
      </w:r>
      <w:r w:rsidR="00952E73">
        <w:rPr>
          <w:i w:val="0"/>
        </w:rPr>
        <w:t xml:space="preserve"> </w:t>
      </w:r>
      <w:r w:rsidR="001072DF" w:rsidRPr="001072DF">
        <w:rPr>
          <w:i w:val="0"/>
        </w:rPr>
        <w:t>a</w:t>
      </w:r>
      <w:r w:rsidR="00952E73">
        <w:rPr>
          <w:i w:val="0"/>
        </w:rPr>
        <w:t xml:space="preserve"> </w:t>
      </w:r>
      <w:r w:rsidR="001072DF" w:rsidRPr="001072DF">
        <w:rPr>
          <w:i w:val="0"/>
        </w:rPr>
        <w:t>State</w:t>
      </w:r>
      <w:r w:rsidR="00952E73">
        <w:rPr>
          <w:i w:val="0"/>
        </w:rPr>
        <w:t xml:space="preserve"> </w:t>
      </w:r>
      <w:r w:rsidR="001072DF" w:rsidRPr="001072DF">
        <w:rPr>
          <w:i w:val="0"/>
        </w:rPr>
        <w:t>School</w:t>
      </w:r>
      <w:r w:rsidR="00952E73">
        <w:rPr>
          <w:i w:val="0"/>
        </w:rPr>
        <w:t xml:space="preserve"> </w:t>
      </w:r>
      <w:r w:rsidR="001072DF" w:rsidRPr="001072DF">
        <w:rPr>
          <w:i w:val="0"/>
        </w:rPr>
        <w:t>get</w:t>
      </w:r>
      <w:r w:rsidR="00952E73">
        <w:rPr>
          <w:i w:val="0"/>
        </w:rPr>
        <w:t xml:space="preserve"> </w:t>
      </w:r>
      <w:proofErr w:type="gramStart"/>
      <w:r w:rsidR="001072DF" w:rsidRPr="001072DF">
        <w:rPr>
          <w:i w:val="0"/>
        </w:rPr>
        <w:t>first</w:t>
      </w:r>
      <w:r w:rsidR="00952E73">
        <w:rPr>
          <w:i w:val="0"/>
        </w:rPr>
        <w:t xml:space="preserve"> </w:t>
      </w:r>
      <w:r w:rsidR="001072DF" w:rsidRPr="001072DF">
        <w:rPr>
          <w:i w:val="0"/>
        </w:rPr>
        <w:t>priority</w:t>
      </w:r>
      <w:proofErr w:type="gramEnd"/>
      <w:r w:rsidR="00952E73">
        <w:rPr>
          <w:i w:val="0"/>
        </w:rPr>
        <w:t xml:space="preserve"> </w:t>
      </w:r>
      <w:r w:rsidR="001072DF" w:rsidRPr="001072DF">
        <w:rPr>
          <w:i w:val="0"/>
        </w:rPr>
        <w:t>for</w:t>
      </w:r>
      <w:r w:rsidR="00952E73">
        <w:rPr>
          <w:i w:val="0"/>
        </w:rPr>
        <w:t xml:space="preserve"> </w:t>
      </w:r>
      <w:r w:rsidR="001072DF" w:rsidRPr="001072DF">
        <w:rPr>
          <w:i w:val="0"/>
        </w:rPr>
        <w:t>state-funded</w:t>
      </w:r>
      <w:r w:rsidR="00952E73">
        <w:rPr>
          <w:i w:val="0"/>
        </w:rPr>
        <w:t xml:space="preserve"> </w:t>
      </w:r>
      <w:r w:rsidR="001072DF" w:rsidRPr="001072DF">
        <w:rPr>
          <w:i w:val="0"/>
        </w:rPr>
        <w:t>nursery</w:t>
      </w:r>
      <w:r w:rsidR="00952E73">
        <w:rPr>
          <w:i w:val="0"/>
        </w:rPr>
        <w:t xml:space="preserve"> </w:t>
      </w:r>
      <w:r w:rsidR="001072DF" w:rsidRPr="001072DF">
        <w:rPr>
          <w:i w:val="0"/>
        </w:rPr>
        <w:t>spaces</w:t>
      </w:r>
      <w:r w:rsidR="00952E73">
        <w:rPr>
          <w:i w:val="0"/>
        </w:rPr>
        <w:t xml:space="preserve"> </w:t>
      </w:r>
      <w:r w:rsidR="001072DF" w:rsidRPr="001072DF">
        <w:rPr>
          <w:i w:val="0"/>
        </w:rPr>
        <w:t>and</w:t>
      </w:r>
      <w:r w:rsidR="00952E73">
        <w:rPr>
          <w:i w:val="0"/>
        </w:rPr>
        <w:t xml:space="preserve"> </w:t>
      </w:r>
      <w:r w:rsidR="001072DF" w:rsidRPr="001072DF">
        <w:rPr>
          <w:i w:val="0"/>
        </w:rPr>
        <w:t>these</w:t>
      </w:r>
      <w:r w:rsidR="00952E73">
        <w:rPr>
          <w:i w:val="0"/>
        </w:rPr>
        <w:t xml:space="preserve"> </w:t>
      </w:r>
      <w:r w:rsidR="001072DF" w:rsidRPr="001072DF">
        <w:rPr>
          <w:i w:val="0"/>
        </w:rPr>
        <w:t>are</w:t>
      </w:r>
      <w:r w:rsidR="00952E73">
        <w:rPr>
          <w:i w:val="0"/>
        </w:rPr>
        <w:t xml:space="preserve"> </w:t>
      </w:r>
      <w:r w:rsidR="001072DF" w:rsidRPr="001072DF">
        <w:rPr>
          <w:i w:val="0"/>
        </w:rPr>
        <w:t>highly</w:t>
      </w:r>
      <w:r w:rsidR="00952E73">
        <w:rPr>
          <w:i w:val="0"/>
        </w:rPr>
        <w:t xml:space="preserve"> </w:t>
      </w:r>
      <w:r w:rsidR="001072DF" w:rsidRPr="001072DF">
        <w:rPr>
          <w:i w:val="0"/>
        </w:rPr>
        <w:t>sought</w:t>
      </w:r>
      <w:r w:rsidR="00952E73">
        <w:rPr>
          <w:i w:val="0"/>
        </w:rPr>
        <w:t xml:space="preserve"> </w:t>
      </w:r>
      <w:r w:rsidR="001072DF" w:rsidRPr="001072DF">
        <w:rPr>
          <w:i w:val="0"/>
        </w:rPr>
        <w:t>after.</w:t>
      </w:r>
    </w:p>
    <w:p w14:paraId="4E78841D" w14:textId="77777777" w:rsidR="001072DF" w:rsidRDefault="001072DF" w:rsidP="004B3C0F">
      <w:pPr>
        <w:pStyle w:val="NormalWeb"/>
        <w:shd w:val="clear" w:color="auto" w:fill="FFFFFF"/>
        <w:spacing w:before="0" w:beforeAutospacing="0" w:after="0" w:afterAutospacing="0"/>
        <w:rPr>
          <w:rFonts w:asciiTheme="majorHAnsi" w:hAnsiTheme="majorHAnsi" w:cs="Arial"/>
          <w:color w:val="595959" w:themeColor="text1" w:themeTint="A6"/>
          <w:sz w:val="20"/>
          <w:szCs w:val="20"/>
        </w:rPr>
      </w:pPr>
    </w:p>
    <w:p w14:paraId="4034E7A5" w14:textId="46925707" w:rsidR="004B3C0F" w:rsidRPr="004B3C0F" w:rsidRDefault="004B3C0F" w:rsidP="004B3C0F">
      <w:pPr>
        <w:pStyle w:val="NormalWeb"/>
        <w:shd w:val="clear" w:color="auto" w:fill="FFFFFF"/>
        <w:spacing w:before="0" w:beforeAutospacing="0" w:after="0" w:afterAutospacing="0"/>
        <w:rPr>
          <w:rFonts w:asciiTheme="majorHAnsi" w:hAnsiTheme="majorHAnsi" w:cs="Arial"/>
          <w:color w:val="595959" w:themeColor="text1" w:themeTint="A6"/>
          <w:sz w:val="20"/>
          <w:szCs w:val="20"/>
        </w:rPr>
      </w:pPr>
      <w:r w:rsidRPr="004B3C0F">
        <w:rPr>
          <w:rFonts w:asciiTheme="majorHAnsi" w:hAnsiTheme="majorHAnsi" w:cs="Arial"/>
          <w:color w:val="595959" w:themeColor="text1" w:themeTint="A6"/>
          <w:sz w:val="20"/>
          <w:szCs w:val="20"/>
        </w:rPr>
        <w:t>If</w:t>
      </w:r>
      <w:r w:rsidR="00952E73">
        <w:rPr>
          <w:rFonts w:asciiTheme="majorHAnsi" w:hAnsiTheme="majorHAnsi" w:cs="Arial"/>
          <w:color w:val="595959" w:themeColor="text1" w:themeTint="A6"/>
          <w:sz w:val="20"/>
          <w:szCs w:val="20"/>
        </w:rPr>
        <w:t xml:space="preserve"> </w:t>
      </w:r>
      <w:r w:rsidRPr="004B3C0F">
        <w:rPr>
          <w:rFonts w:asciiTheme="majorHAnsi" w:hAnsiTheme="majorHAnsi" w:cs="Arial"/>
          <w:color w:val="595959" w:themeColor="text1" w:themeTint="A6"/>
          <w:sz w:val="20"/>
          <w:szCs w:val="20"/>
        </w:rPr>
        <w:t>you</w:t>
      </w:r>
      <w:r w:rsidR="00952E73">
        <w:rPr>
          <w:rFonts w:asciiTheme="majorHAnsi" w:hAnsiTheme="majorHAnsi" w:cs="Arial"/>
          <w:color w:val="595959" w:themeColor="text1" w:themeTint="A6"/>
          <w:sz w:val="20"/>
          <w:szCs w:val="20"/>
        </w:rPr>
        <w:t xml:space="preserve"> </w:t>
      </w:r>
      <w:r w:rsidRPr="004B3C0F">
        <w:rPr>
          <w:rFonts w:asciiTheme="majorHAnsi" w:hAnsiTheme="majorHAnsi" w:cs="Arial"/>
          <w:color w:val="595959" w:themeColor="text1" w:themeTint="A6"/>
          <w:sz w:val="20"/>
          <w:szCs w:val="20"/>
        </w:rPr>
        <w:t>live</w:t>
      </w:r>
      <w:r w:rsidR="00952E73">
        <w:rPr>
          <w:rFonts w:asciiTheme="majorHAnsi" w:hAnsiTheme="majorHAnsi" w:cs="Arial"/>
          <w:color w:val="595959" w:themeColor="text1" w:themeTint="A6"/>
          <w:sz w:val="20"/>
          <w:szCs w:val="20"/>
        </w:rPr>
        <w:t xml:space="preserve"> </w:t>
      </w:r>
      <w:r w:rsidRPr="004B3C0F">
        <w:rPr>
          <w:rFonts w:asciiTheme="majorHAnsi" w:hAnsiTheme="majorHAnsi" w:cs="Arial"/>
          <w:color w:val="595959" w:themeColor="text1" w:themeTint="A6"/>
          <w:sz w:val="20"/>
          <w:szCs w:val="20"/>
        </w:rPr>
        <w:t>in</w:t>
      </w:r>
      <w:r w:rsidR="00952E73">
        <w:rPr>
          <w:rFonts w:asciiTheme="majorHAnsi" w:hAnsiTheme="majorHAnsi" w:cs="Arial"/>
          <w:color w:val="595959" w:themeColor="text1" w:themeTint="A6"/>
          <w:sz w:val="20"/>
          <w:szCs w:val="20"/>
        </w:rPr>
        <w:t xml:space="preserve"> </w:t>
      </w:r>
      <w:proofErr w:type="gramStart"/>
      <w:r w:rsidRPr="004B3C0F">
        <w:rPr>
          <w:rFonts w:asciiTheme="majorHAnsi" w:hAnsiTheme="majorHAnsi" w:cs="Arial"/>
          <w:color w:val="595959" w:themeColor="text1" w:themeTint="A6"/>
          <w:sz w:val="20"/>
          <w:szCs w:val="20"/>
        </w:rPr>
        <w:t>England</w:t>
      </w:r>
      <w:proofErr w:type="gramEnd"/>
      <w:r w:rsidR="00952E73">
        <w:rPr>
          <w:rFonts w:asciiTheme="majorHAnsi" w:hAnsiTheme="majorHAnsi" w:cs="Arial"/>
          <w:color w:val="595959" w:themeColor="text1" w:themeTint="A6"/>
          <w:sz w:val="20"/>
          <w:szCs w:val="20"/>
        </w:rPr>
        <w:t xml:space="preserve"> </w:t>
      </w:r>
      <w:r w:rsidRPr="004B3C0F">
        <w:rPr>
          <w:rFonts w:asciiTheme="majorHAnsi" w:hAnsiTheme="majorHAnsi" w:cs="Arial"/>
          <w:color w:val="595959" w:themeColor="text1" w:themeTint="A6"/>
          <w:sz w:val="20"/>
          <w:szCs w:val="20"/>
        </w:rPr>
        <w:t>contact</w:t>
      </w:r>
      <w:r w:rsidR="00952E73">
        <w:rPr>
          <w:rFonts w:asciiTheme="majorHAnsi" w:hAnsiTheme="majorHAnsi" w:cs="Arial"/>
          <w:color w:val="595959" w:themeColor="text1" w:themeTint="A6"/>
          <w:sz w:val="20"/>
          <w:szCs w:val="20"/>
        </w:rPr>
        <w:t xml:space="preserve"> </w:t>
      </w:r>
      <w:hyperlink r:id="rId64" w:history="1">
        <w:r w:rsidRPr="004B3C0F">
          <w:rPr>
            <w:rStyle w:val="Hyperlink"/>
            <w:rFonts w:asciiTheme="majorHAnsi" w:eastAsiaTheme="majorEastAsia" w:hAnsiTheme="majorHAnsi" w:cs="Arial"/>
            <w:color w:val="595959" w:themeColor="text1" w:themeTint="A6"/>
            <w:sz w:val="20"/>
            <w:szCs w:val="20"/>
            <w:bdr w:val="none" w:sz="0" w:space="0" w:color="auto" w:frame="1"/>
          </w:rPr>
          <w:t>your</w:t>
        </w:r>
        <w:r w:rsidR="00952E73">
          <w:rPr>
            <w:rStyle w:val="Hyperlink"/>
            <w:rFonts w:asciiTheme="majorHAnsi" w:eastAsiaTheme="majorEastAsia" w:hAnsiTheme="majorHAnsi" w:cs="Arial"/>
            <w:color w:val="595959" w:themeColor="text1" w:themeTint="A6"/>
            <w:sz w:val="20"/>
            <w:szCs w:val="20"/>
            <w:bdr w:val="none" w:sz="0" w:space="0" w:color="auto" w:frame="1"/>
          </w:rPr>
          <w:t xml:space="preserve"> </w:t>
        </w:r>
        <w:r w:rsidRPr="004B3C0F">
          <w:rPr>
            <w:rStyle w:val="Hyperlink"/>
            <w:rFonts w:asciiTheme="majorHAnsi" w:eastAsiaTheme="majorEastAsia" w:hAnsiTheme="majorHAnsi" w:cs="Arial"/>
            <w:color w:val="595959" w:themeColor="text1" w:themeTint="A6"/>
            <w:sz w:val="20"/>
            <w:szCs w:val="20"/>
            <w:bdr w:val="none" w:sz="0" w:space="0" w:color="auto" w:frame="1"/>
          </w:rPr>
          <w:t>local</w:t>
        </w:r>
        <w:r w:rsidR="00952E73">
          <w:rPr>
            <w:rStyle w:val="Hyperlink"/>
            <w:rFonts w:asciiTheme="majorHAnsi" w:eastAsiaTheme="majorEastAsia" w:hAnsiTheme="majorHAnsi" w:cs="Arial"/>
            <w:color w:val="595959" w:themeColor="text1" w:themeTint="A6"/>
            <w:sz w:val="20"/>
            <w:szCs w:val="20"/>
            <w:bdr w:val="none" w:sz="0" w:space="0" w:color="auto" w:frame="1"/>
          </w:rPr>
          <w:t xml:space="preserve"> </w:t>
        </w:r>
        <w:r w:rsidRPr="004B3C0F">
          <w:rPr>
            <w:rStyle w:val="Hyperlink"/>
            <w:rFonts w:asciiTheme="majorHAnsi" w:eastAsiaTheme="majorEastAsia" w:hAnsiTheme="majorHAnsi" w:cs="Arial"/>
            <w:color w:val="595959" w:themeColor="text1" w:themeTint="A6"/>
            <w:sz w:val="20"/>
            <w:szCs w:val="20"/>
            <w:bdr w:val="none" w:sz="0" w:space="0" w:color="auto" w:frame="1"/>
          </w:rPr>
          <w:t>council</w:t>
        </w:r>
      </w:hyperlink>
      <w:r w:rsidR="00952E73">
        <w:rPr>
          <w:rFonts w:asciiTheme="majorHAnsi" w:hAnsiTheme="majorHAnsi" w:cs="Arial"/>
          <w:color w:val="595959" w:themeColor="text1" w:themeTint="A6"/>
          <w:sz w:val="20"/>
          <w:szCs w:val="20"/>
        </w:rPr>
        <w:t xml:space="preserve"> </w:t>
      </w:r>
      <w:r w:rsidRPr="004B3C0F">
        <w:rPr>
          <w:rFonts w:asciiTheme="majorHAnsi" w:hAnsiTheme="majorHAnsi" w:cs="Arial"/>
          <w:color w:val="595959" w:themeColor="text1" w:themeTint="A6"/>
          <w:sz w:val="20"/>
          <w:szCs w:val="20"/>
        </w:rPr>
        <w:t>to</w:t>
      </w:r>
      <w:r w:rsidR="00952E73">
        <w:rPr>
          <w:rFonts w:asciiTheme="majorHAnsi" w:hAnsiTheme="majorHAnsi" w:cs="Arial"/>
          <w:color w:val="595959" w:themeColor="text1" w:themeTint="A6"/>
          <w:sz w:val="20"/>
          <w:szCs w:val="20"/>
        </w:rPr>
        <w:t xml:space="preserve"> </w:t>
      </w:r>
      <w:r w:rsidRPr="004B3C0F">
        <w:rPr>
          <w:rFonts w:asciiTheme="majorHAnsi" w:hAnsiTheme="majorHAnsi" w:cs="Arial"/>
          <w:color w:val="595959" w:themeColor="text1" w:themeTint="A6"/>
          <w:sz w:val="20"/>
          <w:szCs w:val="20"/>
        </w:rPr>
        <w:t>find:</w:t>
      </w:r>
    </w:p>
    <w:p w14:paraId="48A78C7E" w14:textId="60C9ED7D" w:rsidR="004B3C0F" w:rsidRPr="004B3C0F" w:rsidRDefault="004B3C0F" w:rsidP="00274FA5">
      <w:pPr>
        <w:numPr>
          <w:ilvl w:val="0"/>
          <w:numId w:val="13"/>
        </w:numPr>
        <w:shd w:val="clear" w:color="auto" w:fill="FFFFFF"/>
        <w:spacing w:after="0" w:line="240" w:lineRule="auto"/>
        <w:ind w:left="300"/>
        <w:rPr>
          <w:rFonts w:asciiTheme="majorHAnsi" w:hAnsiTheme="majorHAnsi" w:cs="Arial"/>
          <w:color w:val="595959" w:themeColor="text1" w:themeTint="A6"/>
          <w:szCs w:val="20"/>
        </w:rPr>
      </w:pPr>
      <w:r w:rsidRPr="004B3C0F">
        <w:rPr>
          <w:rFonts w:asciiTheme="majorHAnsi" w:hAnsiTheme="majorHAnsi" w:cs="Arial"/>
          <w:color w:val="595959" w:themeColor="text1" w:themeTint="A6"/>
          <w:szCs w:val="20"/>
        </w:rPr>
        <w:t>state-funded</w:t>
      </w:r>
      <w:r w:rsidR="00952E73">
        <w:rPr>
          <w:rFonts w:asciiTheme="majorHAnsi" w:hAnsiTheme="majorHAnsi" w:cs="Arial"/>
          <w:color w:val="595959" w:themeColor="text1" w:themeTint="A6"/>
          <w:szCs w:val="20"/>
        </w:rPr>
        <w:t xml:space="preserve"> </w:t>
      </w:r>
      <w:r w:rsidRPr="004B3C0F">
        <w:rPr>
          <w:rFonts w:asciiTheme="majorHAnsi" w:hAnsiTheme="majorHAnsi" w:cs="Arial"/>
          <w:color w:val="595959" w:themeColor="text1" w:themeTint="A6"/>
          <w:szCs w:val="20"/>
        </w:rPr>
        <w:t>schools</w:t>
      </w:r>
      <w:r w:rsidR="00952E73">
        <w:rPr>
          <w:rFonts w:asciiTheme="majorHAnsi" w:hAnsiTheme="majorHAnsi" w:cs="Arial"/>
          <w:color w:val="595959" w:themeColor="text1" w:themeTint="A6"/>
          <w:szCs w:val="20"/>
        </w:rPr>
        <w:t xml:space="preserve"> </w:t>
      </w:r>
      <w:r w:rsidRPr="004B3C0F">
        <w:rPr>
          <w:rFonts w:asciiTheme="majorHAnsi" w:hAnsiTheme="majorHAnsi" w:cs="Arial"/>
          <w:color w:val="595959" w:themeColor="text1" w:themeTint="A6"/>
          <w:szCs w:val="20"/>
        </w:rPr>
        <w:t>in</w:t>
      </w:r>
      <w:r w:rsidR="00952E73">
        <w:rPr>
          <w:rFonts w:asciiTheme="majorHAnsi" w:hAnsiTheme="majorHAnsi" w:cs="Arial"/>
          <w:color w:val="595959" w:themeColor="text1" w:themeTint="A6"/>
          <w:szCs w:val="20"/>
        </w:rPr>
        <w:t xml:space="preserve"> </w:t>
      </w:r>
      <w:r w:rsidRPr="004B3C0F">
        <w:rPr>
          <w:rFonts w:asciiTheme="majorHAnsi" w:hAnsiTheme="majorHAnsi" w:cs="Arial"/>
          <w:color w:val="595959" w:themeColor="text1" w:themeTint="A6"/>
          <w:szCs w:val="20"/>
        </w:rPr>
        <w:t>your</w:t>
      </w:r>
      <w:r w:rsidR="00952E73">
        <w:rPr>
          <w:rFonts w:asciiTheme="majorHAnsi" w:hAnsiTheme="majorHAnsi" w:cs="Arial"/>
          <w:color w:val="595959" w:themeColor="text1" w:themeTint="A6"/>
          <w:szCs w:val="20"/>
        </w:rPr>
        <w:t xml:space="preserve"> </w:t>
      </w:r>
      <w:r w:rsidRPr="004B3C0F">
        <w:rPr>
          <w:rFonts w:asciiTheme="majorHAnsi" w:hAnsiTheme="majorHAnsi" w:cs="Arial"/>
          <w:color w:val="595959" w:themeColor="text1" w:themeTint="A6"/>
          <w:szCs w:val="20"/>
        </w:rPr>
        <w:t>area</w:t>
      </w:r>
    </w:p>
    <w:p w14:paraId="36CA2102" w14:textId="4D335E26" w:rsidR="001072DF" w:rsidRPr="001072DF" w:rsidRDefault="008047F6" w:rsidP="00274FA5">
      <w:pPr>
        <w:numPr>
          <w:ilvl w:val="0"/>
          <w:numId w:val="13"/>
        </w:numPr>
        <w:shd w:val="clear" w:color="auto" w:fill="FFFFFF"/>
        <w:spacing w:after="0" w:line="240" w:lineRule="auto"/>
        <w:ind w:left="300"/>
        <w:rPr>
          <w:rFonts w:asciiTheme="majorHAnsi" w:hAnsiTheme="majorHAnsi" w:cs="Arial"/>
          <w:color w:val="595959" w:themeColor="text1" w:themeTint="A6"/>
          <w:szCs w:val="20"/>
        </w:rPr>
      </w:pPr>
      <w:hyperlink r:id="rId65" w:history="1">
        <w:r w:rsidR="004B3C0F" w:rsidRPr="004B3C0F">
          <w:rPr>
            <w:rStyle w:val="Hyperlink"/>
            <w:rFonts w:asciiTheme="majorHAnsi" w:hAnsiTheme="majorHAnsi" w:cs="Arial"/>
            <w:color w:val="595959" w:themeColor="text1" w:themeTint="A6"/>
            <w:szCs w:val="20"/>
            <w:bdr w:val="none" w:sz="0" w:space="0" w:color="auto" w:frame="1"/>
          </w:rPr>
          <w:t>admission</w:t>
        </w:r>
        <w:r w:rsidR="00952E73">
          <w:rPr>
            <w:rStyle w:val="Hyperlink"/>
            <w:rFonts w:asciiTheme="majorHAnsi" w:hAnsiTheme="majorHAnsi" w:cs="Arial"/>
            <w:color w:val="595959" w:themeColor="text1" w:themeTint="A6"/>
            <w:szCs w:val="20"/>
            <w:bdr w:val="none" w:sz="0" w:space="0" w:color="auto" w:frame="1"/>
          </w:rPr>
          <w:t xml:space="preserve"> </w:t>
        </w:r>
        <w:r w:rsidR="004B3C0F" w:rsidRPr="004B3C0F">
          <w:rPr>
            <w:rStyle w:val="Hyperlink"/>
            <w:rFonts w:asciiTheme="majorHAnsi" w:hAnsiTheme="majorHAnsi" w:cs="Arial"/>
            <w:color w:val="595959" w:themeColor="text1" w:themeTint="A6"/>
            <w:szCs w:val="20"/>
            <w:bdr w:val="none" w:sz="0" w:space="0" w:color="auto" w:frame="1"/>
          </w:rPr>
          <w:t>criteria</w:t>
        </w:r>
      </w:hyperlink>
      <w:r w:rsidR="00952E73">
        <w:rPr>
          <w:rFonts w:asciiTheme="majorHAnsi" w:hAnsiTheme="majorHAnsi" w:cs="Arial"/>
          <w:color w:val="595959" w:themeColor="text1" w:themeTint="A6"/>
          <w:szCs w:val="20"/>
        </w:rPr>
        <w:t xml:space="preserve"> </w:t>
      </w:r>
      <w:r w:rsidR="004B3C0F" w:rsidRPr="004B3C0F">
        <w:rPr>
          <w:rFonts w:asciiTheme="majorHAnsi" w:hAnsiTheme="majorHAnsi" w:cs="Arial"/>
          <w:color w:val="595959" w:themeColor="text1" w:themeTint="A6"/>
          <w:szCs w:val="20"/>
        </w:rPr>
        <w:t>for</w:t>
      </w:r>
      <w:r w:rsidR="00952E73">
        <w:rPr>
          <w:rFonts w:asciiTheme="majorHAnsi" w:hAnsiTheme="majorHAnsi" w:cs="Arial"/>
          <w:color w:val="595959" w:themeColor="text1" w:themeTint="A6"/>
          <w:szCs w:val="20"/>
        </w:rPr>
        <w:t xml:space="preserve"> </w:t>
      </w:r>
      <w:r w:rsidR="004B3C0F" w:rsidRPr="004B3C0F">
        <w:rPr>
          <w:rFonts w:asciiTheme="majorHAnsi" w:hAnsiTheme="majorHAnsi" w:cs="Arial"/>
          <w:color w:val="595959" w:themeColor="text1" w:themeTint="A6"/>
          <w:szCs w:val="20"/>
        </w:rPr>
        <w:t>the</w:t>
      </w:r>
      <w:r w:rsidR="00952E73">
        <w:rPr>
          <w:rFonts w:asciiTheme="majorHAnsi" w:hAnsiTheme="majorHAnsi" w:cs="Arial"/>
          <w:color w:val="595959" w:themeColor="text1" w:themeTint="A6"/>
          <w:szCs w:val="20"/>
        </w:rPr>
        <w:t xml:space="preserve"> </w:t>
      </w:r>
      <w:r w:rsidR="004B3C0F" w:rsidRPr="004B3C0F">
        <w:rPr>
          <w:rFonts w:asciiTheme="majorHAnsi" w:hAnsiTheme="majorHAnsi" w:cs="Arial"/>
          <w:color w:val="595959" w:themeColor="text1" w:themeTint="A6"/>
          <w:szCs w:val="20"/>
        </w:rPr>
        <w:t>schools</w:t>
      </w:r>
      <w:r w:rsidR="00952E73">
        <w:rPr>
          <w:rFonts w:asciiTheme="majorHAnsi" w:hAnsiTheme="majorHAnsi" w:cs="Arial"/>
          <w:color w:val="595959" w:themeColor="text1" w:themeTint="A6"/>
          <w:szCs w:val="20"/>
        </w:rPr>
        <w:t xml:space="preserve"> </w:t>
      </w:r>
      <w:r w:rsidR="004B3C0F" w:rsidRPr="004B3C0F">
        <w:rPr>
          <w:rFonts w:asciiTheme="majorHAnsi" w:hAnsiTheme="majorHAnsi" w:cs="Arial"/>
          <w:color w:val="595959" w:themeColor="text1" w:themeTint="A6"/>
          <w:szCs w:val="20"/>
        </w:rPr>
        <w:t>you’re</w:t>
      </w:r>
      <w:r w:rsidR="00952E73">
        <w:rPr>
          <w:rFonts w:asciiTheme="majorHAnsi" w:hAnsiTheme="majorHAnsi" w:cs="Arial"/>
          <w:color w:val="595959" w:themeColor="text1" w:themeTint="A6"/>
          <w:szCs w:val="20"/>
        </w:rPr>
        <w:t xml:space="preserve"> </w:t>
      </w:r>
      <w:r w:rsidR="004B3C0F" w:rsidRPr="004B3C0F">
        <w:rPr>
          <w:rFonts w:asciiTheme="majorHAnsi" w:hAnsiTheme="majorHAnsi" w:cs="Arial"/>
          <w:color w:val="595959" w:themeColor="text1" w:themeTint="A6"/>
          <w:szCs w:val="20"/>
        </w:rPr>
        <w:t>interested</w:t>
      </w:r>
      <w:r w:rsidR="00952E73">
        <w:rPr>
          <w:rFonts w:asciiTheme="majorHAnsi" w:hAnsiTheme="majorHAnsi" w:cs="Arial"/>
          <w:color w:val="595959" w:themeColor="text1" w:themeTint="A6"/>
          <w:szCs w:val="20"/>
        </w:rPr>
        <w:t xml:space="preserve"> </w:t>
      </w:r>
      <w:r w:rsidR="004B3C0F" w:rsidRPr="004B3C0F">
        <w:rPr>
          <w:rFonts w:asciiTheme="majorHAnsi" w:hAnsiTheme="majorHAnsi" w:cs="Arial"/>
          <w:color w:val="595959" w:themeColor="text1" w:themeTint="A6"/>
          <w:szCs w:val="20"/>
        </w:rPr>
        <w:t>in</w:t>
      </w:r>
    </w:p>
    <w:p w14:paraId="40E84166" w14:textId="77777777" w:rsidR="004B3C0F" w:rsidRDefault="004B3C0F" w:rsidP="004B3C0F">
      <w:pPr>
        <w:pStyle w:val="NormalWeb"/>
        <w:shd w:val="clear" w:color="auto" w:fill="FFFFFF"/>
        <w:spacing w:before="0" w:beforeAutospacing="0" w:after="0" w:afterAutospacing="0"/>
        <w:rPr>
          <w:rFonts w:asciiTheme="majorHAnsi" w:hAnsiTheme="majorHAnsi" w:cs="Arial"/>
          <w:color w:val="595959" w:themeColor="text1" w:themeTint="A6"/>
          <w:sz w:val="20"/>
          <w:szCs w:val="20"/>
        </w:rPr>
      </w:pPr>
    </w:p>
    <w:p w14:paraId="202B61BA" w14:textId="5CE6DF2E" w:rsidR="004B3C0F" w:rsidRPr="004B3C0F" w:rsidRDefault="004B3C0F" w:rsidP="004B3C0F">
      <w:pPr>
        <w:pStyle w:val="NormalWeb"/>
        <w:shd w:val="clear" w:color="auto" w:fill="FFFFFF"/>
        <w:spacing w:before="0" w:beforeAutospacing="0" w:after="0" w:afterAutospacing="0"/>
        <w:rPr>
          <w:rFonts w:asciiTheme="majorHAnsi" w:hAnsiTheme="majorHAnsi" w:cs="Arial"/>
          <w:color w:val="595959" w:themeColor="text1" w:themeTint="A6"/>
          <w:sz w:val="20"/>
          <w:szCs w:val="20"/>
        </w:rPr>
      </w:pPr>
      <w:r>
        <w:rPr>
          <w:rFonts w:asciiTheme="majorHAnsi" w:hAnsiTheme="majorHAnsi" w:cs="Arial"/>
          <w:color w:val="595959" w:themeColor="text1" w:themeTint="A6"/>
          <w:sz w:val="20"/>
          <w:szCs w:val="20"/>
        </w:rPr>
        <w:t>If</w:t>
      </w:r>
      <w:r w:rsidR="00952E73">
        <w:rPr>
          <w:rFonts w:asciiTheme="majorHAnsi" w:hAnsiTheme="majorHAnsi" w:cs="Arial"/>
          <w:color w:val="595959" w:themeColor="text1" w:themeTint="A6"/>
          <w:sz w:val="20"/>
          <w:szCs w:val="20"/>
        </w:rPr>
        <w:t xml:space="preserve"> </w:t>
      </w:r>
      <w:r>
        <w:rPr>
          <w:rFonts w:asciiTheme="majorHAnsi" w:hAnsiTheme="majorHAnsi" w:cs="Arial"/>
          <w:color w:val="595959" w:themeColor="text1" w:themeTint="A6"/>
          <w:sz w:val="20"/>
          <w:szCs w:val="20"/>
        </w:rPr>
        <w:t>you</w:t>
      </w:r>
      <w:r w:rsidR="00952E73">
        <w:rPr>
          <w:rFonts w:asciiTheme="majorHAnsi" w:hAnsiTheme="majorHAnsi" w:cs="Arial"/>
          <w:color w:val="595959" w:themeColor="text1" w:themeTint="A6"/>
          <w:sz w:val="20"/>
          <w:szCs w:val="20"/>
        </w:rPr>
        <w:t xml:space="preserve"> </w:t>
      </w:r>
      <w:r>
        <w:rPr>
          <w:rFonts w:asciiTheme="majorHAnsi" w:hAnsiTheme="majorHAnsi" w:cs="Arial"/>
          <w:color w:val="595959" w:themeColor="text1" w:themeTint="A6"/>
          <w:sz w:val="20"/>
          <w:szCs w:val="20"/>
        </w:rPr>
        <w:t>live</w:t>
      </w:r>
      <w:r w:rsidR="00952E73">
        <w:rPr>
          <w:rFonts w:asciiTheme="majorHAnsi" w:hAnsiTheme="majorHAnsi" w:cs="Arial"/>
          <w:color w:val="595959" w:themeColor="text1" w:themeTint="A6"/>
          <w:sz w:val="20"/>
          <w:szCs w:val="20"/>
        </w:rPr>
        <w:t xml:space="preserve"> </w:t>
      </w:r>
      <w:r>
        <w:rPr>
          <w:rFonts w:asciiTheme="majorHAnsi" w:hAnsiTheme="majorHAnsi" w:cs="Arial"/>
          <w:color w:val="595959" w:themeColor="text1" w:themeTint="A6"/>
          <w:sz w:val="20"/>
          <w:szCs w:val="20"/>
        </w:rPr>
        <w:t>in</w:t>
      </w:r>
      <w:r w:rsidR="00952E73">
        <w:rPr>
          <w:rFonts w:asciiTheme="majorHAnsi" w:hAnsiTheme="majorHAnsi" w:cs="Arial"/>
          <w:color w:val="595959" w:themeColor="text1" w:themeTint="A6"/>
          <w:sz w:val="20"/>
          <w:szCs w:val="20"/>
        </w:rPr>
        <w:t xml:space="preserve"> </w:t>
      </w:r>
      <w:proofErr w:type="gramStart"/>
      <w:r>
        <w:rPr>
          <w:rFonts w:asciiTheme="majorHAnsi" w:hAnsiTheme="majorHAnsi" w:cs="Arial"/>
          <w:color w:val="595959" w:themeColor="text1" w:themeTint="A6"/>
          <w:sz w:val="20"/>
          <w:szCs w:val="20"/>
        </w:rPr>
        <w:t>Scotland</w:t>
      </w:r>
      <w:proofErr w:type="gramEnd"/>
      <w:r w:rsidR="00952E73">
        <w:rPr>
          <w:rFonts w:asciiTheme="majorHAnsi" w:hAnsiTheme="majorHAnsi" w:cs="Arial"/>
          <w:color w:val="595959" w:themeColor="text1" w:themeTint="A6"/>
          <w:sz w:val="20"/>
          <w:szCs w:val="20"/>
        </w:rPr>
        <w:t xml:space="preserve"> </w:t>
      </w:r>
      <w:r w:rsidRPr="004B3C0F">
        <w:rPr>
          <w:rFonts w:asciiTheme="majorHAnsi" w:hAnsiTheme="majorHAnsi" w:cs="Arial"/>
          <w:color w:val="595959" w:themeColor="text1" w:themeTint="A6"/>
          <w:sz w:val="20"/>
          <w:szCs w:val="20"/>
        </w:rPr>
        <w:t>contact</w:t>
      </w:r>
      <w:r w:rsidR="00952E73">
        <w:rPr>
          <w:rFonts w:asciiTheme="majorHAnsi" w:hAnsiTheme="majorHAnsi" w:cs="Arial"/>
          <w:color w:val="595959" w:themeColor="text1" w:themeTint="A6"/>
          <w:sz w:val="20"/>
          <w:szCs w:val="20"/>
        </w:rPr>
        <w:t xml:space="preserve"> </w:t>
      </w:r>
      <w:hyperlink r:id="rId66" w:history="1">
        <w:r w:rsidRPr="004B3C0F">
          <w:rPr>
            <w:rStyle w:val="Hyperlink"/>
            <w:rFonts w:asciiTheme="majorHAnsi" w:eastAsiaTheme="majorEastAsia" w:hAnsiTheme="majorHAnsi" w:cs="Arial"/>
            <w:color w:val="595959" w:themeColor="text1" w:themeTint="A6"/>
            <w:sz w:val="20"/>
            <w:szCs w:val="20"/>
            <w:bdr w:val="none" w:sz="0" w:space="0" w:color="auto" w:frame="1"/>
          </w:rPr>
          <w:t>your</w:t>
        </w:r>
        <w:r w:rsidR="00952E73">
          <w:rPr>
            <w:rStyle w:val="Hyperlink"/>
            <w:rFonts w:asciiTheme="majorHAnsi" w:eastAsiaTheme="majorEastAsia" w:hAnsiTheme="majorHAnsi" w:cs="Arial"/>
            <w:color w:val="595959" w:themeColor="text1" w:themeTint="A6"/>
            <w:sz w:val="20"/>
            <w:szCs w:val="20"/>
            <w:bdr w:val="none" w:sz="0" w:space="0" w:color="auto" w:frame="1"/>
          </w:rPr>
          <w:t xml:space="preserve"> </w:t>
        </w:r>
        <w:r w:rsidRPr="004B3C0F">
          <w:rPr>
            <w:rStyle w:val="Hyperlink"/>
            <w:rFonts w:asciiTheme="majorHAnsi" w:eastAsiaTheme="majorEastAsia" w:hAnsiTheme="majorHAnsi" w:cs="Arial"/>
            <w:color w:val="595959" w:themeColor="text1" w:themeTint="A6"/>
            <w:sz w:val="20"/>
            <w:szCs w:val="20"/>
            <w:bdr w:val="none" w:sz="0" w:space="0" w:color="auto" w:frame="1"/>
          </w:rPr>
          <w:t>local</w:t>
        </w:r>
        <w:r w:rsidR="00952E73">
          <w:rPr>
            <w:rStyle w:val="Hyperlink"/>
            <w:rFonts w:asciiTheme="majorHAnsi" w:eastAsiaTheme="majorEastAsia" w:hAnsiTheme="majorHAnsi" w:cs="Arial"/>
            <w:color w:val="595959" w:themeColor="text1" w:themeTint="A6"/>
            <w:sz w:val="20"/>
            <w:szCs w:val="20"/>
            <w:bdr w:val="none" w:sz="0" w:space="0" w:color="auto" w:frame="1"/>
          </w:rPr>
          <w:t xml:space="preserve"> </w:t>
        </w:r>
        <w:r w:rsidRPr="004B3C0F">
          <w:rPr>
            <w:rStyle w:val="Hyperlink"/>
            <w:rFonts w:asciiTheme="majorHAnsi" w:eastAsiaTheme="majorEastAsia" w:hAnsiTheme="majorHAnsi" w:cs="Arial"/>
            <w:color w:val="595959" w:themeColor="text1" w:themeTint="A6"/>
            <w:sz w:val="20"/>
            <w:szCs w:val="20"/>
            <w:bdr w:val="none" w:sz="0" w:space="0" w:color="auto" w:frame="1"/>
          </w:rPr>
          <w:t>council</w:t>
        </w:r>
      </w:hyperlink>
      <w:r w:rsidR="00F42A5A">
        <w:rPr>
          <w:rStyle w:val="Hyperlink"/>
          <w:rFonts w:asciiTheme="majorHAnsi" w:eastAsiaTheme="majorEastAsia" w:hAnsiTheme="majorHAnsi" w:cs="Arial"/>
          <w:color w:val="595959" w:themeColor="text1" w:themeTint="A6"/>
          <w:sz w:val="20"/>
          <w:szCs w:val="20"/>
          <w:bdr w:val="none" w:sz="0" w:space="0" w:color="auto" w:frame="1"/>
        </w:rPr>
        <w:t>. Please note</w:t>
      </w:r>
      <w:r w:rsidRPr="004B3C0F">
        <w:rPr>
          <w:rFonts w:asciiTheme="majorHAnsi" w:hAnsiTheme="majorHAnsi" w:cs="Arial"/>
          <w:color w:val="595959" w:themeColor="text1" w:themeTint="A6"/>
          <w:sz w:val="20"/>
          <w:szCs w:val="20"/>
        </w:rPr>
        <w:t>:</w:t>
      </w:r>
    </w:p>
    <w:p w14:paraId="36C8949A" w14:textId="77777777" w:rsidR="004B3C0F" w:rsidRDefault="004B3C0F" w:rsidP="004B3C0F">
      <w:pPr>
        <w:shd w:val="clear" w:color="auto" w:fill="FFFFFF"/>
        <w:spacing w:after="0" w:line="240" w:lineRule="auto"/>
        <w:ind w:left="300"/>
        <w:rPr>
          <w:rFonts w:asciiTheme="majorHAnsi" w:hAnsiTheme="majorHAnsi" w:cs="Arial"/>
          <w:color w:val="595959" w:themeColor="text1" w:themeTint="A6"/>
          <w:szCs w:val="20"/>
        </w:rPr>
      </w:pPr>
    </w:p>
    <w:p w14:paraId="26A41CCC" w14:textId="316AE3D7" w:rsidR="004B3C0F" w:rsidRPr="004B3C0F" w:rsidRDefault="004B3C0F" w:rsidP="00274FA5">
      <w:pPr>
        <w:pStyle w:val="NormalWeb"/>
        <w:numPr>
          <w:ilvl w:val="0"/>
          <w:numId w:val="13"/>
        </w:numPr>
        <w:shd w:val="clear" w:color="auto" w:fill="FFFFFF"/>
        <w:spacing w:before="0" w:beforeAutospacing="0" w:after="0" w:afterAutospacing="0"/>
        <w:rPr>
          <w:rFonts w:asciiTheme="majorHAnsi" w:hAnsiTheme="majorHAnsi"/>
          <w:color w:val="595959" w:themeColor="text1" w:themeTint="A6"/>
          <w:sz w:val="20"/>
          <w:szCs w:val="20"/>
        </w:rPr>
      </w:pPr>
      <w:r w:rsidRPr="004B3C0F">
        <w:rPr>
          <w:rFonts w:asciiTheme="majorHAnsi" w:hAnsiTheme="majorHAnsi"/>
          <w:color w:val="595959" w:themeColor="text1" w:themeTint="A6"/>
          <w:sz w:val="20"/>
          <w:szCs w:val="20"/>
        </w:rPr>
        <w:t>If</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you're</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a</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parent,</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you</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must</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make</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sure</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your</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child</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either</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goes</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to</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school</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or</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is</w:t>
      </w:r>
      <w:r w:rsidR="00952E73">
        <w:rPr>
          <w:rFonts w:asciiTheme="majorHAnsi" w:hAnsiTheme="majorHAnsi"/>
          <w:color w:val="595959" w:themeColor="text1" w:themeTint="A6"/>
          <w:sz w:val="20"/>
          <w:szCs w:val="20"/>
        </w:rPr>
        <w:t xml:space="preserve"> </w:t>
      </w:r>
      <w:hyperlink r:id="rId67" w:history="1">
        <w:r w:rsidRPr="004B3C0F">
          <w:rPr>
            <w:rStyle w:val="Hyperlink"/>
            <w:rFonts w:asciiTheme="majorHAnsi" w:eastAsiaTheme="majorEastAsia" w:hAnsiTheme="majorHAnsi"/>
            <w:color w:val="595959" w:themeColor="text1" w:themeTint="A6"/>
            <w:sz w:val="20"/>
            <w:szCs w:val="20"/>
          </w:rPr>
          <w:t>taught</w:t>
        </w:r>
        <w:r w:rsidR="00952E73">
          <w:rPr>
            <w:rStyle w:val="Hyperlink"/>
            <w:rFonts w:asciiTheme="majorHAnsi" w:eastAsiaTheme="majorEastAsia" w:hAnsiTheme="majorHAnsi"/>
            <w:color w:val="595959" w:themeColor="text1" w:themeTint="A6"/>
            <w:sz w:val="20"/>
            <w:szCs w:val="20"/>
          </w:rPr>
          <w:t xml:space="preserve"> </w:t>
        </w:r>
        <w:r w:rsidRPr="004B3C0F">
          <w:rPr>
            <w:rStyle w:val="Hyperlink"/>
            <w:rFonts w:asciiTheme="majorHAnsi" w:eastAsiaTheme="majorEastAsia" w:hAnsiTheme="majorHAnsi"/>
            <w:color w:val="595959" w:themeColor="text1" w:themeTint="A6"/>
            <w:sz w:val="20"/>
            <w:szCs w:val="20"/>
          </w:rPr>
          <w:t>at</w:t>
        </w:r>
        <w:r w:rsidR="00952E73">
          <w:rPr>
            <w:rStyle w:val="Hyperlink"/>
            <w:rFonts w:asciiTheme="majorHAnsi" w:eastAsiaTheme="majorEastAsia" w:hAnsiTheme="majorHAnsi"/>
            <w:color w:val="595959" w:themeColor="text1" w:themeTint="A6"/>
            <w:sz w:val="20"/>
            <w:szCs w:val="20"/>
          </w:rPr>
          <w:t xml:space="preserve"> </w:t>
        </w:r>
        <w:r w:rsidRPr="004B3C0F">
          <w:rPr>
            <w:rStyle w:val="Hyperlink"/>
            <w:rFonts w:asciiTheme="majorHAnsi" w:eastAsiaTheme="majorEastAsia" w:hAnsiTheme="majorHAnsi"/>
            <w:color w:val="595959" w:themeColor="text1" w:themeTint="A6"/>
            <w:sz w:val="20"/>
            <w:szCs w:val="20"/>
          </w:rPr>
          <w:t>home</w:t>
        </w:r>
      </w:hyperlink>
      <w:r w:rsidRPr="004B3C0F">
        <w:rPr>
          <w:rFonts w:asciiTheme="majorHAnsi" w:hAnsiTheme="majorHAnsi"/>
          <w:color w:val="595959" w:themeColor="text1" w:themeTint="A6"/>
          <w:sz w:val="20"/>
          <w:szCs w:val="20"/>
        </w:rPr>
        <w:t>.</w:t>
      </w:r>
    </w:p>
    <w:p w14:paraId="4AD2EB53" w14:textId="0222E5AB" w:rsidR="004B3C0F" w:rsidRPr="004B3C0F" w:rsidRDefault="004B3C0F" w:rsidP="00274FA5">
      <w:pPr>
        <w:pStyle w:val="NormalWeb"/>
        <w:numPr>
          <w:ilvl w:val="0"/>
          <w:numId w:val="13"/>
        </w:numPr>
        <w:shd w:val="clear" w:color="auto" w:fill="FFFFFF"/>
        <w:spacing w:before="0" w:beforeAutospacing="0" w:after="0" w:afterAutospacing="0"/>
        <w:rPr>
          <w:rFonts w:asciiTheme="majorHAnsi" w:hAnsiTheme="majorHAnsi"/>
          <w:color w:val="595959" w:themeColor="text1" w:themeTint="A6"/>
          <w:sz w:val="20"/>
          <w:szCs w:val="20"/>
        </w:rPr>
      </w:pPr>
      <w:r w:rsidRPr="004B3C0F">
        <w:rPr>
          <w:rFonts w:asciiTheme="majorHAnsi" w:hAnsiTheme="majorHAnsi"/>
          <w:color w:val="595959" w:themeColor="text1" w:themeTint="A6"/>
          <w:sz w:val="20"/>
          <w:szCs w:val="20"/>
        </w:rPr>
        <w:t>You</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don't</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decide</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which</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school</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your</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child</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is</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given</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a</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place</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at.</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It's</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your</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local</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council's</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choice.</w:t>
      </w:r>
    </w:p>
    <w:p w14:paraId="189ABBF4" w14:textId="293298CE" w:rsidR="004B3C0F" w:rsidRDefault="004B3C0F" w:rsidP="00274FA5">
      <w:pPr>
        <w:pStyle w:val="NormalWeb"/>
        <w:numPr>
          <w:ilvl w:val="0"/>
          <w:numId w:val="13"/>
        </w:numPr>
        <w:shd w:val="clear" w:color="auto" w:fill="FFFFFF"/>
        <w:spacing w:before="0" w:beforeAutospacing="0" w:after="0" w:afterAutospacing="0"/>
        <w:rPr>
          <w:rFonts w:asciiTheme="majorHAnsi" w:hAnsiTheme="majorHAnsi"/>
          <w:color w:val="595959" w:themeColor="text1" w:themeTint="A6"/>
          <w:sz w:val="20"/>
          <w:szCs w:val="20"/>
        </w:rPr>
      </w:pPr>
      <w:r w:rsidRPr="004B3C0F">
        <w:rPr>
          <w:rFonts w:asciiTheme="majorHAnsi" w:hAnsiTheme="majorHAnsi"/>
          <w:color w:val="595959" w:themeColor="text1" w:themeTint="A6"/>
          <w:sz w:val="20"/>
          <w:szCs w:val="20"/>
        </w:rPr>
        <w:t>You</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can</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request</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a</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place</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at</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another</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school,</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but</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whether</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this</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request</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is</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granted</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depends</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on</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whether</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there</w:t>
      </w:r>
      <w:r w:rsidR="00952E73">
        <w:rPr>
          <w:rFonts w:asciiTheme="majorHAnsi" w:hAnsiTheme="majorHAnsi"/>
          <w:color w:val="595959" w:themeColor="text1" w:themeTint="A6"/>
          <w:sz w:val="20"/>
          <w:szCs w:val="20"/>
        </w:rPr>
        <w:t xml:space="preserve"> </w:t>
      </w:r>
      <w:r w:rsidRPr="004B3C0F">
        <w:rPr>
          <w:rFonts w:asciiTheme="majorHAnsi" w:hAnsiTheme="majorHAnsi"/>
          <w:color w:val="595959" w:themeColor="text1" w:themeTint="A6"/>
          <w:sz w:val="20"/>
          <w:szCs w:val="20"/>
        </w:rPr>
        <w:t>are</w:t>
      </w:r>
      <w:r w:rsidR="00952E73">
        <w:rPr>
          <w:rFonts w:asciiTheme="majorHAnsi" w:hAnsiTheme="majorHAnsi"/>
          <w:color w:val="595959" w:themeColor="text1" w:themeTint="A6"/>
          <w:sz w:val="20"/>
          <w:szCs w:val="20"/>
        </w:rPr>
        <w:t xml:space="preserve"> </w:t>
      </w:r>
      <w:r w:rsidR="00F42A5A">
        <w:rPr>
          <w:rFonts w:asciiTheme="majorHAnsi" w:hAnsiTheme="majorHAnsi"/>
          <w:color w:val="595959" w:themeColor="text1" w:themeTint="A6"/>
          <w:sz w:val="20"/>
          <w:szCs w:val="20"/>
        </w:rPr>
        <w:t xml:space="preserve">available </w:t>
      </w:r>
      <w:r w:rsidRPr="004B3C0F">
        <w:rPr>
          <w:rFonts w:asciiTheme="majorHAnsi" w:hAnsiTheme="majorHAnsi"/>
          <w:color w:val="595959" w:themeColor="text1" w:themeTint="A6"/>
          <w:sz w:val="20"/>
          <w:szCs w:val="20"/>
        </w:rPr>
        <w:t>places.</w:t>
      </w:r>
    </w:p>
    <w:p w14:paraId="0CC50D0B" w14:textId="77777777" w:rsidR="004B3C0F" w:rsidRDefault="004B3C0F" w:rsidP="004B3C0F">
      <w:pPr>
        <w:pStyle w:val="NormalWeb"/>
        <w:shd w:val="clear" w:color="auto" w:fill="FFFFFF"/>
        <w:spacing w:before="0" w:beforeAutospacing="0" w:after="0" w:afterAutospacing="0"/>
        <w:rPr>
          <w:rFonts w:asciiTheme="majorHAnsi" w:hAnsiTheme="majorHAnsi" w:cs="Arial"/>
          <w:color w:val="595959" w:themeColor="text1" w:themeTint="A6"/>
          <w:sz w:val="20"/>
          <w:szCs w:val="20"/>
        </w:rPr>
      </w:pPr>
    </w:p>
    <w:p w14:paraId="3B97B832" w14:textId="24647101" w:rsidR="004B3C0F" w:rsidRPr="004B3C0F" w:rsidRDefault="004B3C0F" w:rsidP="004B3C0F">
      <w:pPr>
        <w:pStyle w:val="NormalWeb"/>
        <w:shd w:val="clear" w:color="auto" w:fill="FFFFFF"/>
        <w:spacing w:before="0" w:beforeAutospacing="0" w:after="0" w:afterAutospacing="0"/>
        <w:rPr>
          <w:rFonts w:asciiTheme="majorHAnsi" w:hAnsiTheme="majorHAnsi" w:cs="Arial"/>
          <w:color w:val="595959" w:themeColor="text1" w:themeTint="A6"/>
          <w:sz w:val="20"/>
          <w:szCs w:val="20"/>
        </w:rPr>
      </w:pPr>
      <w:r>
        <w:rPr>
          <w:rFonts w:asciiTheme="majorHAnsi" w:hAnsiTheme="majorHAnsi" w:cs="Arial"/>
          <w:color w:val="595959" w:themeColor="text1" w:themeTint="A6"/>
          <w:sz w:val="20"/>
          <w:szCs w:val="20"/>
        </w:rPr>
        <w:t>If</w:t>
      </w:r>
      <w:r w:rsidR="00952E73">
        <w:rPr>
          <w:rFonts w:asciiTheme="majorHAnsi" w:hAnsiTheme="majorHAnsi" w:cs="Arial"/>
          <w:color w:val="595959" w:themeColor="text1" w:themeTint="A6"/>
          <w:sz w:val="20"/>
          <w:szCs w:val="20"/>
        </w:rPr>
        <w:t xml:space="preserve"> </w:t>
      </w:r>
      <w:r>
        <w:rPr>
          <w:rFonts w:asciiTheme="majorHAnsi" w:hAnsiTheme="majorHAnsi" w:cs="Arial"/>
          <w:color w:val="595959" w:themeColor="text1" w:themeTint="A6"/>
          <w:sz w:val="20"/>
          <w:szCs w:val="20"/>
        </w:rPr>
        <w:t>you</w:t>
      </w:r>
      <w:r w:rsidR="00952E73">
        <w:rPr>
          <w:rFonts w:asciiTheme="majorHAnsi" w:hAnsiTheme="majorHAnsi" w:cs="Arial"/>
          <w:color w:val="595959" w:themeColor="text1" w:themeTint="A6"/>
          <w:sz w:val="20"/>
          <w:szCs w:val="20"/>
        </w:rPr>
        <w:t xml:space="preserve"> </w:t>
      </w:r>
      <w:r>
        <w:rPr>
          <w:rFonts w:asciiTheme="majorHAnsi" w:hAnsiTheme="majorHAnsi" w:cs="Arial"/>
          <w:color w:val="595959" w:themeColor="text1" w:themeTint="A6"/>
          <w:sz w:val="20"/>
          <w:szCs w:val="20"/>
        </w:rPr>
        <w:t>live</w:t>
      </w:r>
      <w:r w:rsidR="00952E73">
        <w:rPr>
          <w:rFonts w:asciiTheme="majorHAnsi" w:hAnsiTheme="majorHAnsi" w:cs="Arial"/>
          <w:color w:val="595959" w:themeColor="text1" w:themeTint="A6"/>
          <w:sz w:val="20"/>
          <w:szCs w:val="20"/>
        </w:rPr>
        <w:t xml:space="preserve"> </w:t>
      </w:r>
      <w:r>
        <w:rPr>
          <w:rFonts w:asciiTheme="majorHAnsi" w:hAnsiTheme="majorHAnsi" w:cs="Arial"/>
          <w:color w:val="595959" w:themeColor="text1" w:themeTint="A6"/>
          <w:sz w:val="20"/>
          <w:szCs w:val="20"/>
        </w:rPr>
        <w:t>in</w:t>
      </w:r>
      <w:r w:rsidR="00952E73">
        <w:rPr>
          <w:rFonts w:asciiTheme="majorHAnsi" w:hAnsiTheme="majorHAnsi" w:cs="Arial"/>
          <w:color w:val="595959" w:themeColor="text1" w:themeTint="A6"/>
          <w:sz w:val="20"/>
          <w:szCs w:val="20"/>
        </w:rPr>
        <w:t xml:space="preserve"> </w:t>
      </w:r>
      <w:r>
        <w:rPr>
          <w:rFonts w:asciiTheme="majorHAnsi" w:hAnsiTheme="majorHAnsi" w:cs="Arial"/>
          <w:color w:val="595959" w:themeColor="text1" w:themeTint="A6"/>
          <w:sz w:val="20"/>
          <w:szCs w:val="20"/>
        </w:rPr>
        <w:t>Wales</w:t>
      </w:r>
      <w:r w:rsidR="00952E73">
        <w:rPr>
          <w:rFonts w:asciiTheme="majorHAnsi" w:hAnsiTheme="majorHAnsi" w:cs="Arial"/>
          <w:color w:val="595959" w:themeColor="text1" w:themeTint="A6"/>
          <w:sz w:val="20"/>
          <w:szCs w:val="20"/>
        </w:rPr>
        <w:t xml:space="preserve"> </w:t>
      </w:r>
      <w:r w:rsidRPr="004B3C0F">
        <w:rPr>
          <w:rFonts w:asciiTheme="majorHAnsi" w:hAnsiTheme="majorHAnsi" w:cs="Arial"/>
          <w:color w:val="595959" w:themeColor="text1" w:themeTint="A6"/>
          <w:sz w:val="20"/>
          <w:szCs w:val="20"/>
        </w:rPr>
        <w:t>contact</w:t>
      </w:r>
      <w:r w:rsidR="00952E73">
        <w:rPr>
          <w:rFonts w:asciiTheme="majorHAnsi" w:hAnsiTheme="majorHAnsi" w:cs="Arial"/>
          <w:color w:val="595959" w:themeColor="text1" w:themeTint="A6"/>
          <w:sz w:val="20"/>
          <w:szCs w:val="20"/>
        </w:rPr>
        <w:t xml:space="preserve"> </w:t>
      </w:r>
      <w:r w:rsidR="001072DF">
        <w:rPr>
          <w:rFonts w:asciiTheme="majorHAnsi" w:eastAsiaTheme="majorEastAsia" w:hAnsiTheme="majorHAnsi" w:cs="Arial"/>
          <w:color w:val="595959" w:themeColor="text1" w:themeTint="A6"/>
          <w:sz w:val="20"/>
          <w:szCs w:val="20"/>
          <w:bdr w:val="none" w:sz="0" w:space="0" w:color="auto" w:frame="1"/>
        </w:rPr>
        <w:t>your</w:t>
      </w:r>
      <w:r w:rsidR="00952E73">
        <w:rPr>
          <w:rFonts w:asciiTheme="majorHAnsi" w:eastAsiaTheme="majorEastAsia" w:hAnsiTheme="majorHAnsi" w:cs="Arial"/>
          <w:color w:val="595959" w:themeColor="text1" w:themeTint="A6"/>
          <w:sz w:val="20"/>
          <w:szCs w:val="20"/>
          <w:bdr w:val="none" w:sz="0" w:space="0" w:color="auto" w:frame="1"/>
        </w:rPr>
        <w:t xml:space="preserve"> </w:t>
      </w:r>
      <w:hyperlink r:id="rId68" w:history="1">
        <w:r w:rsidR="001072DF" w:rsidRPr="001072DF">
          <w:rPr>
            <w:rStyle w:val="Hyperlink"/>
            <w:rFonts w:asciiTheme="majorHAnsi" w:eastAsiaTheme="majorEastAsia" w:hAnsiTheme="majorHAnsi" w:cs="Arial"/>
            <w:color w:val="B67AC3" w:themeColor="accent5"/>
            <w:sz w:val="20"/>
            <w:szCs w:val="20"/>
            <w:bdr w:val="none" w:sz="0" w:space="0" w:color="auto" w:frame="1"/>
            <w14:textFill>
              <w14:solidFill>
                <w14:schemeClr w14:val="accent5">
                  <w14:lumMod w14:val="75000"/>
                  <w14:lumMod w14:val="65000"/>
                  <w14:lumOff w14:val="35000"/>
                </w14:schemeClr>
              </w14:solidFill>
            </w14:textFill>
          </w:rPr>
          <w:t>local</w:t>
        </w:r>
        <w:r w:rsidR="00952E73">
          <w:rPr>
            <w:rStyle w:val="Hyperlink"/>
            <w:rFonts w:asciiTheme="majorHAnsi" w:eastAsiaTheme="majorEastAsia" w:hAnsiTheme="majorHAnsi" w:cs="Arial"/>
            <w:color w:val="B67AC3" w:themeColor="accent5"/>
            <w:sz w:val="20"/>
            <w:szCs w:val="20"/>
            <w:bdr w:val="none" w:sz="0" w:space="0" w:color="auto" w:frame="1"/>
            <w14:textFill>
              <w14:solidFill>
                <w14:schemeClr w14:val="accent5">
                  <w14:lumMod w14:val="75000"/>
                  <w14:lumMod w14:val="65000"/>
                  <w14:lumOff w14:val="35000"/>
                </w14:schemeClr>
              </w14:solidFill>
            </w14:textFill>
          </w:rPr>
          <w:t xml:space="preserve"> </w:t>
        </w:r>
        <w:r w:rsidR="001072DF" w:rsidRPr="001072DF">
          <w:rPr>
            <w:rStyle w:val="Hyperlink"/>
            <w:rFonts w:asciiTheme="majorHAnsi" w:eastAsiaTheme="majorEastAsia" w:hAnsiTheme="majorHAnsi" w:cs="Arial"/>
            <w:color w:val="B67AC3" w:themeColor="accent5"/>
            <w:sz w:val="20"/>
            <w:szCs w:val="20"/>
            <w:bdr w:val="none" w:sz="0" w:space="0" w:color="auto" w:frame="1"/>
            <w14:textFill>
              <w14:solidFill>
                <w14:schemeClr w14:val="accent5">
                  <w14:lumMod w14:val="75000"/>
                  <w14:lumMod w14:val="65000"/>
                  <w14:lumOff w14:val="35000"/>
                </w14:schemeClr>
              </w14:solidFill>
            </w14:textFill>
          </w:rPr>
          <w:t>authorities</w:t>
        </w:r>
      </w:hyperlink>
      <w:r w:rsidR="00952E73">
        <w:rPr>
          <w:rFonts w:asciiTheme="majorHAnsi" w:hAnsiTheme="majorHAnsi" w:cs="Arial"/>
          <w:color w:val="595959" w:themeColor="text1" w:themeTint="A6"/>
          <w:sz w:val="20"/>
          <w:szCs w:val="20"/>
        </w:rPr>
        <w:t xml:space="preserve"> </w:t>
      </w:r>
      <w:r w:rsidR="00F42A5A">
        <w:rPr>
          <w:rFonts w:asciiTheme="majorHAnsi" w:hAnsiTheme="majorHAnsi" w:cs="Arial"/>
          <w:color w:val="595959" w:themeColor="text1" w:themeTint="A6"/>
          <w:sz w:val="20"/>
          <w:szCs w:val="20"/>
        </w:rPr>
        <w:t>for further information. Please note</w:t>
      </w:r>
      <w:r w:rsidRPr="004B3C0F">
        <w:rPr>
          <w:rFonts w:asciiTheme="majorHAnsi" w:hAnsiTheme="majorHAnsi" w:cs="Arial"/>
          <w:color w:val="595959" w:themeColor="text1" w:themeTint="A6"/>
          <w:sz w:val="20"/>
          <w:szCs w:val="20"/>
        </w:rPr>
        <w:t>:</w:t>
      </w:r>
    </w:p>
    <w:p w14:paraId="6C8CF428" w14:textId="779AB35F" w:rsidR="001072DF" w:rsidRPr="00322D22" w:rsidRDefault="001072DF" w:rsidP="00274FA5">
      <w:pPr>
        <w:pStyle w:val="blocks-text-blockparagraph"/>
        <w:numPr>
          <w:ilvl w:val="0"/>
          <w:numId w:val="14"/>
        </w:numPr>
        <w:shd w:val="clear" w:color="auto" w:fill="FFFFFF"/>
        <w:spacing w:before="0" w:beforeAutospacing="0"/>
        <w:rPr>
          <w:rFonts w:asciiTheme="majorHAnsi" w:hAnsiTheme="majorHAnsi" w:cs="Arial"/>
          <w:color w:val="595959" w:themeColor="text1" w:themeTint="A6"/>
          <w:sz w:val="20"/>
          <w:szCs w:val="20"/>
          <w:lang w:val="en-CA"/>
        </w:rPr>
      </w:pPr>
      <w:r w:rsidRPr="00322D22">
        <w:rPr>
          <w:rFonts w:asciiTheme="majorHAnsi" w:hAnsiTheme="majorHAnsi" w:cs="Arial"/>
          <w:color w:val="595959" w:themeColor="text1" w:themeTint="A6"/>
          <w:sz w:val="20"/>
          <w:szCs w:val="20"/>
          <w:lang w:val="en-CA"/>
        </w:rPr>
        <w:t>There</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are</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some</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important</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differences</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between</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England</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and</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Wales</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when</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applying</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for</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a</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primary</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school</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place.</w:t>
      </w:r>
      <w:r w:rsidR="00952E73">
        <w:rPr>
          <w:rFonts w:asciiTheme="majorHAnsi" w:hAnsiTheme="majorHAnsi" w:cs="Arial"/>
          <w:color w:val="595959" w:themeColor="text1" w:themeTint="A6"/>
          <w:sz w:val="20"/>
          <w:szCs w:val="20"/>
          <w:lang w:val="en-CA"/>
        </w:rPr>
        <w:t xml:space="preserve"> </w:t>
      </w:r>
    </w:p>
    <w:p w14:paraId="6F2EC7AB" w14:textId="3EAA8DE1" w:rsidR="004B3C0F" w:rsidRPr="00322D22" w:rsidRDefault="001072DF" w:rsidP="00274FA5">
      <w:pPr>
        <w:pStyle w:val="blocks-text-blockparagraph"/>
        <w:numPr>
          <w:ilvl w:val="0"/>
          <w:numId w:val="14"/>
        </w:numPr>
        <w:shd w:val="clear" w:color="auto" w:fill="FFFFFF"/>
        <w:spacing w:before="0" w:beforeAutospacing="0"/>
        <w:rPr>
          <w:rFonts w:asciiTheme="majorHAnsi" w:hAnsiTheme="majorHAnsi" w:cs="Arial"/>
          <w:color w:val="595959" w:themeColor="text1" w:themeTint="A6"/>
          <w:sz w:val="20"/>
          <w:szCs w:val="20"/>
          <w:lang w:val="en-CA"/>
        </w:rPr>
      </w:pPr>
      <w:r w:rsidRPr="00322D22">
        <w:rPr>
          <w:rFonts w:asciiTheme="majorHAnsi" w:hAnsiTheme="majorHAnsi" w:cs="Arial"/>
          <w:color w:val="595959" w:themeColor="text1" w:themeTint="A6"/>
          <w:sz w:val="20"/>
          <w:szCs w:val="20"/>
          <w:lang w:val="en-CA"/>
        </w:rPr>
        <w:t>The</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first</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decision</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is</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whether</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to</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choose</w:t>
      </w:r>
      <w:r w:rsidR="00952E73">
        <w:rPr>
          <w:rFonts w:asciiTheme="majorHAnsi" w:hAnsiTheme="majorHAnsi" w:cs="Arial"/>
          <w:color w:val="595959" w:themeColor="text1" w:themeTint="A6"/>
          <w:sz w:val="20"/>
          <w:szCs w:val="20"/>
          <w:lang w:val="en-CA"/>
        </w:rPr>
        <w:t xml:space="preserve"> </w:t>
      </w:r>
      <w:r w:rsidRPr="00322D22">
        <w:rPr>
          <w:rStyle w:val="Strong"/>
          <w:rFonts w:asciiTheme="majorHAnsi" w:eastAsiaTheme="majorEastAsia" w:hAnsiTheme="majorHAnsi" w:cs="Arial"/>
          <w:b w:val="0"/>
          <w:color w:val="595959" w:themeColor="text1" w:themeTint="A6"/>
          <w:sz w:val="20"/>
          <w:szCs w:val="20"/>
          <w:lang w:val="en-CA"/>
        </w:rPr>
        <w:t>Welsh-medium</w:t>
      </w:r>
      <w:r w:rsidR="00952E73" w:rsidRPr="000F1A4C">
        <w:rPr>
          <w:rFonts w:asciiTheme="majorHAnsi" w:hAnsiTheme="majorHAnsi" w:cs="Arial"/>
          <w:bCs/>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or</w:t>
      </w:r>
      <w:r w:rsidR="00952E73" w:rsidRPr="000F1A4C">
        <w:rPr>
          <w:rFonts w:asciiTheme="majorHAnsi" w:hAnsiTheme="majorHAnsi" w:cs="Arial"/>
          <w:bCs/>
          <w:color w:val="595959" w:themeColor="text1" w:themeTint="A6"/>
          <w:sz w:val="20"/>
          <w:szCs w:val="20"/>
          <w:lang w:val="en-CA"/>
        </w:rPr>
        <w:t xml:space="preserve"> </w:t>
      </w:r>
      <w:r w:rsidRPr="00322D22">
        <w:rPr>
          <w:rStyle w:val="Strong"/>
          <w:rFonts w:asciiTheme="majorHAnsi" w:eastAsiaTheme="majorEastAsia" w:hAnsiTheme="majorHAnsi" w:cs="Arial"/>
          <w:b w:val="0"/>
          <w:color w:val="595959" w:themeColor="text1" w:themeTint="A6"/>
          <w:sz w:val="20"/>
          <w:szCs w:val="20"/>
          <w:lang w:val="en-CA"/>
        </w:rPr>
        <w:t>English-medium</w:t>
      </w:r>
      <w:r w:rsidR="00952E73" w:rsidRPr="000F1A4C">
        <w:rPr>
          <w:rFonts w:asciiTheme="majorHAnsi" w:hAnsiTheme="majorHAnsi" w:cs="Arial"/>
          <w:bCs/>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education</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for</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your</w:t>
      </w:r>
      <w:r w:rsidR="00952E73">
        <w:rPr>
          <w:rFonts w:asciiTheme="majorHAnsi" w:hAnsiTheme="majorHAnsi" w:cs="Arial"/>
          <w:color w:val="595959" w:themeColor="text1" w:themeTint="A6"/>
          <w:sz w:val="20"/>
          <w:szCs w:val="20"/>
          <w:lang w:val="en-CA"/>
        </w:rPr>
        <w:t xml:space="preserve"> </w:t>
      </w:r>
      <w:r w:rsidRPr="00322D22">
        <w:rPr>
          <w:rFonts w:asciiTheme="majorHAnsi" w:hAnsiTheme="majorHAnsi" w:cs="Arial"/>
          <w:color w:val="595959" w:themeColor="text1" w:themeTint="A6"/>
          <w:sz w:val="20"/>
          <w:szCs w:val="20"/>
          <w:lang w:val="en-CA"/>
        </w:rPr>
        <w:t>child.</w:t>
      </w:r>
      <w:r w:rsidR="00952E73">
        <w:rPr>
          <w:rFonts w:asciiTheme="majorHAnsi" w:hAnsiTheme="majorHAnsi" w:cs="Arial"/>
          <w:color w:val="595959" w:themeColor="text1" w:themeTint="A6"/>
          <w:sz w:val="20"/>
          <w:szCs w:val="20"/>
          <w:lang w:val="en-CA"/>
        </w:rPr>
        <w:t xml:space="preserve"> </w:t>
      </w:r>
    </w:p>
    <w:p w14:paraId="2C4237D8" w14:textId="16582FCA" w:rsidR="001072DF" w:rsidRPr="00B75DAB" w:rsidRDefault="001072DF" w:rsidP="001072DF">
      <w:pPr>
        <w:pStyle w:val="Heading2"/>
        <w:rPr>
          <w:lang w:val="en-CA"/>
        </w:rPr>
      </w:pPr>
      <w:bookmarkStart w:id="77" w:name="_Toc528844532"/>
      <w:bookmarkStart w:id="78" w:name="_Toc43823105"/>
      <w:bookmarkStart w:id="79" w:name="_Toc174972500"/>
      <w:r w:rsidRPr="00B75DAB">
        <w:rPr>
          <w:lang w:val="en-CA"/>
        </w:rPr>
        <w:t>Children’s</w:t>
      </w:r>
      <w:r w:rsidR="00952E73">
        <w:rPr>
          <w:lang w:val="en-CA"/>
        </w:rPr>
        <w:t xml:space="preserve"> </w:t>
      </w:r>
      <w:r w:rsidRPr="00B75DAB">
        <w:rPr>
          <w:lang w:val="en-CA"/>
        </w:rPr>
        <w:t>Education</w:t>
      </w:r>
      <w:r w:rsidR="00952E73">
        <w:rPr>
          <w:lang w:val="en-CA"/>
        </w:rPr>
        <w:t xml:space="preserve"> </w:t>
      </w:r>
      <w:r w:rsidRPr="00B75DAB">
        <w:rPr>
          <w:lang w:val="en-CA"/>
        </w:rPr>
        <w:t>Management</w:t>
      </w:r>
      <w:r w:rsidR="00952E73">
        <w:rPr>
          <w:lang w:val="en-CA"/>
        </w:rPr>
        <w:t xml:space="preserve"> </w:t>
      </w:r>
      <w:r w:rsidRPr="00B75DAB">
        <w:rPr>
          <w:lang w:val="en-CA"/>
        </w:rPr>
        <w:t>(CEM)</w:t>
      </w:r>
      <w:bookmarkEnd w:id="77"/>
      <w:bookmarkEnd w:id="78"/>
      <w:bookmarkEnd w:id="79"/>
    </w:p>
    <w:p w14:paraId="03652AB2" w14:textId="6F8A5034" w:rsidR="001072DF" w:rsidRPr="00B75DAB" w:rsidRDefault="001072DF" w:rsidP="001072DF">
      <w:pPr>
        <w:rPr>
          <w:rFonts w:cs="Arial"/>
          <w:color w:val="934AA3" w:themeColor="accent5" w:themeShade="BF"/>
          <w:u w:val="single"/>
          <w:lang w:val="en-CA"/>
        </w:rPr>
      </w:pPr>
      <w:r w:rsidRPr="00B75DAB">
        <w:rPr>
          <w:rFonts w:cs="Arial"/>
          <w:lang w:val="en-CA"/>
        </w:rPr>
        <w:t>For</w:t>
      </w:r>
      <w:r w:rsidR="00952E73">
        <w:rPr>
          <w:rFonts w:cs="Arial"/>
          <w:lang w:val="en-CA"/>
        </w:rPr>
        <w:t xml:space="preserve"> </w:t>
      </w:r>
      <w:r w:rsidRPr="00B75DAB">
        <w:rPr>
          <w:rFonts w:cs="Arial"/>
          <w:lang w:val="en-CA"/>
        </w:rPr>
        <w:t>school-age</w:t>
      </w:r>
      <w:r w:rsidR="00666083">
        <w:rPr>
          <w:rFonts w:cs="Arial"/>
          <w:lang w:val="en-CA"/>
        </w:rPr>
        <w:t>d</w:t>
      </w:r>
      <w:r w:rsidR="00952E73">
        <w:rPr>
          <w:rFonts w:cs="Arial"/>
          <w:lang w:val="en-CA"/>
        </w:rPr>
        <w:t xml:space="preserve"> </w:t>
      </w:r>
      <w:r w:rsidRPr="00B75DAB">
        <w:rPr>
          <w:rFonts w:cs="Arial"/>
          <w:lang w:val="en-CA"/>
        </w:rPr>
        <w:t>children</w:t>
      </w:r>
      <w:r w:rsidR="00952E73">
        <w:rPr>
          <w:rFonts w:cs="Arial"/>
          <w:lang w:val="en-CA"/>
        </w:rPr>
        <w:t xml:space="preserve"> </w:t>
      </w:r>
      <w:r w:rsidRPr="00B75DAB">
        <w:rPr>
          <w:rFonts w:cs="Arial"/>
          <w:lang w:val="en-CA"/>
        </w:rPr>
        <w:t>and</w:t>
      </w:r>
      <w:r w:rsidR="00952E73">
        <w:rPr>
          <w:rFonts w:cs="Arial"/>
          <w:lang w:val="en-CA"/>
        </w:rPr>
        <w:t xml:space="preserve"> </w:t>
      </w:r>
      <w:r w:rsidRPr="00B75DAB">
        <w:rPr>
          <w:rFonts w:cs="Arial"/>
          <w:lang w:val="en-CA"/>
        </w:rPr>
        <w:t>benefits</w:t>
      </w:r>
      <w:r w:rsidR="00952E73">
        <w:rPr>
          <w:rFonts w:cs="Arial"/>
          <w:lang w:val="en-CA"/>
        </w:rPr>
        <w:t xml:space="preserve"> </w:t>
      </w:r>
      <w:r w:rsidRPr="00B75DAB">
        <w:rPr>
          <w:rFonts w:cs="Arial"/>
          <w:lang w:val="en-CA"/>
        </w:rPr>
        <w:t>associated</w:t>
      </w:r>
      <w:r w:rsidR="00952E73">
        <w:rPr>
          <w:rFonts w:cs="Arial"/>
          <w:lang w:val="en-CA"/>
        </w:rPr>
        <w:t xml:space="preserve"> </w:t>
      </w:r>
      <w:r w:rsidRPr="00B75DAB">
        <w:rPr>
          <w:rFonts w:cs="Arial"/>
          <w:lang w:val="en-CA"/>
        </w:rPr>
        <w:t>with</w:t>
      </w:r>
      <w:r w:rsidR="00952E73">
        <w:rPr>
          <w:rFonts w:cs="Arial"/>
          <w:lang w:val="en-CA"/>
        </w:rPr>
        <w:t xml:space="preserve"> </w:t>
      </w:r>
      <w:r w:rsidRPr="00B75DAB">
        <w:rPr>
          <w:rFonts w:cs="Arial"/>
          <w:lang w:val="en-CA"/>
        </w:rPr>
        <w:t>university-aged</w:t>
      </w:r>
      <w:r w:rsidR="00952E73">
        <w:rPr>
          <w:rFonts w:cs="Arial"/>
          <w:lang w:val="en-CA"/>
        </w:rPr>
        <w:t xml:space="preserve"> </w:t>
      </w:r>
      <w:r w:rsidRPr="00B75DAB">
        <w:rPr>
          <w:rFonts w:cs="Arial"/>
          <w:lang w:val="en-CA"/>
        </w:rPr>
        <w:t>dependent</w:t>
      </w:r>
      <w:r w:rsidR="00952E73">
        <w:rPr>
          <w:rFonts w:cs="Arial"/>
          <w:lang w:val="en-CA"/>
        </w:rPr>
        <w:t xml:space="preserve"> </w:t>
      </w:r>
      <w:r w:rsidRPr="00B75DAB">
        <w:rPr>
          <w:rFonts w:cs="Arial"/>
          <w:lang w:val="en-CA"/>
        </w:rPr>
        <w:t>children</w:t>
      </w:r>
      <w:r w:rsidR="00952E73">
        <w:rPr>
          <w:rFonts w:cs="Arial"/>
          <w:lang w:val="en-CA"/>
        </w:rPr>
        <w:t xml:space="preserve"> </w:t>
      </w:r>
      <w:r w:rsidRPr="00B75DAB">
        <w:rPr>
          <w:rFonts w:cs="Arial"/>
          <w:lang w:val="en-CA"/>
        </w:rPr>
        <w:t>studying</w:t>
      </w:r>
      <w:r w:rsidR="00952E73">
        <w:rPr>
          <w:rFonts w:cs="Arial"/>
          <w:lang w:val="en-CA"/>
        </w:rPr>
        <w:t xml:space="preserve"> </w:t>
      </w:r>
      <w:r w:rsidRPr="00B75DAB">
        <w:rPr>
          <w:rFonts w:cs="Arial"/>
          <w:lang w:val="en-CA"/>
        </w:rPr>
        <w:t>in</w:t>
      </w:r>
      <w:r w:rsidR="00952E73">
        <w:rPr>
          <w:rFonts w:cs="Arial"/>
          <w:lang w:val="en-CA"/>
        </w:rPr>
        <w:t xml:space="preserve"> </w:t>
      </w:r>
      <w:r w:rsidRPr="00B75DAB">
        <w:rPr>
          <w:rFonts w:cs="Arial"/>
          <w:lang w:val="en-CA"/>
        </w:rPr>
        <w:t>Canada,</w:t>
      </w:r>
      <w:r w:rsidR="00952E73">
        <w:rPr>
          <w:rFonts w:cs="Arial"/>
          <w:lang w:val="en-CA"/>
        </w:rPr>
        <w:t xml:space="preserve"> </w:t>
      </w:r>
      <w:r w:rsidRPr="00B75DAB">
        <w:rPr>
          <w:rFonts w:cs="Arial"/>
          <w:lang w:val="en-CA"/>
        </w:rPr>
        <w:t>the</w:t>
      </w:r>
      <w:r w:rsidR="00952E73">
        <w:rPr>
          <w:rFonts w:cs="Arial"/>
          <w:lang w:val="en-CA"/>
        </w:rPr>
        <w:t xml:space="preserve"> </w:t>
      </w:r>
      <w:r w:rsidRPr="00B75DAB">
        <w:rPr>
          <w:rFonts w:cs="Arial"/>
          <w:lang w:val="en-CA"/>
        </w:rPr>
        <w:t>Children’s</w:t>
      </w:r>
      <w:r w:rsidR="00952E73">
        <w:rPr>
          <w:rFonts w:cs="Arial"/>
          <w:lang w:val="en-CA"/>
        </w:rPr>
        <w:t xml:space="preserve"> </w:t>
      </w:r>
      <w:r w:rsidRPr="00B75DAB">
        <w:rPr>
          <w:rFonts w:cs="Arial"/>
          <w:lang w:val="en-CA"/>
        </w:rPr>
        <w:t>Education</w:t>
      </w:r>
      <w:r w:rsidR="00952E73">
        <w:rPr>
          <w:rFonts w:cs="Arial"/>
          <w:lang w:val="en-CA"/>
        </w:rPr>
        <w:t xml:space="preserve"> </w:t>
      </w:r>
      <w:r w:rsidRPr="00B75DAB">
        <w:rPr>
          <w:rFonts w:cs="Arial"/>
          <w:lang w:val="en-CA"/>
        </w:rPr>
        <w:t>Management</w:t>
      </w:r>
      <w:r w:rsidR="00952E73">
        <w:rPr>
          <w:rFonts w:cs="Arial"/>
          <w:lang w:val="en-CA"/>
        </w:rPr>
        <w:t xml:space="preserve"> </w:t>
      </w:r>
      <w:r w:rsidRPr="00B75DAB">
        <w:rPr>
          <w:rFonts w:cs="Arial"/>
          <w:lang w:val="en-CA"/>
        </w:rPr>
        <w:t>Office</w:t>
      </w:r>
      <w:r w:rsidR="00952E73">
        <w:rPr>
          <w:rFonts w:cs="Arial"/>
          <w:lang w:val="en-CA"/>
        </w:rPr>
        <w:t xml:space="preserve"> </w:t>
      </w:r>
      <w:r w:rsidRPr="00B75DAB">
        <w:rPr>
          <w:rFonts w:cs="Arial"/>
          <w:lang w:val="en-CA"/>
        </w:rPr>
        <w:t>for</w:t>
      </w:r>
      <w:r w:rsidR="00952E73">
        <w:rPr>
          <w:rFonts w:cs="Arial"/>
          <w:lang w:val="en-CA"/>
        </w:rPr>
        <w:t xml:space="preserve"> </w:t>
      </w:r>
      <w:r w:rsidR="007E3AC5">
        <w:rPr>
          <w:rFonts w:cs="Arial"/>
          <w:lang w:val="en-CA"/>
        </w:rPr>
        <w:t>Europe s</w:t>
      </w:r>
      <w:r w:rsidRPr="00B75DAB">
        <w:rPr>
          <w:rFonts w:cs="Arial"/>
          <w:lang w:val="en-CA"/>
        </w:rPr>
        <w:t>hould</w:t>
      </w:r>
      <w:r w:rsidR="00952E73">
        <w:rPr>
          <w:rFonts w:cs="Arial"/>
          <w:lang w:val="en-CA"/>
        </w:rPr>
        <w:t xml:space="preserve"> </w:t>
      </w:r>
      <w:r w:rsidRPr="00B75DAB">
        <w:rPr>
          <w:rFonts w:cs="Arial"/>
          <w:lang w:val="en-CA"/>
        </w:rPr>
        <w:t>be</w:t>
      </w:r>
      <w:r w:rsidR="00952E73">
        <w:rPr>
          <w:rFonts w:cs="Arial"/>
          <w:lang w:val="en-CA"/>
        </w:rPr>
        <w:t xml:space="preserve"> </w:t>
      </w:r>
      <w:r w:rsidRPr="00B75DAB">
        <w:rPr>
          <w:rFonts w:cs="Arial"/>
          <w:lang w:val="en-CA"/>
        </w:rPr>
        <w:t>your</w:t>
      </w:r>
      <w:r w:rsidR="00952E73">
        <w:rPr>
          <w:rFonts w:cs="Arial"/>
          <w:lang w:val="en-CA"/>
        </w:rPr>
        <w:t xml:space="preserve"> </w:t>
      </w:r>
      <w:r w:rsidRPr="00B75DAB">
        <w:rPr>
          <w:rFonts w:cs="Arial"/>
          <w:lang w:val="en-CA"/>
        </w:rPr>
        <w:lastRenderedPageBreak/>
        <w:t>first</w:t>
      </w:r>
      <w:r w:rsidR="00952E73">
        <w:rPr>
          <w:rFonts w:cs="Arial"/>
          <w:lang w:val="en-CA"/>
        </w:rPr>
        <w:t xml:space="preserve"> </w:t>
      </w:r>
      <w:r w:rsidRPr="00B75DAB">
        <w:rPr>
          <w:rFonts w:cs="Arial"/>
          <w:lang w:val="en-CA"/>
        </w:rPr>
        <w:t>point</w:t>
      </w:r>
      <w:r w:rsidR="00952E73">
        <w:rPr>
          <w:rFonts w:cs="Arial"/>
          <w:lang w:val="en-CA"/>
        </w:rPr>
        <w:t xml:space="preserve"> </w:t>
      </w:r>
      <w:r w:rsidRPr="00B75DAB">
        <w:rPr>
          <w:rFonts w:cs="Arial"/>
          <w:lang w:val="en-CA"/>
        </w:rPr>
        <w:t>of</w:t>
      </w:r>
      <w:r w:rsidR="00952E73">
        <w:rPr>
          <w:rFonts w:cs="Arial"/>
          <w:lang w:val="en-CA"/>
        </w:rPr>
        <w:t xml:space="preserve"> </w:t>
      </w:r>
      <w:r w:rsidR="007E3AC5">
        <w:rPr>
          <w:rFonts w:cs="Arial"/>
          <w:lang w:val="en-CA"/>
        </w:rPr>
        <w:t xml:space="preserve">contact at: </w:t>
      </w:r>
      <w:r w:rsidR="007E3AC5" w:rsidRPr="007E3AC5">
        <w:rPr>
          <w:rFonts w:cs="Arial"/>
          <w:lang w:val="en-CA"/>
        </w:rPr>
        <w:t xml:space="preserve">+Children Education </w:t>
      </w:r>
      <w:proofErr w:type="spellStart"/>
      <w:r w:rsidR="007E3AC5" w:rsidRPr="007E3AC5">
        <w:rPr>
          <w:rFonts w:cs="Arial"/>
          <w:lang w:val="en-CA"/>
        </w:rPr>
        <w:t>Management@CMP@Ottawa-Hull</w:t>
      </w:r>
      <w:proofErr w:type="spellEnd"/>
      <w:r w:rsidR="007E3AC5" w:rsidRPr="007E3AC5">
        <w:rPr>
          <w:rFonts w:cs="Arial"/>
          <w:lang w:val="en-CA"/>
        </w:rPr>
        <w:t xml:space="preserve"> </w:t>
      </w:r>
      <w:hyperlink r:id="rId69" w:history="1">
        <w:r w:rsidR="007E3AC5" w:rsidRPr="004C2962">
          <w:rPr>
            <w:rStyle w:val="Hyperlink"/>
            <w:rFonts w:cs="Arial"/>
            <w:lang w:val="en-CA"/>
          </w:rPr>
          <w:t>CEMGEE@forces.gc.ca</w:t>
        </w:r>
      </w:hyperlink>
      <w:r w:rsidR="007E3AC5">
        <w:rPr>
          <w:rFonts w:cs="Arial"/>
          <w:lang w:val="en-CA"/>
        </w:rPr>
        <w:t xml:space="preserve"> </w:t>
      </w:r>
    </w:p>
    <w:p w14:paraId="2CAE0E62" w14:textId="77777777" w:rsidR="00666083" w:rsidRDefault="001072DF" w:rsidP="001072DF">
      <w:pPr>
        <w:rPr>
          <w:rFonts w:cs="Arial"/>
          <w:lang w:val="en-CA"/>
        </w:rPr>
      </w:pPr>
      <w:r w:rsidRPr="00003502">
        <w:rPr>
          <w:rFonts w:cs="Arial"/>
          <w:lang w:val="en-CA"/>
        </w:rPr>
        <w:t>For</w:t>
      </w:r>
      <w:r w:rsidR="00952E73">
        <w:rPr>
          <w:rFonts w:cs="Arial"/>
          <w:lang w:val="en-CA"/>
        </w:rPr>
        <w:t xml:space="preserve"> </w:t>
      </w:r>
      <w:r w:rsidRPr="00003502">
        <w:rPr>
          <w:rFonts w:cs="Arial"/>
          <w:lang w:val="en-CA"/>
        </w:rPr>
        <w:t>complete</w:t>
      </w:r>
      <w:r w:rsidR="00952E73">
        <w:rPr>
          <w:rFonts w:cs="Arial"/>
          <w:lang w:val="en-CA"/>
        </w:rPr>
        <w:t xml:space="preserve"> </w:t>
      </w:r>
      <w:r w:rsidRPr="00003502">
        <w:rPr>
          <w:rFonts w:cs="Arial"/>
          <w:lang w:val="en-CA"/>
        </w:rPr>
        <w:t>information</w:t>
      </w:r>
      <w:r w:rsidR="00952E73">
        <w:rPr>
          <w:rFonts w:cs="Arial"/>
          <w:lang w:val="en-CA"/>
        </w:rPr>
        <w:t xml:space="preserve"> </w:t>
      </w:r>
      <w:r>
        <w:rPr>
          <w:rFonts w:cs="Arial"/>
          <w:lang w:val="en-CA"/>
        </w:rPr>
        <w:t>on</w:t>
      </w:r>
      <w:r w:rsidR="00952E73">
        <w:rPr>
          <w:rFonts w:cs="Arial"/>
          <w:lang w:val="en-CA"/>
        </w:rPr>
        <w:t xml:space="preserve"> </w:t>
      </w:r>
      <w:r>
        <w:rPr>
          <w:rFonts w:cs="Arial"/>
          <w:lang w:val="en-CA"/>
        </w:rPr>
        <w:t>children</w:t>
      </w:r>
      <w:r w:rsidR="00666083">
        <w:rPr>
          <w:rFonts w:cs="Arial"/>
          <w:lang w:val="en-CA"/>
        </w:rPr>
        <w:t>’s</w:t>
      </w:r>
      <w:r w:rsidR="00952E73">
        <w:rPr>
          <w:rFonts w:cs="Arial"/>
          <w:lang w:val="en-CA"/>
        </w:rPr>
        <w:t xml:space="preserve"> </w:t>
      </w:r>
      <w:r>
        <w:rPr>
          <w:rFonts w:cs="Arial"/>
          <w:lang w:val="en-CA"/>
        </w:rPr>
        <w:t>education</w:t>
      </w:r>
      <w:r w:rsidR="00952E73">
        <w:rPr>
          <w:rFonts w:cs="Arial"/>
          <w:lang w:val="en-CA"/>
        </w:rPr>
        <w:t xml:space="preserve"> </w:t>
      </w:r>
      <w:r>
        <w:rPr>
          <w:rFonts w:cs="Arial"/>
          <w:lang w:val="en-CA"/>
        </w:rPr>
        <w:t>while</w:t>
      </w:r>
      <w:r w:rsidR="00952E73">
        <w:rPr>
          <w:rFonts w:cs="Arial"/>
          <w:lang w:val="en-CA"/>
        </w:rPr>
        <w:t xml:space="preserve"> </w:t>
      </w:r>
      <w:r>
        <w:rPr>
          <w:rFonts w:cs="Arial"/>
          <w:lang w:val="en-CA"/>
        </w:rPr>
        <w:t>OUTCAN</w:t>
      </w:r>
      <w:r w:rsidRPr="00003502">
        <w:rPr>
          <w:rFonts w:cs="Arial"/>
          <w:lang w:val="en-CA"/>
        </w:rPr>
        <w:t>,</w:t>
      </w:r>
      <w:r w:rsidR="00952E73">
        <w:rPr>
          <w:rFonts w:cs="Arial"/>
          <w:lang w:val="en-CA"/>
        </w:rPr>
        <w:t xml:space="preserve"> </w:t>
      </w:r>
      <w:r w:rsidRPr="00003502">
        <w:rPr>
          <w:rFonts w:cs="Arial"/>
          <w:lang w:val="en-CA"/>
        </w:rPr>
        <w:t>please</w:t>
      </w:r>
      <w:r w:rsidR="00952E73">
        <w:rPr>
          <w:rFonts w:cs="Arial"/>
          <w:lang w:val="en-CA"/>
        </w:rPr>
        <w:t xml:space="preserve"> </w:t>
      </w:r>
      <w:r w:rsidRPr="00003502">
        <w:rPr>
          <w:rFonts w:cs="Arial"/>
          <w:lang w:val="en-CA"/>
        </w:rPr>
        <w:t>visit</w:t>
      </w:r>
      <w:r w:rsidR="00952E73">
        <w:rPr>
          <w:rFonts w:cs="Arial"/>
          <w:lang w:val="en-CA"/>
        </w:rPr>
        <w:t xml:space="preserve"> </w:t>
      </w:r>
      <w:r w:rsidRPr="00003502">
        <w:rPr>
          <w:rFonts w:cs="Arial"/>
          <w:lang w:val="en-CA"/>
        </w:rPr>
        <w:t>the</w:t>
      </w:r>
      <w:r w:rsidR="00952E73">
        <w:rPr>
          <w:rFonts w:cs="Arial"/>
          <w:lang w:val="en-CA"/>
        </w:rPr>
        <w:t xml:space="preserve"> </w:t>
      </w:r>
      <w:r w:rsidRPr="00003502">
        <w:rPr>
          <w:rFonts w:cs="Arial"/>
          <w:lang w:val="en-CA"/>
        </w:rPr>
        <w:t>Child</w:t>
      </w:r>
      <w:r w:rsidR="00952E73">
        <w:rPr>
          <w:rFonts w:cs="Arial"/>
          <w:lang w:val="en-CA"/>
        </w:rPr>
        <w:t xml:space="preserve"> </w:t>
      </w:r>
      <w:r w:rsidRPr="00003502">
        <w:rPr>
          <w:rFonts w:cs="Arial"/>
          <w:lang w:val="en-CA"/>
        </w:rPr>
        <w:t>Education</w:t>
      </w:r>
      <w:r w:rsidR="00952E73">
        <w:rPr>
          <w:rFonts w:cs="Arial"/>
          <w:lang w:val="en-CA"/>
        </w:rPr>
        <w:t xml:space="preserve"> </w:t>
      </w:r>
      <w:r w:rsidRPr="00003502">
        <w:rPr>
          <w:rFonts w:cs="Arial"/>
          <w:lang w:val="en-CA"/>
        </w:rPr>
        <w:t>Management</w:t>
      </w:r>
      <w:r w:rsidR="00952E73">
        <w:rPr>
          <w:rFonts w:cs="Arial"/>
          <w:lang w:val="en-CA"/>
        </w:rPr>
        <w:t xml:space="preserve"> </w:t>
      </w:r>
      <w:r w:rsidRPr="00003502">
        <w:rPr>
          <w:rFonts w:cs="Arial"/>
          <w:lang w:val="en-CA"/>
        </w:rPr>
        <w:t>in</w:t>
      </w:r>
      <w:r w:rsidR="00952E73">
        <w:rPr>
          <w:rFonts w:cs="Arial"/>
          <w:lang w:val="en-CA"/>
        </w:rPr>
        <w:t xml:space="preserve"> </w:t>
      </w:r>
      <w:r w:rsidRPr="00003502">
        <w:rPr>
          <w:rFonts w:cs="Arial"/>
          <w:lang w:val="en-CA"/>
        </w:rPr>
        <w:t>Europe</w:t>
      </w:r>
      <w:r w:rsidR="00952E73">
        <w:rPr>
          <w:rFonts w:cs="Arial"/>
          <w:lang w:val="en-CA"/>
        </w:rPr>
        <w:t xml:space="preserve"> </w:t>
      </w:r>
      <w:r w:rsidRPr="00003502">
        <w:rPr>
          <w:rFonts w:cs="Arial"/>
          <w:lang w:val="en-CA"/>
        </w:rPr>
        <w:t>page</w:t>
      </w:r>
      <w:r w:rsidR="00952E73">
        <w:rPr>
          <w:rFonts w:cs="Arial"/>
          <w:lang w:val="en-CA"/>
        </w:rPr>
        <w:t xml:space="preserve"> </w:t>
      </w:r>
      <w:r w:rsidRPr="00003502">
        <w:rPr>
          <w:rFonts w:cs="Arial"/>
          <w:lang w:val="en-CA"/>
        </w:rPr>
        <w:t>on</w:t>
      </w:r>
      <w:r w:rsidR="00666083">
        <w:rPr>
          <w:rFonts w:cs="Arial"/>
          <w:lang w:val="en-CA"/>
        </w:rPr>
        <w:t>:</w:t>
      </w:r>
    </w:p>
    <w:p w14:paraId="007A977B" w14:textId="7CF5EB9B" w:rsidR="001072DF" w:rsidRPr="00E76260" w:rsidRDefault="008047F6" w:rsidP="000F1A4C">
      <w:pPr>
        <w:pStyle w:val="ListBullet"/>
        <w:numPr>
          <w:ilvl w:val="0"/>
          <w:numId w:val="0"/>
        </w:numPr>
        <w:ind w:left="360"/>
        <w:rPr>
          <w:lang w:val="en-CA"/>
        </w:rPr>
        <w:sectPr w:rsidR="001072DF" w:rsidRPr="00E76260" w:rsidSect="001403C3">
          <w:type w:val="continuous"/>
          <w:pgSz w:w="12240" w:h="15840"/>
          <w:pgMar w:top="1440" w:right="1440" w:bottom="1440" w:left="1440" w:header="720" w:footer="720" w:gutter="0"/>
          <w:cols w:space="720"/>
          <w:titlePg/>
          <w:docGrid w:linePitch="360"/>
        </w:sectPr>
      </w:pPr>
      <w:hyperlink r:id="rId70" w:history="1">
        <w:r w:rsidRPr="00D8204F">
          <w:rPr>
            <w:rStyle w:val="Hyperlink"/>
            <w:lang w:val="en-CA"/>
          </w:rPr>
          <w:t>https://cfmws.ca/support-services/education</w:t>
        </w:r>
      </w:hyperlink>
      <w:r>
        <w:rPr>
          <w:lang w:val="en-CA"/>
        </w:rPr>
        <w:t xml:space="preserve"> </w:t>
      </w:r>
    </w:p>
    <w:p w14:paraId="6FB6AED5" w14:textId="77777777" w:rsidR="004B3C0F" w:rsidRPr="004B3C0F" w:rsidRDefault="004B3C0F" w:rsidP="004B3C0F">
      <w:pPr>
        <w:rPr>
          <w:lang w:val="en-CA"/>
        </w:rPr>
      </w:pPr>
    </w:p>
    <w:p w14:paraId="641DDC85" w14:textId="1AC47175" w:rsidR="004B3C0F" w:rsidRPr="005912E4" w:rsidRDefault="004B3C0F" w:rsidP="001072DF">
      <w:pPr>
        <w:pStyle w:val="Heading2"/>
        <w:rPr>
          <w:lang w:val="en-CA"/>
        </w:rPr>
      </w:pPr>
      <w:bookmarkStart w:id="80" w:name="_Toc174972501"/>
      <w:r w:rsidRPr="005912E4">
        <w:rPr>
          <w:lang w:val="en-CA"/>
        </w:rPr>
        <w:t>CHILDCARE</w:t>
      </w:r>
      <w:bookmarkEnd w:id="80"/>
      <w:r w:rsidR="00952E73">
        <w:rPr>
          <w:lang w:val="en-CA"/>
        </w:rPr>
        <w:t xml:space="preserve"> </w:t>
      </w:r>
    </w:p>
    <w:p w14:paraId="24E80F58" w14:textId="493B3CAE" w:rsidR="004B3C0F" w:rsidRDefault="004B3C0F" w:rsidP="001D334F">
      <w:r>
        <w:t>Childcare</w:t>
      </w:r>
      <w:r w:rsidR="00952E73">
        <w:t xml:space="preserve"> </w:t>
      </w:r>
      <w:r>
        <w:t>(a</w:t>
      </w:r>
      <w:r w:rsidR="0003660A">
        <w:t>.</w:t>
      </w:r>
      <w:r>
        <w:t>k</w:t>
      </w:r>
      <w:r w:rsidR="0003660A">
        <w:t>.</w:t>
      </w:r>
      <w:r>
        <w:t>a</w:t>
      </w:r>
      <w:r w:rsidR="0003660A">
        <w:t>.</w:t>
      </w:r>
      <w:r w:rsidR="00952E73">
        <w:t xml:space="preserve"> </w:t>
      </w:r>
      <w:r>
        <w:t>childminding)</w:t>
      </w:r>
      <w:r w:rsidR="00952E73">
        <w:t xml:space="preserve"> </w:t>
      </w:r>
      <w:r>
        <w:t>in</w:t>
      </w:r>
      <w:r w:rsidR="00952E73">
        <w:t xml:space="preserve"> </w:t>
      </w:r>
      <w:r>
        <w:t>the</w:t>
      </w:r>
      <w:r w:rsidR="00952E73">
        <w:t xml:space="preserve"> </w:t>
      </w:r>
      <w:r w:rsidR="000F1A4C">
        <w:t>UK</w:t>
      </w:r>
      <w:r w:rsidR="00952E73">
        <w:t xml:space="preserve"> </w:t>
      </w:r>
      <w:r>
        <w:t>can</w:t>
      </w:r>
      <w:r w:rsidR="00952E73">
        <w:t xml:space="preserve"> </w:t>
      </w:r>
      <w:r>
        <w:t>be</w:t>
      </w:r>
      <w:r w:rsidR="00952E73">
        <w:t xml:space="preserve"> </w:t>
      </w:r>
      <w:r>
        <w:t>a</w:t>
      </w:r>
      <w:r w:rsidR="00952E73">
        <w:t xml:space="preserve"> </w:t>
      </w:r>
      <w:r>
        <w:t>struggle</w:t>
      </w:r>
      <w:r w:rsidR="00952E73">
        <w:t xml:space="preserve"> </w:t>
      </w:r>
      <w:r>
        <w:t>for</w:t>
      </w:r>
      <w:r w:rsidR="00952E73">
        <w:t xml:space="preserve"> </w:t>
      </w:r>
      <w:r>
        <w:t>parents</w:t>
      </w:r>
      <w:r w:rsidR="00952E73">
        <w:t xml:space="preserve"> </w:t>
      </w:r>
      <w:r>
        <w:t>with</w:t>
      </w:r>
      <w:r w:rsidR="00952E73">
        <w:t xml:space="preserve"> </w:t>
      </w:r>
      <w:r>
        <w:t>children</w:t>
      </w:r>
      <w:r w:rsidR="00952E73">
        <w:t xml:space="preserve"> </w:t>
      </w:r>
      <w:r>
        <w:t>not</w:t>
      </w:r>
      <w:r w:rsidR="00952E73">
        <w:t xml:space="preserve"> </w:t>
      </w:r>
      <w:r>
        <w:t>registered</w:t>
      </w:r>
      <w:r w:rsidR="00952E73">
        <w:t xml:space="preserve"> </w:t>
      </w:r>
      <w:r>
        <w:t>in</w:t>
      </w:r>
      <w:r w:rsidR="00952E73">
        <w:t xml:space="preserve"> </w:t>
      </w:r>
      <w:r>
        <w:t>school.</w:t>
      </w:r>
      <w:r w:rsidR="00952E73">
        <w:t xml:space="preserve"> </w:t>
      </w:r>
      <w:r>
        <w:t>There</w:t>
      </w:r>
      <w:r w:rsidR="00952E73">
        <w:t xml:space="preserve"> </w:t>
      </w:r>
      <w:r>
        <w:t>are</w:t>
      </w:r>
      <w:r w:rsidR="00952E73">
        <w:t xml:space="preserve"> </w:t>
      </w:r>
      <w:r>
        <w:t>likely</w:t>
      </w:r>
      <w:r w:rsidR="00952E73">
        <w:t xml:space="preserve"> </w:t>
      </w:r>
      <w:r>
        <w:t>to</w:t>
      </w:r>
      <w:r w:rsidR="00952E73">
        <w:t xml:space="preserve"> </w:t>
      </w:r>
      <w:r>
        <w:t>be</w:t>
      </w:r>
      <w:r w:rsidR="00952E73">
        <w:t xml:space="preserve"> </w:t>
      </w:r>
      <w:r>
        <w:t>nurseries</w:t>
      </w:r>
      <w:r w:rsidR="00952E73">
        <w:t xml:space="preserve"> </w:t>
      </w:r>
      <w:r>
        <w:t>and</w:t>
      </w:r>
      <w:r w:rsidR="00952E73">
        <w:t xml:space="preserve"> </w:t>
      </w:r>
      <w:r>
        <w:t>childminders</w:t>
      </w:r>
      <w:r w:rsidR="00952E73">
        <w:t xml:space="preserve"> </w:t>
      </w:r>
      <w:r>
        <w:t>available</w:t>
      </w:r>
      <w:r w:rsidR="00952E73">
        <w:t xml:space="preserve"> </w:t>
      </w:r>
      <w:r>
        <w:t>within</w:t>
      </w:r>
      <w:r w:rsidR="00952E73">
        <w:t xml:space="preserve"> </w:t>
      </w:r>
      <w:r>
        <w:t>your</w:t>
      </w:r>
      <w:r w:rsidR="00952E73">
        <w:t xml:space="preserve"> </w:t>
      </w:r>
      <w:r>
        <w:t>local</w:t>
      </w:r>
      <w:r w:rsidR="00952E73">
        <w:t xml:space="preserve"> </w:t>
      </w:r>
      <w:r>
        <w:t>area.</w:t>
      </w:r>
      <w:r w:rsidR="00952E73">
        <w:t xml:space="preserve"> </w:t>
      </w:r>
      <w:r>
        <w:t>Doing</w:t>
      </w:r>
      <w:r w:rsidR="00952E73">
        <w:t xml:space="preserve"> </w:t>
      </w:r>
      <w:r>
        <w:t>your</w:t>
      </w:r>
      <w:r w:rsidR="00952E73">
        <w:t xml:space="preserve"> </w:t>
      </w:r>
      <w:r>
        <w:t>research</w:t>
      </w:r>
      <w:r w:rsidR="00952E73">
        <w:t xml:space="preserve"> </w:t>
      </w:r>
      <w:r>
        <w:t>for</w:t>
      </w:r>
      <w:r w:rsidR="00952E73">
        <w:t xml:space="preserve"> </w:t>
      </w:r>
      <w:r>
        <w:t>available</w:t>
      </w:r>
      <w:r w:rsidR="00952E73">
        <w:t xml:space="preserve"> </w:t>
      </w:r>
      <w:r>
        <w:t>space</w:t>
      </w:r>
      <w:r w:rsidR="00952E73">
        <w:t xml:space="preserve"> </w:t>
      </w:r>
      <w:r>
        <w:t>is</w:t>
      </w:r>
      <w:r w:rsidR="00952E73">
        <w:t xml:space="preserve"> </w:t>
      </w:r>
      <w:r>
        <w:t>crucial</w:t>
      </w:r>
      <w:r w:rsidR="00952E73">
        <w:t xml:space="preserve"> </w:t>
      </w:r>
      <w:r>
        <w:t>if</w:t>
      </w:r>
      <w:r w:rsidR="00952E73">
        <w:t xml:space="preserve"> </w:t>
      </w:r>
      <w:r>
        <w:t>you</w:t>
      </w:r>
      <w:r w:rsidR="00952E73">
        <w:t xml:space="preserve"> </w:t>
      </w:r>
      <w:r>
        <w:t>plan</w:t>
      </w:r>
      <w:r w:rsidR="00952E73">
        <w:t xml:space="preserve"> </w:t>
      </w:r>
      <w:r>
        <w:t>on</w:t>
      </w:r>
      <w:r w:rsidR="00952E73">
        <w:t xml:space="preserve"> </w:t>
      </w:r>
      <w:r>
        <w:t>having</w:t>
      </w:r>
      <w:r w:rsidR="00952E73">
        <w:t xml:space="preserve"> </w:t>
      </w:r>
      <w:r>
        <w:t>your</w:t>
      </w:r>
      <w:r w:rsidR="00952E73">
        <w:t xml:space="preserve"> </w:t>
      </w:r>
      <w:r>
        <w:t>children</w:t>
      </w:r>
      <w:r w:rsidR="00952E73">
        <w:t xml:space="preserve"> </w:t>
      </w:r>
      <w:r>
        <w:t>cared</w:t>
      </w:r>
      <w:r w:rsidR="00952E73">
        <w:t xml:space="preserve"> </w:t>
      </w:r>
      <w:r>
        <w:t>for</w:t>
      </w:r>
      <w:r w:rsidR="00952E73">
        <w:t xml:space="preserve"> </w:t>
      </w:r>
      <w:r>
        <w:t>outside</w:t>
      </w:r>
      <w:r w:rsidR="00952E73">
        <w:t xml:space="preserve"> </w:t>
      </w:r>
      <w:r>
        <w:t>the</w:t>
      </w:r>
      <w:r w:rsidR="00952E73">
        <w:t xml:space="preserve"> </w:t>
      </w:r>
      <w:r>
        <w:t>home.</w:t>
      </w:r>
      <w:r w:rsidR="00952E73">
        <w:t xml:space="preserve"> </w:t>
      </w:r>
      <w:r>
        <w:t>Ask</w:t>
      </w:r>
      <w:r w:rsidR="00952E73">
        <w:t xml:space="preserve"> </w:t>
      </w:r>
      <w:r>
        <w:t>a</w:t>
      </w:r>
      <w:r w:rsidR="00952E73">
        <w:t xml:space="preserve"> </w:t>
      </w:r>
      <w:r>
        <w:t>friend</w:t>
      </w:r>
      <w:r w:rsidR="00952E73">
        <w:t xml:space="preserve"> </w:t>
      </w:r>
      <w:r>
        <w:t>or</w:t>
      </w:r>
      <w:r w:rsidR="00952E73">
        <w:t xml:space="preserve"> </w:t>
      </w:r>
      <w:proofErr w:type="spellStart"/>
      <w:r>
        <w:t>neighbour</w:t>
      </w:r>
      <w:proofErr w:type="spellEnd"/>
      <w:r w:rsidR="00952E73">
        <w:t xml:space="preserve"> </w:t>
      </w:r>
      <w:r>
        <w:t>for</w:t>
      </w:r>
      <w:r w:rsidR="00952E73">
        <w:t xml:space="preserve"> </w:t>
      </w:r>
      <w:r>
        <w:t>a</w:t>
      </w:r>
      <w:r w:rsidR="00952E73">
        <w:t xml:space="preserve"> </w:t>
      </w:r>
      <w:r>
        <w:t>recommended</w:t>
      </w:r>
      <w:r w:rsidR="00952E73">
        <w:t xml:space="preserve"> </w:t>
      </w:r>
      <w:r>
        <w:t>childcare</w:t>
      </w:r>
      <w:r w:rsidR="00952E73">
        <w:t xml:space="preserve"> </w:t>
      </w:r>
      <w:r>
        <w:t>provider</w:t>
      </w:r>
      <w:r w:rsidR="00835EB1">
        <w:t xml:space="preserve">. </w:t>
      </w:r>
    </w:p>
    <w:p w14:paraId="3CBA1D58" w14:textId="572D7D49" w:rsidR="004B3C0F" w:rsidRDefault="004B3C0F" w:rsidP="001D334F">
      <w:r>
        <w:t>Due</w:t>
      </w:r>
      <w:r w:rsidR="00952E73">
        <w:t xml:space="preserve"> </w:t>
      </w:r>
      <w:r>
        <w:t>to</w:t>
      </w:r>
      <w:r w:rsidR="00952E73">
        <w:t xml:space="preserve"> </w:t>
      </w:r>
      <w:r>
        <w:t>MFS(E)</w:t>
      </w:r>
      <w:r w:rsidR="00952E73">
        <w:t xml:space="preserve"> </w:t>
      </w:r>
      <w:r w:rsidR="000F1A4C">
        <w:t>UK</w:t>
      </w:r>
      <w:r w:rsidR="00952E73">
        <w:t xml:space="preserve"> </w:t>
      </w:r>
      <w:r>
        <w:t>being</w:t>
      </w:r>
      <w:r w:rsidR="00952E73">
        <w:t xml:space="preserve"> </w:t>
      </w:r>
      <w:r>
        <w:t>a</w:t>
      </w:r>
      <w:r w:rsidR="00952E73">
        <w:t xml:space="preserve"> </w:t>
      </w:r>
      <w:r>
        <w:t>virtual</w:t>
      </w:r>
      <w:r w:rsidR="00952E73">
        <w:t xml:space="preserve"> </w:t>
      </w:r>
      <w:proofErr w:type="spellStart"/>
      <w:r>
        <w:t>centre</w:t>
      </w:r>
      <w:proofErr w:type="spellEnd"/>
      <w:r>
        <w:t>,</w:t>
      </w:r>
      <w:r w:rsidR="00952E73">
        <w:t xml:space="preserve"> </w:t>
      </w:r>
      <w:r>
        <w:t>we</w:t>
      </w:r>
      <w:r w:rsidR="00952E73">
        <w:t xml:space="preserve"> </w:t>
      </w:r>
      <w:r>
        <w:t>do</w:t>
      </w:r>
      <w:r w:rsidR="00952E73">
        <w:t xml:space="preserve"> </w:t>
      </w:r>
      <w:r>
        <w:t>not</w:t>
      </w:r>
      <w:r w:rsidR="00952E73">
        <w:t xml:space="preserve"> </w:t>
      </w:r>
      <w:r>
        <w:t>provide</w:t>
      </w:r>
      <w:r w:rsidR="00952E73">
        <w:t xml:space="preserve"> </w:t>
      </w:r>
      <w:r>
        <w:t>any</w:t>
      </w:r>
      <w:r w:rsidR="00952E73">
        <w:t xml:space="preserve"> </w:t>
      </w:r>
      <w:r>
        <w:t>localized</w:t>
      </w:r>
      <w:r w:rsidR="00952E73">
        <w:t xml:space="preserve"> </w:t>
      </w:r>
      <w:r>
        <w:t>childcare.</w:t>
      </w:r>
      <w:r w:rsidR="00952E73">
        <w:t xml:space="preserve"> </w:t>
      </w:r>
      <w:r>
        <w:t>We</w:t>
      </w:r>
      <w:r w:rsidR="00952E73">
        <w:t xml:space="preserve"> </w:t>
      </w:r>
      <w:r>
        <w:t>would,</w:t>
      </w:r>
      <w:r w:rsidR="00952E73">
        <w:t xml:space="preserve"> </w:t>
      </w:r>
      <w:r>
        <w:t>however,</w:t>
      </w:r>
      <w:r w:rsidR="00952E73">
        <w:t xml:space="preserve"> </w:t>
      </w:r>
      <w:r>
        <w:t>assist</w:t>
      </w:r>
      <w:r w:rsidR="00952E73">
        <w:t xml:space="preserve"> </w:t>
      </w:r>
      <w:r>
        <w:t>with</w:t>
      </w:r>
      <w:r w:rsidR="00952E73">
        <w:t xml:space="preserve"> </w:t>
      </w:r>
      <w:r>
        <w:t>finding</w:t>
      </w:r>
      <w:r w:rsidR="00952E73">
        <w:t xml:space="preserve"> </w:t>
      </w:r>
      <w:r>
        <w:t>the</w:t>
      </w:r>
      <w:r w:rsidR="00952E73">
        <w:t xml:space="preserve"> </w:t>
      </w:r>
      <w:r>
        <w:t>right</w:t>
      </w:r>
      <w:r w:rsidR="00952E73">
        <w:t xml:space="preserve"> </w:t>
      </w:r>
      <w:r>
        <w:t>childcare</w:t>
      </w:r>
      <w:r w:rsidR="00952E73">
        <w:t xml:space="preserve"> </w:t>
      </w:r>
      <w:r>
        <w:t>options</w:t>
      </w:r>
      <w:r w:rsidR="00952E73">
        <w:t xml:space="preserve"> </w:t>
      </w:r>
      <w:r>
        <w:t>in</w:t>
      </w:r>
      <w:r w:rsidR="00952E73">
        <w:t xml:space="preserve"> </w:t>
      </w:r>
      <w:r>
        <w:t>your</w:t>
      </w:r>
      <w:r w:rsidR="00952E73">
        <w:t xml:space="preserve"> </w:t>
      </w:r>
      <w:r>
        <w:t>area.</w:t>
      </w:r>
      <w:r w:rsidR="00952E73">
        <w:t xml:space="preserve"> </w:t>
      </w:r>
    </w:p>
    <w:p w14:paraId="54454D92" w14:textId="72D5D10C" w:rsidR="004B3C0F" w:rsidRDefault="348E3953" w:rsidP="001D334F">
      <w:r>
        <w:t>Some</w:t>
      </w:r>
      <w:r w:rsidR="60607789">
        <w:t xml:space="preserve"> </w:t>
      </w:r>
      <w:r>
        <w:t>websites</w:t>
      </w:r>
      <w:r w:rsidR="60607789">
        <w:t xml:space="preserve"> </w:t>
      </w:r>
      <w:r w:rsidR="6E1819DA">
        <w:t xml:space="preserve">that </w:t>
      </w:r>
      <w:r>
        <w:t>may</w:t>
      </w:r>
      <w:r w:rsidR="60607789">
        <w:t xml:space="preserve"> </w:t>
      </w:r>
      <w:r>
        <w:t>be</w:t>
      </w:r>
      <w:r w:rsidR="60607789">
        <w:t xml:space="preserve"> </w:t>
      </w:r>
      <w:r>
        <w:t>helpful</w:t>
      </w:r>
      <w:r w:rsidR="60607789">
        <w:t xml:space="preserve"> </w:t>
      </w:r>
      <w:r>
        <w:t>to</w:t>
      </w:r>
      <w:r w:rsidR="60607789">
        <w:t xml:space="preserve"> </w:t>
      </w:r>
      <w:r>
        <w:t>locate</w:t>
      </w:r>
      <w:r w:rsidR="60607789">
        <w:t xml:space="preserve"> </w:t>
      </w:r>
      <w:r>
        <w:t>appropriate</w:t>
      </w:r>
      <w:r w:rsidR="60607789">
        <w:t xml:space="preserve"> </w:t>
      </w:r>
      <w:proofErr w:type="gramStart"/>
      <w:r>
        <w:t>child</w:t>
      </w:r>
      <w:r w:rsidR="60607789">
        <w:t xml:space="preserve"> </w:t>
      </w:r>
      <w:r>
        <w:t>care</w:t>
      </w:r>
      <w:proofErr w:type="gramEnd"/>
      <w:r w:rsidR="60607789">
        <w:t xml:space="preserve"> </w:t>
      </w:r>
      <w:r>
        <w:t>are:</w:t>
      </w:r>
      <w:r w:rsidR="60607789">
        <w:t xml:space="preserve"> </w:t>
      </w:r>
    </w:p>
    <w:p w14:paraId="3E684402" w14:textId="4C25E73F" w:rsidR="004B3C0F" w:rsidRDefault="004B3C0F" w:rsidP="001D334F">
      <w:r>
        <w:rPr>
          <w:rFonts w:ascii="Symbol" w:eastAsia="Symbol" w:hAnsi="Symbol" w:cs="Symbol"/>
        </w:rPr>
        <w:t>·</w:t>
      </w:r>
      <w:r w:rsidR="00952E73">
        <w:t xml:space="preserve"> </w:t>
      </w:r>
      <w:r>
        <w:t>Tinies</w:t>
      </w:r>
      <w:r w:rsidR="00952E73">
        <w:t xml:space="preserve"> </w:t>
      </w:r>
      <w:r>
        <w:t>Nanny</w:t>
      </w:r>
      <w:r w:rsidR="00952E73">
        <w:t xml:space="preserve"> </w:t>
      </w:r>
      <w:r>
        <w:t>Agency</w:t>
      </w:r>
      <w:r w:rsidR="00952E73">
        <w:t xml:space="preserve"> </w:t>
      </w:r>
      <w:r>
        <w:t>–</w:t>
      </w:r>
      <w:r w:rsidR="00952E73">
        <w:t xml:space="preserve"> </w:t>
      </w:r>
      <w:r>
        <w:t>available</w:t>
      </w:r>
      <w:r w:rsidR="00952E73">
        <w:t xml:space="preserve"> </w:t>
      </w:r>
      <w:r>
        <w:t>across</w:t>
      </w:r>
      <w:r w:rsidR="00952E73">
        <w:t xml:space="preserve"> </w:t>
      </w:r>
      <w:r>
        <w:t>the</w:t>
      </w:r>
      <w:r w:rsidR="00952E73">
        <w:t xml:space="preserve"> </w:t>
      </w:r>
      <w:r w:rsidR="000F1A4C">
        <w:t>UK</w:t>
      </w:r>
      <w:r>
        <w:t>.</w:t>
      </w:r>
      <w:r w:rsidR="00952E73">
        <w:t xml:space="preserve"> </w:t>
      </w:r>
      <w:r>
        <w:t>Registration</w:t>
      </w:r>
      <w:r w:rsidR="00952E73">
        <w:t xml:space="preserve"> </w:t>
      </w:r>
      <w:r>
        <w:t>is</w:t>
      </w:r>
      <w:r w:rsidR="00952E73">
        <w:t xml:space="preserve"> </w:t>
      </w:r>
      <w:r>
        <w:t>free.</w:t>
      </w:r>
      <w:r w:rsidR="00952E73">
        <w:t xml:space="preserve"> </w:t>
      </w:r>
      <w:r>
        <w:t>Visit</w:t>
      </w:r>
      <w:r w:rsidR="00952E73">
        <w:t xml:space="preserve"> </w:t>
      </w:r>
      <w:hyperlink r:id="rId71" w:history="1">
        <w:r w:rsidRPr="00573DBF">
          <w:rPr>
            <w:rStyle w:val="Hyperlink"/>
          </w:rPr>
          <w:t>www.tinies.com</w:t>
        </w:r>
      </w:hyperlink>
      <w:r w:rsidR="00952E73">
        <w:t xml:space="preserve">  </w:t>
      </w:r>
      <w:r>
        <w:t>for</w:t>
      </w:r>
      <w:r w:rsidR="00952E73">
        <w:t xml:space="preserve"> </w:t>
      </w:r>
      <w:r>
        <w:t>more</w:t>
      </w:r>
      <w:r w:rsidR="00952E73">
        <w:t xml:space="preserve"> </w:t>
      </w:r>
      <w:r>
        <w:t>information.</w:t>
      </w:r>
      <w:r w:rsidR="00952E73">
        <w:t xml:space="preserve"> </w:t>
      </w:r>
    </w:p>
    <w:p w14:paraId="46D6DA95" w14:textId="0093C4BE" w:rsidR="004B3C0F" w:rsidRDefault="004B3C0F" w:rsidP="001D334F">
      <w:r>
        <w:rPr>
          <w:rFonts w:ascii="Symbol" w:eastAsia="Symbol" w:hAnsi="Symbol" w:cs="Symbol"/>
        </w:rPr>
        <w:t>·</w:t>
      </w:r>
      <w:r w:rsidR="00952E73">
        <w:t xml:space="preserve"> </w:t>
      </w:r>
      <w:r>
        <w:t>Sitters</w:t>
      </w:r>
      <w:r w:rsidR="00952E73">
        <w:t xml:space="preserve"> </w:t>
      </w:r>
      <w:r>
        <w:t>Babysitting</w:t>
      </w:r>
      <w:r w:rsidR="00952E73">
        <w:t xml:space="preserve"> </w:t>
      </w:r>
      <w:r>
        <w:t>Agency</w:t>
      </w:r>
      <w:r w:rsidR="00952E73">
        <w:t xml:space="preserve"> </w:t>
      </w:r>
      <w:r>
        <w:t>–</w:t>
      </w:r>
      <w:r w:rsidR="00952E73">
        <w:t xml:space="preserve"> </w:t>
      </w:r>
      <w:r>
        <w:t>available</w:t>
      </w:r>
      <w:r w:rsidR="00952E73">
        <w:t xml:space="preserve"> </w:t>
      </w:r>
      <w:r>
        <w:t>across</w:t>
      </w:r>
      <w:r w:rsidR="00952E73">
        <w:t xml:space="preserve"> </w:t>
      </w:r>
      <w:r>
        <w:t>the</w:t>
      </w:r>
      <w:r w:rsidR="00952E73">
        <w:t xml:space="preserve"> </w:t>
      </w:r>
      <w:r w:rsidR="000F1A4C">
        <w:t>UK</w:t>
      </w:r>
      <w:r>
        <w:t>.</w:t>
      </w:r>
      <w:r w:rsidR="00952E73">
        <w:t xml:space="preserve"> </w:t>
      </w:r>
      <w:r>
        <w:t>Quarterly</w:t>
      </w:r>
      <w:r w:rsidR="00952E73">
        <w:t xml:space="preserve"> </w:t>
      </w:r>
      <w:r>
        <w:t>membership</w:t>
      </w:r>
      <w:r w:rsidR="00952E73">
        <w:t xml:space="preserve"> </w:t>
      </w:r>
      <w:r>
        <w:t>fee</w:t>
      </w:r>
      <w:r w:rsidR="00952E73">
        <w:t xml:space="preserve"> </w:t>
      </w:r>
      <w:r>
        <w:t>for</w:t>
      </w:r>
      <w:r w:rsidR="00952E73">
        <w:t xml:space="preserve"> </w:t>
      </w:r>
      <w:r>
        <w:t>access</w:t>
      </w:r>
      <w:r w:rsidR="00952E73">
        <w:t xml:space="preserve"> </w:t>
      </w:r>
      <w:r>
        <w:t>to</w:t>
      </w:r>
      <w:r w:rsidR="00952E73">
        <w:t xml:space="preserve"> </w:t>
      </w:r>
      <w:r>
        <w:t>service.</w:t>
      </w:r>
      <w:r w:rsidR="00952E73">
        <w:t xml:space="preserve"> </w:t>
      </w:r>
      <w:r>
        <w:t>Visit</w:t>
      </w:r>
      <w:r w:rsidR="00952E73">
        <w:t xml:space="preserve"> </w:t>
      </w:r>
      <w:hyperlink r:id="rId72" w:history="1">
        <w:r w:rsidR="006019AF" w:rsidRPr="009E6937">
          <w:rPr>
            <w:rStyle w:val="Hyperlink"/>
          </w:rPr>
          <w:t>https://www.sitters.co.uk/</w:t>
        </w:r>
      </w:hyperlink>
      <w:r w:rsidR="00952E73">
        <w:t xml:space="preserve"> </w:t>
      </w:r>
      <w:r>
        <w:t>for</w:t>
      </w:r>
      <w:r w:rsidR="00952E73">
        <w:t xml:space="preserve"> </w:t>
      </w:r>
      <w:r>
        <w:t>more</w:t>
      </w:r>
      <w:r w:rsidR="00952E73">
        <w:t xml:space="preserve"> </w:t>
      </w:r>
      <w:r>
        <w:t>information.</w:t>
      </w:r>
      <w:r w:rsidR="00952E73">
        <w:t xml:space="preserve"> </w:t>
      </w:r>
    </w:p>
    <w:p w14:paraId="7FDC1CBE" w14:textId="77777777" w:rsidR="00785482" w:rsidRDefault="00785482">
      <w:pPr>
        <w:spacing w:after="200"/>
        <w:rPr>
          <w:rStyle w:val="Emphasis"/>
          <w:rFonts w:eastAsiaTheme="majorEastAsia" w:cstheme="majorBidi"/>
          <w:b/>
          <w:caps/>
          <w:szCs w:val="32"/>
          <w:lang w:val="en-CA"/>
        </w:rPr>
      </w:pPr>
      <w:r>
        <w:rPr>
          <w:rStyle w:val="Emphasis"/>
          <w:lang w:val="en-CA"/>
        </w:rPr>
        <w:br w:type="page"/>
      </w:r>
    </w:p>
    <w:p w14:paraId="3DC294F8" w14:textId="79C46ED0" w:rsidR="001D334F" w:rsidRPr="00B75DAB" w:rsidRDefault="001D334F" w:rsidP="001D334F">
      <w:pPr>
        <w:pStyle w:val="Heading1"/>
        <w:rPr>
          <w:rStyle w:val="Emphasis"/>
          <w:lang w:val="en-CA"/>
        </w:rPr>
      </w:pPr>
      <w:bookmarkStart w:id="81" w:name="_Toc174972502"/>
      <w:r w:rsidRPr="00B75DAB">
        <w:rPr>
          <w:rStyle w:val="Emphasis"/>
          <w:lang w:val="en-CA"/>
        </w:rPr>
        <w:lastRenderedPageBreak/>
        <w:t>res</w:t>
      </w:r>
      <w:r w:rsidR="00DE3EA8" w:rsidRPr="00B75DAB">
        <w:rPr>
          <w:rStyle w:val="Emphasis"/>
          <w:lang w:val="en-CA"/>
        </w:rPr>
        <w:t>ources</w:t>
      </w:r>
      <w:bookmarkEnd w:id="81"/>
    </w:p>
    <w:p w14:paraId="0533B58B" w14:textId="78F632B5" w:rsidR="002B1F78" w:rsidRPr="00B75DAB" w:rsidRDefault="137B37AC" w:rsidP="00431A95">
      <w:pPr>
        <w:pStyle w:val="Heading2"/>
        <w:spacing w:after="0"/>
        <w:rPr>
          <w:lang w:val="en-CA"/>
        </w:rPr>
      </w:pPr>
      <w:bookmarkStart w:id="82" w:name="_Toc43822960"/>
      <w:bookmarkStart w:id="83" w:name="_Toc174972503"/>
      <w:r w:rsidRPr="6907B17C">
        <w:rPr>
          <w:lang w:val="en-CA"/>
        </w:rPr>
        <w:t>CFMWS</w:t>
      </w:r>
      <w:r w:rsidR="60607789" w:rsidRPr="6907B17C">
        <w:rPr>
          <w:lang w:val="en-CA"/>
        </w:rPr>
        <w:t xml:space="preserve"> </w:t>
      </w:r>
      <w:r w:rsidR="0A3DB8A0" w:rsidRPr="6907B17C">
        <w:rPr>
          <w:lang w:val="en-CA"/>
        </w:rPr>
        <w:t>Website</w:t>
      </w:r>
      <w:bookmarkEnd w:id="82"/>
      <w:bookmarkEnd w:id="83"/>
    </w:p>
    <w:p w14:paraId="72F0900F" w14:textId="40CD2301" w:rsidR="670A74BD" w:rsidRDefault="008047F6" w:rsidP="6907B17C">
      <w:pPr>
        <w:spacing w:after="0"/>
        <w:rPr>
          <w:lang w:val="en-CA"/>
        </w:rPr>
      </w:pPr>
      <w:hyperlink r:id="rId73">
        <w:r w:rsidR="670A74BD" w:rsidRPr="6907B17C">
          <w:rPr>
            <w:rStyle w:val="Hyperlink"/>
            <w:lang w:val="en-CA"/>
          </w:rPr>
          <w:t>https://cfmws.ca</w:t>
        </w:r>
      </w:hyperlink>
      <w:r w:rsidR="670A74BD" w:rsidRPr="6907B17C">
        <w:rPr>
          <w:lang w:val="en-CA"/>
        </w:rPr>
        <w:t xml:space="preserve"> </w:t>
      </w:r>
    </w:p>
    <w:p w14:paraId="6FD55646" w14:textId="2AF70DE8" w:rsidR="670A74BD" w:rsidRDefault="670A74BD" w:rsidP="6907B17C">
      <w:pPr>
        <w:spacing w:after="0"/>
        <w:rPr>
          <w:lang w:val="en-CA"/>
        </w:rPr>
      </w:pPr>
      <w:r w:rsidRPr="6907B17C">
        <w:rPr>
          <w:lang w:val="en-CA"/>
        </w:rPr>
        <w:t>Check our website regularly to learn about the programs and services offered!</w:t>
      </w:r>
    </w:p>
    <w:p w14:paraId="60D283AF" w14:textId="77777777" w:rsidR="00431A95" w:rsidRPr="00B75DAB" w:rsidRDefault="00431A95" w:rsidP="00431A95">
      <w:pPr>
        <w:spacing w:after="0"/>
        <w:rPr>
          <w:lang w:val="en-CA"/>
        </w:rPr>
      </w:pPr>
    </w:p>
    <w:p w14:paraId="6E835D14" w14:textId="60F4BD9C" w:rsidR="002B1F78" w:rsidRPr="00B75DAB" w:rsidRDefault="141EA24A" w:rsidP="00431A95">
      <w:pPr>
        <w:pStyle w:val="Heading2"/>
        <w:spacing w:after="0"/>
        <w:rPr>
          <w:lang w:val="en-CA"/>
        </w:rPr>
      </w:pPr>
      <w:bookmarkStart w:id="84" w:name="_Toc43822961"/>
      <w:bookmarkStart w:id="85" w:name="_Toc174972504"/>
      <w:r w:rsidRPr="6907B17C">
        <w:rPr>
          <w:lang w:val="en-CA"/>
        </w:rPr>
        <w:t>CFMWS Europe</w:t>
      </w:r>
      <w:r w:rsidR="60607789" w:rsidRPr="6907B17C">
        <w:rPr>
          <w:lang w:val="en-CA"/>
        </w:rPr>
        <w:t xml:space="preserve"> </w:t>
      </w:r>
      <w:r w:rsidR="0A3DB8A0" w:rsidRPr="6907B17C">
        <w:rPr>
          <w:lang w:val="en-CA"/>
        </w:rPr>
        <w:t>Facebook</w:t>
      </w:r>
      <w:r w:rsidR="60607789" w:rsidRPr="6907B17C">
        <w:rPr>
          <w:lang w:val="en-CA"/>
        </w:rPr>
        <w:t xml:space="preserve"> </w:t>
      </w:r>
      <w:r w:rsidR="0A3DB8A0" w:rsidRPr="6907B17C">
        <w:rPr>
          <w:lang w:val="en-CA"/>
        </w:rPr>
        <w:t>Page</w:t>
      </w:r>
      <w:bookmarkEnd w:id="84"/>
      <w:bookmarkEnd w:id="85"/>
    </w:p>
    <w:p w14:paraId="58D1FD51" w14:textId="20353FEB" w:rsidR="1D3FDA83" w:rsidRDefault="008047F6" w:rsidP="6907B17C">
      <w:pPr>
        <w:spacing w:after="0"/>
        <w:rPr>
          <w:rFonts w:ascii="Verdana" w:eastAsia="Verdana" w:hAnsi="Verdana" w:cs="Verdana"/>
          <w:szCs w:val="20"/>
          <w:lang w:val="en-CA"/>
        </w:rPr>
      </w:pPr>
      <w:hyperlink r:id="rId74">
        <w:r w:rsidR="1D3FDA83" w:rsidRPr="6907B17C">
          <w:rPr>
            <w:rStyle w:val="Hyperlink"/>
            <w:rFonts w:ascii="Verdana" w:eastAsia="Verdana" w:hAnsi="Verdana" w:cs="Verdana"/>
            <w:szCs w:val="20"/>
            <w:lang w:val="en-CA"/>
          </w:rPr>
          <w:t>https://www.facebook.com/CFMWSEuropeSBMFC</w:t>
        </w:r>
      </w:hyperlink>
    </w:p>
    <w:p w14:paraId="49A5CECD" w14:textId="051051A8" w:rsidR="6907B17C" w:rsidRDefault="6907B17C" w:rsidP="6907B17C">
      <w:pPr>
        <w:spacing w:after="0"/>
        <w:rPr>
          <w:rFonts w:ascii="Verdana" w:eastAsia="Verdana" w:hAnsi="Verdana" w:cs="Verdana"/>
          <w:szCs w:val="20"/>
          <w:lang w:val="en-CA"/>
        </w:rPr>
      </w:pPr>
    </w:p>
    <w:p w14:paraId="7305BBCE" w14:textId="28BD130B" w:rsidR="002B1F78" w:rsidRPr="00B75DAB" w:rsidRDefault="2C5B5A92" w:rsidP="6907B17C">
      <w:pPr>
        <w:pStyle w:val="Heading2"/>
        <w:spacing w:after="0"/>
        <w:rPr>
          <w:rStyle w:val="Emphasis"/>
          <w:rFonts w:asciiTheme="majorHAnsi" w:hAnsiTheme="majorHAnsi"/>
          <w:color w:val="2A2A2A" w:themeColor="text2"/>
          <w:sz w:val="28"/>
          <w:szCs w:val="28"/>
          <w:lang w:val="en-CA"/>
        </w:rPr>
      </w:pPr>
      <w:bookmarkStart w:id="86" w:name="_Toc43822962"/>
      <w:bookmarkStart w:id="87" w:name="_Toc174972505"/>
      <w:r w:rsidRPr="6907B17C">
        <w:rPr>
          <w:rStyle w:val="Emphasis"/>
          <w:rFonts w:asciiTheme="majorHAnsi" w:hAnsiTheme="majorHAnsi"/>
          <w:color w:val="2A2A2A" w:themeColor="text2"/>
          <w:sz w:val="28"/>
          <w:szCs w:val="28"/>
          <w:lang w:val="en-CA"/>
        </w:rPr>
        <w:t>CFMWS Europe</w:t>
      </w:r>
      <w:r w:rsidR="60607789" w:rsidRPr="6907B17C">
        <w:rPr>
          <w:rStyle w:val="Emphasis"/>
          <w:rFonts w:asciiTheme="majorHAnsi" w:hAnsiTheme="majorHAnsi"/>
          <w:color w:val="2A2A2A" w:themeColor="text2"/>
          <w:sz w:val="28"/>
          <w:szCs w:val="28"/>
          <w:lang w:val="en-CA"/>
        </w:rPr>
        <w:t xml:space="preserve"> </w:t>
      </w:r>
      <w:r w:rsidR="0A3DB8A0" w:rsidRPr="6907B17C">
        <w:rPr>
          <w:rStyle w:val="Emphasis"/>
          <w:rFonts w:asciiTheme="majorHAnsi" w:hAnsiTheme="majorHAnsi"/>
          <w:color w:val="2A2A2A" w:themeColor="text2"/>
          <w:sz w:val="28"/>
          <w:szCs w:val="28"/>
          <w:lang w:val="en-CA"/>
        </w:rPr>
        <w:t>YouTube</w:t>
      </w:r>
      <w:r w:rsidR="60607789" w:rsidRPr="6907B17C">
        <w:rPr>
          <w:rStyle w:val="Emphasis"/>
          <w:rFonts w:asciiTheme="majorHAnsi" w:hAnsiTheme="majorHAnsi"/>
          <w:color w:val="2A2A2A" w:themeColor="text2"/>
          <w:sz w:val="28"/>
          <w:szCs w:val="28"/>
          <w:lang w:val="en-CA"/>
        </w:rPr>
        <w:t xml:space="preserve"> </w:t>
      </w:r>
      <w:r w:rsidR="0A3DB8A0" w:rsidRPr="6907B17C">
        <w:rPr>
          <w:rStyle w:val="Emphasis"/>
          <w:rFonts w:asciiTheme="majorHAnsi" w:hAnsiTheme="majorHAnsi"/>
          <w:color w:val="2A2A2A" w:themeColor="text2"/>
          <w:sz w:val="28"/>
          <w:szCs w:val="28"/>
          <w:lang w:val="en-CA"/>
        </w:rPr>
        <w:t>Channel</w:t>
      </w:r>
      <w:bookmarkEnd w:id="86"/>
      <w:bookmarkEnd w:id="87"/>
    </w:p>
    <w:p w14:paraId="159599ED" w14:textId="671071BA" w:rsidR="00431A95" w:rsidRPr="00431A95" w:rsidRDefault="008047F6" w:rsidP="6907B17C">
      <w:pPr>
        <w:spacing w:after="0"/>
        <w:rPr>
          <w:rFonts w:ascii="Verdana" w:eastAsia="Verdana" w:hAnsi="Verdana" w:cs="Verdana"/>
          <w:szCs w:val="20"/>
          <w:lang w:val="en-CA"/>
        </w:rPr>
      </w:pPr>
      <w:hyperlink r:id="rId75">
        <w:r w:rsidR="77D7B6AC" w:rsidRPr="6907B17C">
          <w:rPr>
            <w:rStyle w:val="Hyperlink"/>
            <w:rFonts w:ascii="Verdana" w:eastAsia="Verdana" w:hAnsi="Verdana" w:cs="Verdana"/>
            <w:szCs w:val="20"/>
            <w:lang w:val="en-CA"/>
          </w:rPr>
          <w:t>https://www.youtube.com/@CFMWSEuropeSBMFC</w:t>
        </w:r>
      </w:hyperlink>
    </w:p>
    <w:p w14:paraId="3DB3FA48" w14:textId="3D815E36" w:rsidR="6907B17C" w:rsidRDefault="6907B17C" w:rsidP="6907B17C">
      <w:pPr>
        <w:spacing w:after="0"/>
        <w:rPr>
          <w:rFonts w:ascii="Verdana" w:eastAsia="Verdana" w:hAnsi="Verdana" w:cs="Verdana"/>
          <w:szCs w:val="20"/>
          <w:lang w:val="en-CA"/>
        </w:rPr>
      </w:pPr>
    </w:p>
    <w:p w14:paraId="7430A13F" w14:textId="3458E3E3" w:rsidR="002B1F78" w:rsidRPr="00B75DAB" w:rsidRDefault="002B1F78" w:rsidP="00431A95">
      <w:pPr>
        <w:pStyle w:val="Heading2"/>
        <w:spacing w:after="0"/>
        <w:rPr>
          <w:rStyle w:val="Emphasis"/>
          <w:rFonts w:asciiTheme="majorHAnsi" w:hAnsiTheme="majorHAnsi"/>
          <w:iCs w:val="0"/>
          <w:color w:val="2A2A2A" w:themeColor="text2"/>
          <w:sz w:val="28"/>
          <w:lang w:val="en-CA"/>
        </w:rPr>
      </w:pPr>
      <w:bookmarkStart w:id="88" w:name="_Toc43822964"/>
      <w:bookmarkStart w:id="89" w:name="_Toc174972506"/>
      <w:r w:rsidRPr="00B75DAB">
        <w:rPr>
          <w:rStyle w:val="Emphasis"/>
          <w:rFonts w:asciiTheme="majorHAnsi" w:hAnsiTheme="majorHAnsi"/>
          <w:iCs w:val="0"/>
          <w:color w:val="2A2A2A" w:themeColor="text2"/>
          <w:sz w:val="28"/>
          <w:lang w:val="en-CA"/>
        </w:rPr>
        <w:t>My</w:t>
      </w:r>
      <w:r w:rsidR="00952E73">
        <w:rPr>
          <w:rStyle w:val="Emphasis"/>
          <w:rFonts w:asciiTheme="majorHAnsi" w:hAnsiTheme="majorHAnsi"/>
          <w:iCs w:val="0"/>
          <w:color w:val="2A2A2A" w:themeColor="text2"/>
          <w:sz w:val="28"/>
          <w:lang w:val="en-CA"/>
        </w:rPr>
        <w:t xml:space="preserve"> </w:t>
      </w:r>
      <w:r w:rsidRPr="00B75DAB">
        <w:rPr>
          <w:rStyle w:val="Emphasis"/>
          <w:rFonts w:asciiTheme="majorHAnsi" w:hAnsiTheme="majorHAnsi"/>
          <w:iCs w:val="0"/>
          <w:color w:val="2A2A2A" w:themeColor="text2"/>
          <w:sz w:val="28"/>
          <w:lang w:val="en-CA"/>
        </w:rPr>
        <w:t>Voice/Ma</w:t>
      </w:r>
      <w:r w:rsidR="00952E73">
        <w:rPr>
          <w:rStyle w:val="Emphasis"/>
          <w:rFonts w:asciiTheme="majorHAnsi" w:hAnsiTheme="majorHAnsi"/>
          <w:iCs w:val="0"/>
          <w:color w:val="2A2A2A" w:themeColor="text2"/>
          <w:sz w:val="28"/>
          <w:lang w:val="en-CA"/>
        </w:rPr>
        <w:t xml:space="preserve"> </w:t>
      </w:r>
      <w:r w:rsidRPr="00B75DAB">
        <w:rPr>
          <w:rStyle w:val="Emphasis"/>
          <w:rFonts w:asciiTheme="majorHAnsi" w:hAnsiTheme="majorHAnsi"/>
          <w:iCs w:val="0"/>
          <w:color w:val="2A2A2A" w:themeColor="text2"/>
          <w:sz w:val="28"/>
          <w:lang w:val="en-CA"/>
        </w:rPr>
        <w:t>Voix</w:t>
      </w:r>
      <w:bookmarkEnd w:id="88"/>
      <w:bookmarkEnd w:id="89"/>
    </w:p>
    <w:p w14:paraId="0783E188" w14:textId="6A9C8037" w:rsidR="002B1F78" w:rsidRDefault="002B1F78" w:rsidP="00431A95">
      <w:pPr>
        <w:spacing w:after="0"/>
        <w:rPr>
          <w:lang w:val="en-CA"/>
        </w:rPr>
      </w:pPr>
      <w:proofErr w:type="spellStart"/>
      <w:r w:rsidRPr="00B75DAB">
        <w:rPr>
          <w:lang w:val="en-CA"/>
        </w:rPr>
        <w:t>MyVoice</w:t>
      </w:r>
      <w:proofErr w:type="spellEnd"/>
      <w:r w:rsidR="00952E73">
        <w:rPr>
          <w:lang w:val="en-CA"/>
        </w:rPr>
        <w:t xml:space="preserve"> </w:t>
      </w:r>
      <w:r w:rsidRPr="00B75DAB">
        <w:rPr>
          <w:lang w:val="en-CA"/>
        </w:rPr>
        <w:t>is</w:t>
      </w:r>
      <w:r w:rsidR="00952E73">
        <w:rPr>
          <w:lang w:val="en-CA"/>
        </w:rPr>
        <w:t xml:space="preserve"> </w:t>
      </w:r>
      <w:r w:rsidRPr="00B75DAB">
        <w:rPr>
          <w:lang w:val="en-CA"/>
        </w:rPr>
        <w:t>a</w:t>
      </w:r>
      <w:r w:rsidR="00952E73">
        <w:rPr>
          <w:lang w:val="en-CA"/>
        </w:rPr>
        <w:t xml:space="preserve"> </w:t>
      </w:r>
      <w:r w:rsidRPr="00B75DAB">
        <w:rPr>
          <w:lang w:val="en-CA"/>
        </w:rPr>
        <w:t>place</w:t>
      </w:r>
      <w:r w:rsidR="00952E73">
        <w:rPr>
          <w:lang w:val="en-CA"/>
        </w:rPr>
        <w:t xml:space="preserve"> </w:t>
      </w:r>
      <w:r w:rsidRPr="00B75DAB">
        <w:rPr>
          <w:lang w:val="en-CA"/>
        </w:rPr>
        <w:t>for</w:t>
      </w:r>
      <w:r w:rsidR="00952E73">
        <w:rPr>
          <w:lang w:val="en-CA"/>
        </w:rPr>
        <w:t xml:space="preserve"> </w:t>
      </w:r>
      <w:r w:rsidRPr="00B75DAB">
        <w:rPr>
          <w:lang w:val="en-CA"/>
        </w:rPr>
        <w:t>you</w:t>
      </w:r>
      <w:r w:rsidR="00952E73">
        <w:rPr>
          <w:lang w:val="en-CA"/>
        </w:rPr>
        <w:t xml:space="preserve"> </w:t>
      </w:r>
      <w:r w:rsidRPr="00B75DAB">
        <w:rPr>
          <w:lang w:val="en-CA"/>
        </w:rPr>
        <w:t>to</w:t>
      </w:r>
      <w:r w:rsidR="00952E73">
        <w:rPr>
          <w:lang w:val="en-CA"/>
        </w:rPr>
        <w:t xml:space="preserve"> </w:t>
      </w:r>
      <w:r w:rsidRPr="00B75DAB">
        <w:rPr>
          <w:lang w:val="en-CA"/>
        </w:rPr>
        <w:t>communicate</w:t>
      </w:r>
      <w:r w:rsidR="00952E73">
        <w:rPr>
          <w:lang w:val="en-CA"/>
        </w:rPr>
        <w:t xml:space="preserve"> </w:t>
      </w:r>
      <w:r w:rsidRPr="00B75DAB">
        <w:rPr>
          <w:lang w:val="en-CA"/>
        </w:rPr>
        <w:t>with</w:t>
      </w:r>
      <w:r w:rsidR="00952E73">
        <w:rPr>
          <w:lang w:val="en-CA"/>
        </w:rPr>
        <w:t xml:space="preserve"> </w:t>
      </w:r>
      <w:r w:rsidRPr="00B75DAB">
        <w:rPr>
          <w:lang w:val="en-CA"/>
        </w:rPr>
        <w:t>Military</w:t>
      </w:r>
      <w:r w:rsidR="00952E73">
        <w:rPr>
          <w:lang w:val="en-CA"/>
        </w:rPr>
        <w:t xml:space="preserve"> </w:t>
      </w:r>
      <w:r w:rsidRPr="00B75DAB">
        <w:rPr>
          <w:lang w:val="en-CA"/>
        </w:rPr>
        <w:t>Family</w:t>
      </w:r>
      <w:r w:rsidR="00952E73">
        <w:rPr>
          <w:lang w:val="en-CA"/>
        </w:rPr>
        <w:t xml:space="preserve"> </w:t>
      </w:r>
      <w:r w:rsidRPr="00B75DAB">
        <w:rPr>
          <w:lang w:val="en-CA"/>
        </w:rPr>
        <w:t>Services</w:t>
      </w:r>
      <w:r w:rsidR="00952E73">
        <w:rPr>
          <w:lang w:val="en-CA"/>
        </w:rPr>
        <w:t xml:space="preserve"> </w:t>
      </w:r>
      <w:r w:rsidRPr="00B75DAB">
        <w:rPr>
          <w:lang w:val="en-CA"/>
        </w:rPr>
        <w:t>(MFS).</w:t>
      </w:r>
      <w:r w:rsidR="00952E73">
        <w:rPr>
          <w:lang w:val="en-CA"/>
        </w:rPr>
        <w:t xml:space="preserve"> </w:t>
      </w:r>
      <w:r w:rsidRPr="00B75DAB">
        <w:rPr>
          <w:lang w:val="en-CA"/>
        </w:rPr>
        <w:t>The</w:t>
      </w:r>
      <w:r w:rsidR="00952E73">
        <w:rPr>
          <w:lang w:val="en-CA"/>
        </w:rPr>
        <w:t xml:space="preserve"> </w:t>
      </w:r>
      <w:r w:rsidRPr="00B75DAB">
        <w:rPr>
          <w:lang w:val="en-CA"/>
        </w:rPr>
        <w:t>group</w:t>
      </w:r>
      <w:r w:rsidR="00952E73">
        <w:rPr>
          <w:lang w:val="en-CA"/>
        </w:rPr>
        <w:t xml:space="preserve"> </w:t>
      </w:r>
      <w:r w:rsidRPr="00B75DAB">
        <w:rPr>
          <w:lang w:val="en-CA"/>
        </w:rPr>
        <w:t>is</w:t>
      </w:r>
      <w:r w:rsidR="00952E73">
        <w:rPr>
          <w:lang w:val="en-CA"/>
        </w:rPr>
        <w:t xml:space="preserve"> </w:t>
      </w:r>
      <w:r w:rsidRPr="00B75DAB">
        <w:rPr>
          <w:lang w:val="en-CA"/>
        </w:rPr>
        <w:t>a</w:t>
      </w:r>
      <w:r w:rsidR="00952E73">
        <w:rPr>
          <w:lang w:val="en-CA"/>
        </w:rPr>
        <w:t xml:space="preserve"> </w:t>
      </w:r>
      <w:r w:rsidRPr="00B75DAB">
        <w:rPr>
          <w:lang w:val="en-CA"/>
        </w:rPr>
        <w:t>safe</w:t>
      </w:r>
      <w:r w:rsidR="00952E73">
        <w:rPr>
          <w:lang w:val="en-CA"/>
        </w:rPr>
        <w:t xml:space="preserve"> </w:t>
      </w:r>
      <w:r w:rsidRPr="00B75DAB">
        <w:rPr>
          <w:lang w:val="en-CA"/>
        </w:rPr>
        <w:t>place</w:t>
      </w:r>
      <w:r w:rsidR="00952E73">
        <w:rPr>
          <w:lang w:val="en-CA"/>
        </w:rPr>
        <w:t xml:space="preserve"> </w:t>
      </w:r>
      <w:r w:rsidRPr="00B75DAB">
        <w:rPr>
          <w:lang w:val="en-CA"/>
        </w:rPr>
        <w:t>to</w:t>
      </w:r>
      <w:r w:rsidR="00952E73">
        <w:rPr>
          <w:lang w:val="en-CA"/>
        </w:rPr>
        <w:t xml:space="preserve"> </w:t>
      </w:r>
      <w:r w:rsidRPr="00B75DAB">
        <w:rPr>
          <w:lang w:val="en-CA"/>
        </w:rPr>
        <w:t>discuss</w:t>
      </w:r>
      <w:r w:rsidR="00952E73">
        <w:rPr>
          <w:lang w:val="en-CA"/>
        </w:rPr>
        <w:t xml:space="preserve"> </w:t>
      </w:r>
      <w:r w:rsidRPr="00B75DAB">
        <w:rPr>
          <w:lang w:val="en-CA"/>
        </w:rPr>
        <w:t>your</w:t>
      </w:r>
      <w:r w:rsidR="00952E73">
        <w:rPr>
          <w:lang w:val="en-CA"/>
        </w:rPr>
        <w:t xml:space="preserve"> </w:t>
      </w:r>
      <w:r w:rsidRPr="00B75DAB">
        <w:rPr>
          <w:lang w:val="en-CA"/>
        </w:rPr>
        <w:t>experiences</w:t>
      </w:r>
      <w:r w:rsidR="00952E73">
        <w:rPr>
          <w:lang w:val="en-CA"/>
        </w:rPr>
        <w:t xml:space="preserve"> </w:t>
      </w:r>
      <w:r w:rsidRPr="00B75DAB">
        <w:rPr>
          <w:lang w:val="en-CA"/>
        </w:rPr>
        <w:t>as</w:t>
      </w:r>
      <w:r w:rsidR="00952E73">
        <w:rPr>
          <w:lang w:val="en-CA"/>
        </w:rPr>
        <w:t xml:space="preserve"> </w:t>
      </w:r>
      <w:r w:rsidRPr="00B75DAB">
        <w:rPr>
          <w:lang w:val="en-CA"/>
        </w:rPr>
        <w:t>a</w:t>
      </w:r>
      <w:r w:rsidR="00952E73">
        <w:rPr>
          <w:lang w:val="en-CA"/>
        </w:rPr>
        <w:t xml:space="preserve"> </w:t>
      </w:r>
      <w:r w:rsidRPr="00B75DAB">
        <w:rPr>
          <w:lang w:val="en-CA"/>
        </w:rPr>
        <w:t>military</w:t>
      </w:r>
      <w:r w:rsidR="00952E73">
        <w:rPr>
          <w:lang w:val="en-CA"/>
        </w:rPr>
        <w:t xml:space="preserve"> </w:t>
      </w:r>
      <w:r w:rsidRPr="00B75DAB">
        <w:rPr>
          <w:lang w:val="en-CA"/>
        </w:rPr>
        <w:t>family</w:t>
      </w:r>
      <w:r w:rsidR="00952E73">
        <w:rPr>
          <w:lang w:val="en-CA"/>
        </w:rPr>
        <w:t xml:space="preserve"> </w:t>
      </w:r>
      <w:r w:rsidRPr="00B75DAB">
        <w:rPr>
          <w:lang w:val="en-CA"/>
        </w:rPr>
        <w:t>and</w:t>
      </w:r>
      <w:r w:rsidR="00952E73">
        <w:rPr>
          <w:lang w:val="en-CA"/>
        </w:rPr>
        <w:t xml:space="preserve"> </w:t>
      </w:r>
      <w:r w:rsidRPr="00B75DAB">
        <w:rPr>
          <w:lang w:val="en-CA"/>
        </w:rPr>
        <w:t>offer</w:t>
      </w:r>
      <w:r w:rsidR="00952E73">
        <w:rPr>
          <w:lang w:val="en-CA"/>
        </w:rPr>
        <w:t xml:space="preserve"> </w:t>
      </w:r>
      <w:r w:rsidRPr="00B75DAB">
        <w:rPr>
          <w:lang w:val="en-CA"/>
        </w:rPr>
        <w:t>feedback</w:t>
      </w:r>
      <w:r w:rsidR="00952E73">
        <w:rPr>
          <w:lang w:val="en-CA"/>
        </w:rPr>
        <w:t xml:space="preserve"> </w:t>
      </w:r>
      <w:r w:rsidRPr="00B75DAB">
        <w:rPr>
          <w:lang w:val="en-CA"/>
        </w:rPr>
        <w:t>about</w:t>
      </w:r>
      <w:r w:rsidR="00952E73">
        <w:rPr>
          <w:lang w:val="en-CA"/>
        </w:rPr>
        <w:t xml:space="preserve"> </w:t>
      </w:r>
      <w:r w:rsidRPr="00B75DAB">
        <w:rPr>
          <w:lang w:val="en-CA"/>
        </w:rPr>
        <w:t>your</w:t>
      </w:r>
      <w:r w:rsidR="00952E73">
        <w:rPr>
          <w:lang w:val="en-CA"/>
        </w:rPr>
        <w:t xml:space="preserve"> </w:t>
      </w:r>
      <w:r w:rsidRPr="00B75DAB">
        <w:rPr>
          <w:lang w:val="en-CA"/>
        </w:rPr>
        <w:t>military</w:t>
      </w:r>
      <w:r w:rsidR="00952E73">
        <w:rPr>
          <w:lang w:val="en-CA"/>
        </w:rPr>
        <w:t xml:space="preserve"> </w:t>
      </w:r>
      <w:r w:rsidRPr="00B75DAB">
        <w:rPr>
          <w:lang w:val="en-CA"/>
        </w:rPr>
        <w:t>lifestyle.</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find</w:t>
      </w:r>
      <w:r w:rsidR="00952E73">
        <w:rPr>
          <w:lang w:val="en-CA"/>
        </w:rPr>
        <w:t xml:space="preserve"> </w:t>
      </w:r>
      <w:r w:rsidRPr="00B75DAB">
        <w:rPr>
          <w:lang w:val="en-CA"/>
        </w:rPr>
        <w:t>out</w:t>
      </w:r>
      <w:r w:rsidR="00952E73">
        <w:rPr>
          <w:lang w:val="en-CA"/>
        </w:rPr>
        <w:t xml:space="preserve"> </w:t>
      </w:r>
      <w:r w:rsidRPr="00B75DAB">
        <w:rPr>
          <w:lang w:val="en-CA"/>
        </w:rPr>
        <w:t>more</w:t>
      </w:r>
      <w:r w:rsidR="00952E73">
        <w:rPr>
          <w:lang w:val="en-CA"/>
        </w:rPr>
        <w:t xml:space="preserve"> </w:t>
      </w:r>
      <w:r w:rsidRPr="00B75DAB">
        <w:rPr>
          <w:lang w:val="en-CA"/>
        </w:rPr>
        <w:t>at:</w:t>
      </w:r>
      <w:r w:rsidR="00952E73">
        <w:rPr>
          <w:lang w:val="en-CA"/>
        </w:rPr>
        <w:t xml:space="preserve"> </w:t>
      </w:r>
      <w:hyperlink r:id="rId76" w:history="1">
        <w:r w:rsidRPr="00B75DAB">
          <w:rPr>
            <w:rStyle w:val="Hyperlink"/>
            <w:lang w:val="en-CA"/>
          </w:rPr>
          <w:t>www.facebook.com/groups/MyVoiceMaVoix/</w:t>
        </w:r>
      </w:hyperlink>
      <w:r w:rsidR="00952E73">
        <w:rPr>
          <w:lang w:val="en-CA"/>
        </w:rPr>
        <w:t xml:space="preserve"> </w:t>
      </w:r>
    </w:p>
    <w:p w14:paraId="2ACD3D67" w14:textId="77777777" w:rsidR="00431A95" w:rsidRPr="00B75DAB" w:rsidRDefault="00431A95" w:rsidP="00431A95">
      <w:pPr>
        <w:spacing w:after="0"/>
        <w:rPr>
          <w:lang w:val="en-CA"/>
        </w:rPr>
      </w:pPr>
    </w:p>
    <w:p w14:paraId="696FC79D" w14:textId="6A783B75" w:rsidR="002B1F78" w:rsidRPr="00B75DAB" w:rsidRDefault="002B1F78" w:rsidP="00431A95">
      <w:pPr>
        <w:pStyle w:val="Heading2"/>
        <w:spacing w:after="0"/>
        <w:rPr>
          <w:rStyle w:val="Emphasis"/>
          <w:rFonts w:asciiTheme="majorHAnsi" w:hAnsiTheme="majorHAnsi"/>
          <w:iCs w:val="0"/>
          <w:color w:val="2A2A2A" w:themeColor="text2"/>
          <w:sz w:val="28"/>
          <w:lang w:val="en-CA"/>
        </w:rPr>
      </w:pPr>
      <w:bookmarkStart w:id="90" w:name="_Toc43822965"/>
      <w:bookmarkStart w:id="91" w:name="_Toc174972507"/>
      <w:r w:rsidRPr="00B75DAB">
        <w:rPr>
          <w:rStyle w:val="Emphasis"/>
          <w:rFonts w:asciiTheme="majorHAnsi" w:hAnsiTheme="majorHAnsi"/>
          <w:iCs w:val="0"/>
          <w:color w:val="2A2A2A" w:themeColor="text2"/>
          <w:sz w:val="28"/>
          <w:lang w:val="en-CA"/>
        </w:rPr>
        <w:t>Family</w:t>
      </w:r>
      <w:r w:rsidR="00952E73">
        <w:rPr>
          <w:rStyle w:val="Emphasis"/>
          <w:rFonts w:asciiTheme="majorHAnsi" w:hAnsiTheme="majorHAnsi"/>
          <w:iCs w:val="0"/>
          <w:color w:val="2A2A2A" w:themeColor="text2"/>
          <w:sz w:val="28"/>
          <w:lang w:val="en-CA"/>
        </w:rPr>
        <w:t xml:space="preserve"> </w:t>
      </w:r>
      <w:r w:rsidRPr="00B75DAB">
        <w:rPr>
          <w:rStyle w:val="Emphasis"/>
          <w:rFonts w:asciiTheme="majorHAnsi" w:hAnsiTheme="majorHAnsi"/>
          <w:iCs w:val="0"/>
          <w:color w:val="2A2A2A" w:themeColor="text2"/>
          <w:sz w:val="28"/>
          <w:lang w:val="en-CA"/>
        </w:rPr>
        <w:t>Information</w:t>
      </w:r>
      <w:r w:rsidR="00952E73">
        <w:rPr>
          <w:rStyle w:val="Emphasis"/>
          <w:rFonts w:asciiTheme="majorHAnsi" w:hAnsiTheme="majorHAnsi"/>
          <w:iCs w:val="0"/>
          <w:color w:val="2A2A2A" w:themeColor="text2"/>
          <w:sz w:val="28"/>
          <w:lang w:val="en-CA"/>
        </w:rPr>
        <w:t xml:space="preserve"> </w:t>
      </w:r>
      <w:r w:rsidRPr="00B75DAB">
        <w:rPr>
          <w:rStyle w:val="Emphasis"/>
          <w:rFonts w:asciiTheme="majorHAnsi" w:hAnsiTheme="majorHAnsi"/>
          <w:iCs w:val="0"/>
          <w:color w:val="2A2A2A" w:themeColor="text2"/>
          <w:sz w:val="28"/>
          <w:lang w:val="en-CA"/>
        </w:rPr>
        <w:t>Line</w:t>
      </w:r>
      <w:bookmarkEnd w:id="90"/>
      <w:bookmarkEnd w:id="91"/>
    </w:p>
    <w:p w14:paraId="0049CE7F" w14:textId="7FE5A495" w:rsidR="002B1F78" w:rsidRDefault="002B1F78" w:rsidP="00431A95">
      <w:pPr>
        <w:spacing w:after="0"/>
        <w:rPr>
          <w:lang w:val="en-CA"/>
        </w:rPr>
      </w:pPr>
      <w:r w:rsidRPr="00B75DAB">
        <w:rPr>
          <w:lang w:val="en-CA"/>
        </w:rPr>
        <w:t>The</w:t>
      </w:r>
      <w:r w:rsidR="00952E73">
        <w:rPr>
          <w:lang w:val="en-CA"/>
        </w:rPr>
        <w:t xml:space="preserve"> </w:t>
      </w:r>
      <w:r w:rsidRPr="00B75DAB">
        <w:rPr>
          <w:lang w:val="en-CA"/>
        </w:rPr>
        <w:t>Family</w:t>
      </w:r>
      <w:r w:rsidR="00952E73">
        <w:rPr>
          <w:lang w:val="en-CA"/>
        </w:rPr>
        <w:t xml:space="preserve"> </w:t>
      </w:r>
      <w:r w:rsidRPr="00B75DAB">
        <w:rPr>
          <w:lang w:val="en-CA"/>
        </w:rPr>
        <w:t>Information</w:t>
      </w:r>
      <w:r w:rsidR="00952E73">
        <w:rPr>
          <w:lang w:val="en-CA"/>
        </w:rPr>
        <w:t xml:space="preserve"> </w:t>
      </w:r>
      <w:r w:rsidRPr="00B75DAB">
        <w:rPr>
          <w:lang w:val="en-CA"/>
        </w:rPr>
        <w:t>(FIL)</w:t>
      </w:r>
      <w:r w:rsidR="00952E73">
        <w:rPr>
          <w:lang w:val="en-CA"/>
        </w:rPr>
        <w:t xml:space="preserve"> </w:t>
      </w:r>
      <w:r w:rsidRPr="00B75DAB">
        <w:rPr>
          <w:lang w:val="en-CA"/>
        </w:rPr>
        <w:t>is</w:t>
      </w:r>
      <w:r w:rsidR="00952E73">
        <w:rPr>
          <w:lang w:val="en-CA"/>
        </w:rPr>
        <w:t xml:space="preserve"> </w:t>
      </w:r>
      <w:r w:rsidRPr="00B75DAB">
        <w:rPr>
          <w:lang w:val="en-CA"/>
        </w:rPr>
        <w:t>a</w:t>
      </w:r>
      <w:r w:rsidR="00952E73">
        <w:rPr>
          <w:lang w:val="en-CA"/>
        </w:rPr>
        <w:t xml:space="preserve"> </w:t>
      </w:r>
      <w:r w:rsidRPr="00B75DAB">
        <w:rPr>
          <w:lang w:val="en-CA"/>
        </w:rPr>
        <w:t>confidential,</w:t>
      </w:r>
      <w:r w:rsidR="00952E73">
        <w:rPr>
          <w:lang w:val="en-CA"/>
        </w:rPr>
        <w:t xml:space="preserve"> </w:t>
      </w:r>
      <w:r w:rsidRPr="00B75DAB">
        <w:rPr>
          <w:lang w:val="en-CA"/>
        </w:rPr>
        <w:t>personal,</w:t>
      </w:r>
      <w:r w:rsidR="00952E73">
        <w:rPr>
          <w:lang w:val="en-CA"/>
        </w:rPr>
        <w:t xml:space="preserve"> </w:t>
      </w:r>
      <w:r w:rsidRPr="00B75DAB">
        <w:rPr>
          <w:lang w:val="en-CA"/>
        </w:rPr>
        <w:t>bilingual</w:t>
      </w:r>
      <w:r w:rsidR="00952E73">
        <w:rPr>
          <w:lang w:val="en-CA"/>
        </w:rPr>
        <w:t xml:space="preserve"> </w:t>
      </w:r>
      <w:r w:rsidRPr="00B75DAB">
        <w:rPr>
          <w:lang w:val="en-CA"/>
        </w:rPr>
        <w:t>and</w:t>
      </w:r>
      <w:r w:rsidR="00952E73">
        <w:rPr>
          <w:lang w:val="en-CA"/>
        </w:rPr>
        <w:t xml:space="preserve"> </w:t>
      </w:r>
      <w:r w:rsidRPr="00B75DAB">
        <w:rPr>
          <w:lang w:val="en-CA"/>
        </w:rPr>
        <w:t>free</w:t>
      </w:r>
      <w:r w:rsidR="00952E73">
        <w:rPr>
          <w:lang w:val="en-CA"/>
        </w:rPr>
        <w:t xml:space="preserve"> </w:t>
      </w:r>
      <w:r w:rsidRPr="00B75DAB">
        <w:rPr>
          <w:lang w:val="en-CA"/>
        </w:rPr>
        <w:t>service</w:t>
      </w:r>
      <w:r w:rsidR="00952E73">
        <w:rPr>
          <w:lang w:val="en-CA"/>
        </w:rPr>
        <w:t xml:space="preserve"> </w:t>
      </w:r>
      <w:r w:rsidRPr="00B75DAB">
        <w:rPr>
          <w:lang w:val="en-CA"/>
        </w:rPr>
        <w:t>offering</w:t>
      </w:r>
      <w:r w:rsidR="00952E73">
        <w:rPr>
          <w:lang w:val="en-CA"/>
        </w:rPr>
        <w:t xml:space="preserve"> </w:t>
      </w:r>
      <w:r w:rsidRPr="00B75DAB">
        <w:rPr>
          <w:lang w:val="en-CA"/>
        </w:rPr>
        <w:t>information,</w:t>
      </w:r>
      <w:r w:rsidR="00952E73">
        <w:rPr>
          <w:lang w:val="en-CA"/>
        </w:rPr>
        <w:t xml:space="preserve"> </w:t>
      </w:r>
      <w:r w:rsidRPr="00B75DAB">
        <w:rPr>
          <w:lang w:val="en-CA"/>
        </w:rPr>
        <w:t>support,</w:t>
      </w:r>
      <w:r w:rsidR="00952E73">
        <w:rPr>
          <w:lang w:val="en-CA"/>
        </w:rPr>
        <w:t xml:space="preserve"> </w:t>
      </w:r>
      <w:r w:rsidRPr="00B75DAB">
        <w:rPr>
          <w:lang w:val="en-CA"/>
        </w:rPr>
        <w:t>referrals,</w:t>
      </w:r>
      <w:r w:rsidR="00952E73">
        <w:rPr>
          <w:lang w:val="en-CA"/>
        </w:rPr>
        <w:t xml:space="preserve"> </w:t>
      </w:r>
      <w:r w:rsidRPr="00B75DAB">
        <w:rPr>
          <w:lang w:val="en-CA"/>
        </w:rPr>
        <w:t>reassurance</w:t>
      </w:r>
      <w:r w:rsidR="00952E73">
        <w:rPr>
          <w:lang w:val="en-CA"/>
        </w:rPr>
        <w:t xml:space="preserve"> </w:t>
      </w:r>
      <w:r w:rsidRPr="00B75DAB">
        <w:rPr>
          <w:lang w:val="en-CA"/>
        </w:rPr>
        <w:t>and</w:t>
      </w:r>
      <w:r w:rsidR="00952E73">
        <w:rPr>
          <w:lang w:val="en-CA"/>
        </w:rPr>
        <w:t xml:space="preserve"> </w:t>
      </w:r>
      <w:r w:rsidRPr="00B75DAB">
        <w:rPr>
          <w:lang w:val="en-CA"/>
        </w:rPr>
        <w:t>crisis</w:t>
      </w:r>
      <w:r w:rsidR="00952E73">
        <w:rPr>
          <w:lang w:val="en-CA"/>
        </w:rPr>
        <w:t xml:space="preserve"> </w:t>
      </w:r>
      <w:r w:rsidRPr="00B75DAB">
        <w:rPr>
          <w:lang w:val="en-CA"/>
        </w:rPr>
        <w:t>management</w:t>
      </w:r>
      <w:r w:rsidR="00952E73">
        <w:rPr>
          <w:lang w:val="en-CA"/>
        </w:rPr>
        <w:t xml:space="preserve"> </w:t>
      </w:r>
      <w:r w:rsidRPr="00B75DAB">
        <w:rPr>
          <w:lang w:val="en-CA"/>
        </w:rPr>
        <w:t>to</w:t>
      </w:r>
      <w:r w:rsidR="00952E73">
        <w:rPr>
          <w:lang w:val="en-CA"/>
        </w:rPr>
        <w:t xml:space="preserve"> </w:t>
      </w:r>
      <w:r w:rsidRPr="00B75DAB">
        <w:rPr>
          <w:lang w:val="en-CA"/>
        </w:rPr>
        <w:t>the</w:t>
      </w:r>
      <w:r w:rsidR="00952E73">
        <w:rPr>
          <w:lang w:val="en-CA"/>
        </w:rPr>
        <w:t xml:space="preserve"> </w:t>
      </w:r>
      <w:r w:rsidRPr="00B75DAB">
        <w:rPr>
          <w:lang w:val="en-CA"/>
        </w:rPr>
        <w:t>military</w:t>
      </w:r>
      <w:r w:rsidR="00952E73">
        <w:rPr>
          <w:lang w:val="en-CA"/>
        </w:rPr>
        <w:t xml:space="preserve"> </w:t>
      </w:r>
      <w:r w:rsidRPr="00B75DAB">
        <w:rPr>
          <w:lang w:val="en-CA"/>
        </w:rPr>
        <w:t>community.</w:t>
      </w:r>
      <w:r w:rsidR="00952E73">
        <w:rPr>
          <w:lang w:val="en-CA"/>
        </w:rPr>
        <w:t xml:space="preserve"> </w:t>
      </w:r>
      <w:r w:rsidRPr="00B75DAB">
        <w:rPr>
          <w:lang w:val="en-CA"/>
        </w:rPr>
        <w:t>We</w:t>
      </w:r>
      <w:r w:rsidR="00952E73">
        <w:rPr>
          <w:lang w:val="en-CA"/>
        </w:rPr>
        <w:t xml:space="preserve"> </w:t>
      </w:r>
      <w:r w:rsidRPr="00B75DAB">
        <w:rPr>
          <w:lang w:val="en-CA"/>
        </w:rPr>
        <w:t>serve</w:t>
      </w:r>
      <w:r w:rsidR="00952E73">
        <w:rPr>
          <w:lang w:val="en-CA"/>
        </w:rPr>
        <w:t xml:space="preserve"> </w:t>
      </w:r>
      <w:r w:rsidRPr="00B75DAB">
        <w:rPr>
          <w:lang w:val="en-CA"/>
        </w:rPr>
        <w:t>Canadian</w:t>
      </w:r>
      <w:r w:rsidR="00952E73">
        <w:rPr>
          <w:lang w:val="en-CA"/>
        </w:rPr>
        <w:t xml:space="preserve"> </w:t>
      </w:r>
      <w:r w:rsidRPr="00B75DAB">
        <w:rPr>
          <w:lang w:val="en-CA"/>
        </w:rPr>
        <w:t>Armed</w:t>
      </w:r>
      <w:r w:rsidR="00952E73">
        <w:rPr>
          <w:lang w:val="en-CA"/>
        </w:rPr>
        <w:t xml:space="preserve"> </w:t>
      </w:r>
      <w:r w:rsidRPr="00B75DAB">
        <w:rPr>
          <w:lang w:val="en-CA"/>
        </w:rPr>
        <w:t>Forces</w:t>
      </w:r>
      <w:r w:rsidR="00952E73">
        <w:rPr>
          <w:lang w:val="en-CA"/>
        </w:rPr>
        <w:t xml:space="preserve"> </w:t>
      </w:r>
      <w:r w:rsidRPr="00B75DAB">
        <w:rPr>
          <w:lang w:val="en-CA"/>
        </w:rPr>
        <w:t>members,</w:t>
      </w:r>
      <w:r w:rsidR="00952E73">
        <w:rPr>
          <w:lang w:val="en-CA"/>
        </w:rPr>
        <w:t xml:space="preserve"> </w:t>
      </w:r>
      <w:r w:rsidRPr="00B75DAB">
        <w:rPr>
          <w:lang w:val="en-CA"/>
        </w:rPr>
        <w:t>Veterans</w:t>
      </w:r>
      <w:r w:rsidR="00952E73">
        <w:rPr>
          <w:lang w:val="en-CA"/>
        </w:rPr>
        <w:t xml:space="preserve"> </w:t>
      </w:r>
      <w:r w:rsidRPr="00B75DAB">
        <w:rPr>
          <w:lang w:val="en-CA"/>
        </w:rPr>
        <w:t>and</w:t>
      </w:r>
      <w:r w:rsidR="00952E73">
        <w:rPr>
          <w:lang w:val="en-CA"/>
        </w:rPr>
        <w:t xml:space="preserve"> </w:t>
      </w:r>
      <w:r w:rsidRPr="00B75DAB">
        <w:rPr>
          <w:lang w:val="en-CA"/>
        </w:rPr>
        <w:t>their</w:t>
      </w:r>
      <w:r w:rsidR="00952E73">
        <w:rPr>
          <w:lang w:val="en-CA"/>
        </w:rPr>
        <w:t xml:space="preserve"> </w:t>
      </w:r>
      <w:r w:rsidRPr="00B75DAB">
        <w:rPr>
          <w:lang w:val="en-CA"/>
        </w:rPr>
        <w:t>families-</w:t>
      </w:r>
      <w:r w:rsidR="00952E73">
        <w:rPr>
          <w:lang w:val="en-CA"/>
        </w:rPr>
        <w:t xml:space="preserve"> </w:t>
      </w:r>
      <w:r w:rsidRPr="00B75DAB">
        <w:rPr>
          <w:lang w:val="en-CA"/>
        </w:rPr>
        <w:t>immediate</w:t>
      </w:r>
      <w:r w:rsidR="00952E73">
        <w:rPr>
          <w:lang w:val="en-CA"/>
        </w:rPr>
        <w:t xml:space="preserve"> </w:t>
      </w:r>
      <w:r w:rsidRPr="00B75DAB">
        <w:rPr>
          <w:lang w:val="en-CA"/>
        </w:rPr>
        <w:t>and</w:t>
      </w:r>
      <w:r w:rsidR="00952E73">
        <w:rPr>
          <w:lang w:val="en-CA"/>
        </w:rPr>
        <w:t xml:space="preserve"> </w:t>
      </w:r>
      <w:r w:rsidRPr="00B75DAB">
        <w:rPr>
          <w:lang w:val="en-CA"/>
        </w:rPr>
        <w:t>extended.</w:t>
      </w:r>
      <w:r w:rsidR="00952E73">
        <w:rPr>
          <w:lang w:val="en-CA"/>
        </w:rPr>
        <w:t xml:space="preserve"> </w:t>
      </w:r>
      <w:r w:rsidRPr="00B75DAB">
        <w:rPr>
          <w:lang w:val="en-CA"/>
        </w:rPr>
        <w:t>You</w:t>
      </w:r>
      <w:r w:rsidR="00952E73">
        <w:rPr>
          <w:lang w:val="en-CA"/>
        </w:rPr>
        <w:t xml:space="preserve"> </w:t>
      </w:r>
      <w:r w:rsidRPr="00B75DAB">
        <w:rPr>
          <w:lang w:val="en-CA"/>
        </w:rPr>
        <w:t>can</w:t>
      </w:r>
      <w:r w:rsidR="00952E73">
        <w:rPr>
          <w:lang w:val="en-CA"/>
        </w:rPr>
        <w:t xml:space="preserve"> </w:t>
      </w:r>
      <w:r w:rsidRPr="00B75DAB">
        <w:rPr>
          <w:lang w:val="en-CA"/>
        </w:rPr>
        <w:t>find</w:t>
      </w:r>
      <w:r w:rsidR="00952E73">
        <w:rPr>
          <w:lang w:val="en-CA"/>
        </w:rPr>
        <w:t xml:space="preserve"> </w:t>
      </w:r>
      <w:r w:rsidRPr="00B75DAB">
        <w:rPr>
          <w:lang w:val="en-CA"/>
        </w:rPr>
        <w:t>out</w:t>
      </w:r>
      <w:r w:rsidR="00952E73">
        <w:rPr>
          <w:lang w:val="en-CA"/>
        </w:rPr>
        <w:t xml:space="preserve"> </w:t>
      </w:r>
      <w:r w:rsidRPr="00B75DAB">
        <w:rPr>
          <w:lang w:val="en-CA"/>
        </w:rPr>
        <w:t>more</w:t>
      </w:r>
      <w:r w:rsidR="00952E73">
        <w:rPr>
          <w:lang w:val="en-CA"/>
        </w:rPr>
        <w:t xml:space="preserve"> </w:t>
      </w:r>
      <w:r w:rsidRPr="00B75DAB">
        <w:rPr>
          <w:lang w:val="en-CA"/>
        </w:rPr>
        <w:t>at:</w:t>
      </w:r>
      <w:r w:rsidR="00952E73">
        <w:rPr>
          <w:lang w:val="en-CA"/>
        </w:rPr>
        <w:t xml:space="preserve"> </w:t>
      </w:r>
      <w:hyperlink r:id="rId77" w:history="1">
        <w:r w:rsidR="008047F6" w:rsidRPr="00D8204F">
          <w:rPr>
            <w:rStyle w:val="Hyperlink"/>
            <w:lang w:val="en-CA"/>
          </w:rPr>
          <w:t>https://cfmws.ca/support-services/family-information-line</w:t>
        </w:r>
      </w:hyperlink>
      <w:r w:rsidR="008047F6">
        <w:rPr>
          <w:lang w:val="en-CA"/>
        </w:rPr>
        <w:t xml:space="preserve"> </w:t>
      </w:r>
    </w:p>
    <w:p w14:paraId="728FC307" w14:textId="77777777" w:rsidR="00431A95" w:rsidRPr="00431A95" w:rsidRDefault="00431A95" w:rsidP="00431A95">
      <w:pPr>
        <w:spacing w:after="0"/>
        <w:rPr>
          <w:rStyle w:val="Hyperlink"/>
          <w:color w:val="5F5F5F" w:themeColor="text2" w:themeTint="BF"/>
          <w:u w:val="none"/>
          <w:lang w:val="en-CA"/>
        </w:rPr>
      </w:pPr>
    </w:p>
    <w:p w14:paraId="33BBD7BA" w14:textId="200D295A" w:rsidR="00B75DAB" w:rsidRPr="00322D22" w:rsidRDefault="00B75DAB" w:rsidP="00431A95">
      <w:pPr>
        <w:pStyle w:val="Heading2"/>
        <w:spacing w:after="0"/>
      </w:pPr>
      <w:bookmarkStart w:id="92" w:name="_Toc43823011"/>
      <w:bookmarkStart w:id="93" w:name="_Toc174972508"/>
      <w:r w:rsidRPr="00322D22">
        <w:t>Travel</w:t>
      </w:r>
      <w:r w:rsidR="00952E73">
        <w:t xml:space="preserve"> </w:t>
      </w:r>
      <w:r w:rsidRPr="00322D22">
        <w:t>Advisories</w:t>
      </w:r>
      <w:bookmarkEnd w:id="92"/>
      <w:bookmarkEnd w:id="93"/>
    </w:p>
    <w:p w14:paraId="484FD11D" w14:textId="17F0D81A" w:rsidR="00B75DAB" w:rsidRPr="00322D22" w:rsidRDefault="008047F6" w:rsidP="00431A95">
      <w:pPr>
        <w:spacing w:after="0"/>
        <w:rPr>
          <w:rStyle w:val="Hyperlink"/>
          <w:lang w:val="fr-CA"/>
        </w:rPr>
        <w:sectPr w:rsidR="00B75DAB" w:rsidRPr="00322D22" w:rsidSect="0003672F">
          <w:pgSz w:w="12240" w:h="15840"/>
          <w:pgMar w:top="1440" w:right="1440" w:bottom="1440" w:left="1440" w:header="720" w:footer="720" w:gutter="0"/>
          <w:cols w:space="720"/>
          <w:titlePg/>
          <w:docGrid w:linePitch="360"/>
        </w:sectPr>
      </w:pPr>
      <w:hyperlink r:id="rId78" w:history="1">
        <w:r w:rsidR="00431A95" w:rsidRPr="00322D22">
          <w:rPr>
            <w:rStyle w:val="Hyperlink"/>
            <w:lang w:val="fr-CA"/>
          </w:rPr>
          <w:t>https://travel.gc.ca/travelling/advisories</w:t>
        </w:r>
      </w:hyperlink>
      <w:r w:rsidR="00952E73">
        <w:rPr>
          <w:lang w:val="fr-CA"/>
        </w:rPr>
        <w:t xml:space="preserve"> </w:t>
      </w:r>
    </w:p>
    <w:p w14:paraId="046789EC" w14:textId="40DC46CD" w:rsidR="00B75DAB" w:rsidRPr="00B75DAB" w:rsidRDefault="00B75DAB" w:rsidP="00B75DAB">
      <w:pPr>
        <w:pStyle w:val="Heading2"/>
        <w:rPr>
          <w:lang w:val="en-CA"/>
        </w:rPr>
      </w:pPr>
      <w:bookmarkStart w:id="94" w:name="_Toc43823138"/>
      <w:bookmarkStart w:id="95" w:name="_Toc174972509"/>
      <w:r w:rsidRPr="00B75DAB">
        <w:rPr>
          <w:lang w:val="en-CA"/>
        </w:rPr>
        <w:lastRenderedPageBreak/>
        <w:t>Useful</w:t>
      </w:r>
      <w:r w:rsidR="00952E73">
        <w:rPr>
          <w:lang w:val="en-CA"/>
        </w:rPr>
        <w:t xml:space="preserve"> </w:t>
      </w:r>
      <w:r w:rsidRPr="00B75DAB">
        <w:rPr>
          <w:lang w:val="en-CA"/>
        </w:rPr>
        <w:t>Translations</w:t>
      </w:r>
      <w:r w:rsidR="00952E73">
        <w:rPr>
          <w:lang w:val="en-CA"/>
        </w:rPr>
        <w:t xml:space="preserve"> </w:t>
      </w:r>
      <w:r w:rsidRPr="00B75DAB">
        <w:rPr>
          <w:lang w:val="en-CA"/>
        </w:rPr>
        <w:t>&amp;</w:t>
      </w:r>
      <w:r w:rsidR="00952E73">
        <w:rPr>
          <w:lang w:val="en-CA"/>
        </w:rPr>
        <w:t xml:space="preserve"> </w:t>
      </w:r>
      <w:r w:rsidRPr="00B75DAB">
        <w:rPr>
          <w:lang w:val="en-CA"/>
        </w:rPr>
        <w:t>Phrases</w:t>
      </w:r>
      <w:bookmarkEnd w:id="94"/>
      <w:bookmarkEnd w:id="95"/>
    </w:p>
    <w:tbl>
      <w:tblPr>
        <w:tblW w:w="97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65"/>
        <w:gridCol w:w="6750"/>
      </w:tblGrid>
      <w:tr w:rsidR="00B75DAB" w:rsidRPr="00B75DAB" w14:paraId="261CB295" w14:textId="77777777" w:rsidTr="00B75DAB">
        <w:trPr>
          <w:tblHeade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C0C0C0"/>
            <w:tcMar>
              <w:top w:w="80" w:type="dxa"/>
              <w:left w:w="80" w:type="dxa"/>
              <w:bottom w:w="80" w:type="dxa"/>
              <w:right w:w="80" w:type="dxa"/>
            </w:tcMar>
          </w:tcPr>
          <w:p w14:paraId="1322CBB9" w14:textId="77777777" w:rsidR="00B75DAB" w:rsidRPr="00B75DAB" w:rsidRDefault="00B75DAB" w:rsidP="00B75DAB">
            <w:pPr>
              <w:rPr>
                <w:lang w:val="en-CA"/>
              </w:rPr>
            </w:pPr>
            <w:r w:rsidRPr="00B75DAB">
              <w:rPr>
                <w:b/>
                <w:bCs/>
                <w:lang w:val="en-CA"/>
              </w:rPr>
              <w:t>British</w:t>
            </w:r>
          </w:p>
        </w:tc>
        <w:tc>
          <w:tcPr>
            <w:tcW w:w="6750" w:type="dxa"/>
            <w:tcBorders>
              <w:top w:val="single" w:sz="4" w:space="0" w:color="C0C0C0"/>
              <w:left w:val="single" w:sz="4" w:space="0" w:color="C0C0C0"/>
              <w:bottom w:val="single" w:sz="4" w:space="0" w:color="C0C0C0"/>
              <w:right w:val="single" w:sz="4" w:space="0" w:color="C0C0C0"/>
            </w:tcBorders>
            <w:shd w:val="clear" w:color="auto" w:fill="C0C0C0"/>
            <w:tcMar>
              <w:top w:w="80" w:type="dxa"/>
              <w:left w:w="80" w:type="dxa"/>
              <w:bottom w:w="80" w:type="dxa"/>
              <w:right w:w="80" w:type="dxa"/>
            </w:tcMar>
          </w:tcPr>
          <w:p w14:paraId="38EE3965" w14:textId="77777777" w:rsidR="00B75DAB" w:rsidRPr="00B75DAB" w:rsidRDefault="00B75DAB" w:rsidP="00B75DAB">
            <w:pPr>
              <w:rPr>
                <w:lang w:val="en-CA"/>
              </w:rPr>
            </w:pPr>
            <w:r w:rsidRPr="00B75DAB">
              <w:rPr>
                <w:b/>
                <w:bCs/>
                <w:lang w:val="en-CA"/>
              </w:rPr>
              <w:t>Canadian</w:t>
            </w:r>
          </w:p>
        </w:tc>
      </w:tr>
      <w:tr w:rsidR="00B75DAB" w:rsidRPr="00B75DAB" w14:paraId="60B3561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5FBBE45" w14:textId="77777777" w:rsidR="00B75DAB" w:rsidRPr="00B75DAB" w:rsidRDefault="00B75DAB" w:rsidP="00B75DAB">
            <w:pPr>
              <w:spacing w:after="0"/>
              <w:rPr>
                <w:lang w:val="en-CA"/>
              </w:rPr>
            </w:pPr>
            <w:r w:rsidRPr="00B75DAB">
              <w:rPr>
                <w:lang w:val="en-CA"/>
              </w:rPr>
              <w:t>A-Levels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5BF2321" w14:textId="31582BDC" w:rsidR="00B75DAB" w:rsidRPr="00B75DAB" w:rsidRDefault="00B75DAB" w:rsidP="00B75DAB">
            <w:pPr>
              <w:spacing w:after="0"/>
              <w:rPr>
                <w:lang w:val="en-CA"/>
              </w:rPr>
            </w:pPr>
            <w:r w:rsidRPr="00B75DAB">
              <w:rPr>
                <w:lang w:val="en-CA"/>
              </w:rPr>
              <w:t>More</w:t>
            </w:r>
            <w:r w:rsidR="00952E73">
              <w:rPr>
                <w:lang w:val="en-CA"/>
              </w:rPr>
              <w:t xml:space="preserve"> </w:t>
            </w:r>
            <w:r w:rsidRPr="00B75DAB">
              <w:rPr>
                <w:lang w:val="en-CA"/>
              </w:rPr>
              <w:t>advanced</w:t>
            </w:r>
            <w:r w:rsidR="00952E73">
              <w:rPr>
                <w:lang w:val="en-CA"/>
              </w:rPr>
              <w:t xml:space="preserve"> </w:t>
            </w:r>
            <w:r w:rsidRPr="00B75DAB">
              <w:rPr>
                <w:lang w:val="en-CA"/>
              </w:rPr>
              <w:t>than</w:t>
            </w:r>
            <w:r w:rsidR="00952E73">
              <w:rPr>
                <w:lang w:val="en-CA"/>
              </w:rPr>
              <w:t xml:space="preserve"> </w:t>
            </w:r>
            <w:r w:rsidRPr="00B75DAB">
              <w:rPr>
                <w:lang w:val="en-CA"/>
              </w:rPr>
              <w:t>O-Levels</w:t>
            </w:r>
            <w:r w:rsidR="00835EB1">
              <w:rPr>
                <w:lang w:val="en-CA"/>
              </w:rPr>
              <w:t xml:space="preserve">. </w:t>
            </w:r>
            <w:r w:rsidRPr="00B75DAB">
              <w:rPr>
                <w:lang w:val="en-CA"/>
              </w:rPr>
              <w:t>Students</w:t>
            </w:r>
            <w:r w:rsidR="00952E73">
              <w:rPr>
                <w:lang w:val="en-CA"/>
              </w:rPr>
              <w:t xml:space="preserve"> </w:t>
            </w:r>
            <w:r w:rsidRPr="00B75DAB">
              <w:rPr>
                <w:lang w:val="en-CA"/>
              </w:rPr>
              <w:t>take</w:t>
            </w:r>
            <w:r w:rsidR="00952E73">
              <w:rPr>
                <w:lang w:val="en-CA"/>
              </w:rPr>
              <w:t xml:space="preserve"> </w:t>
            </w:r>
            <w:r w:rsidRPr="00B75DAB">
              <w:rPr>
                <w:lang w:val="en-CA"/>
              </w:rPr>
              <w:t>3-5</w:t>
            </w:r>
            <w:r w:rsidR="00835EB1">
              <w:rPr>
                <w:lang w:val="en-CA"/>
              </w:rPr>
              <w:t xml:space="preserve">. </w:t>
            </w:r>
            <w:r w:rsidRPr="00B75DAB">
              <w:rPr>
                <w:lang w:val="en-CA"/>
              </w:rPr>
              <w:t>Four</w:t>
            </w:r>
            <w:r w:rsidR="00952E73">
              <w:rPr>
                <w:lang w:val="en-CA"/>
              </w:rPr>
              <w:t xml:space="preserve"> </w:t>
            </w:r>
            <w:r w:rsidRPr="00B75DAB">
              <w:rPr>
                <w:lang w:val="en-CA"/>
              </w:rPr>
              <w:t>are</w:t>
            </w:r>
            <w:r w:rsidR="00952E73">
              <w:rPr>
                <w:lang w:val="en-CA"/>
              </w:rPr>
              <w:t xml:space="preserve"> </w:t>
            </w:r>
            <w:r w:rsidRPr="00B75DAB">
              <w:rPr>
                <w:lang w:val="en-CA"/>
              </w:rPr>
              <w:t>required</w:t>
            </w:r>
            <w:r w:rsidR="00952E73">
              <w:rPr>
                <w:lang w:val="en-CA"/>
              </w:rPr>
              <w:t xml:space="preserve"> </w:t>
            </w:r>
            <w:r w:rsidRPr="00B75DAB">
              <w:rPr>
                <w:lang w:val="en-CA"/>
              </w:rPr>
              <w:t>to</w:t>
            </w:r>
            <w:r w:rsidR="00952E73">
              <w:rPr>
                <w:lang w:val="en-CA"/>
              </w:rPr>
              <w:t xml:space="preserve"> </w:t>
            </w:r>
            <w:r w:rsidRPr="00B75DAB">
              <w:rPr>
                <w:lang w:val="en-CA"/>
              </w:rPr>
              <w:t>enter</w:t>
            </w:r>
            <w:r w:rsidR="00952E73">
              <w:rPr>
                <w:lang w:val="en-CA"/>
              </w:rPr>
              <w:t xml:space="preserve"> </w:t>
            </w:r>
            <w:r w:rsidRPr="00B75DAB">
              <w:rPr>
                <w:lang w:val="en-CA"/>
              </w:rPr>
              <w:t>university.</w:t>
            </w:r>
          </w:p>
        </w:tc>
      </w:tr>
      <w:tr w:rsidR="00B75DAB" w:rsidRPr="00B75DAB" w14:paraId="0BA960B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AFABDE5" w14:textId="77777777" w:rsidR="00B75DAB" w:rsidRPr="00B75DAB" w:rsidRDefault="00B75DAB" w:rsidP="00B75DAB">
            <w:pPr>
              <w:spacing w:after="0"/>
              <w:rPr>
                <w:lang w:val="en-CA"/>
              </w:rPr>
            </w:pPr>
            <w:r w:rsidRPr="00B75DAB">
              <w:rPr>
                <w:lang w:val="en-CA"/>
              </w:rPr>
              <w:t>Astonishing</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053D899" w14:textId="172B9AB8" w:rsidR="00B75DAB" w:rsidRPr="00B75DAB" w:rsidRDefault="00B75DAB" w:rsidP="00B75DAB">
            <w:pPr>
              <w:spacing w:after="0"/>
              <w:rPr>
                <w:lang w:val="en-CA"/>
              </w:rPr>
            </w:pPr>
            <w:r w:rsidRPr="00B75DAB">
              <w:rPr>
                <w:lang w:val="en-CA"/>
              </w:rPr>
              <w:t>Cool</w:t>
            </w:r>
            <w:r w:rsidR="00952E73">
              <w:rPr>
                <w:lang w:val="en-CA"/>
              </w:rPr>
              <w:t xml:space="preserve"> </w:t>
            </w:r>
            <w:r w:rsidRPr="00B75DAB">
              <w:rPr>
                <w:lang w:val="en-CA"/>
              </w:rPr>
              <w:t>or</w:t>
            </w:r>
            <w:r w:rsidR="00952E73">
              <w:rPr>
                <w:lang w:val="en-CA"/>
              </w:rPr>
              <w:t xml:space="preserve"> </w:t>
            </w:r>
            <w:r w:rsidRPr="00B75DAB">
              <w:rPr>
                <w:lang w:val="en-CA"/>
              </w:rPr>
              <w:t>nice</w:t>
            </w:r>
          </w:p>
        </w:tc>
      </w:tr>
      <w:tr w:rsidR="00B75DAB" w:rsidRPr="00B75DAB" w14:paraId="5866F2D0"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BEF2A7B" w14:textId="46C2639E" w:rsidR="00B75DAB" w:rsidRPr="00B75DAB" w:rsidRDefault="00B75DAB" w:rsidP="00B75DAB">
            <w:pPr>
              <w:spacing w:after="0"/>
              <w:rPr>
                <w:lang w:val="en-CA"/>
              </w:rPr>
            </w:pPr>
            <w:r w:rsidRPr="00B75DAB">
              <w:rPr>
                <w:lang w:val="en-CA"/>
              </w:rPr>
              <w:t>Bar</w:t>
            </w:r>
            <w:r w:rsidR="00952E73">
              <w:rPr>
                <w:lang w:val="en-CA"/>
              </w:rPr>
              <w:t xml:space="preserve"> </w:t>
            </w:r>
            <w:r w:rsidRPr="00B75DAB">
              <w:rPr>
                <w:lang w:val="en-CA"/>
              </w:rPr>
              <w:t>(In</w:t>
            </w:r>
            <w:r w:rsidR="00952E73">
              <w:rPr>
                <w:lang w:val="en-CA"/>
              </w:rPr>
              <w:t xml:space="preserve"> </w:t>
            </w:r>
            <w:r w:rsidRPr="00B75DAB">
              <w:rPr>
                <w:lang w:val="en-CA"/>
              </w:rPr>
              <w:t>Hotels)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13DBC21" w14:textId="515284E2" w:rsidR="00B75DAB" w:rsidRPr="00B75DAB" w:rsidRDefault="00B75DAB" w:rsidP="00B75DAB">
            <w:pPr>
              <w:spacing w:after="0"/>
              <w:rPr>
                <w:lang w:val="en-CA"/>
              </w:rPr>
            </w:pPr>
            <w:r w:rsidRPr="00B75DAB">
              <w:rPr>
                <w:lang w:val="en-CA"/>
              </w:rPr>
              <w:t>Cocktail</w:t>
            </w:r>
            <w:r w:rsidR="00952E73">
              <w:rPr>
                <w:lang w:val="en-CA"/>
              </w:rPr>
              <w:t xml:space="preserve"> </w:t>
            </w:r>
            <w:r w:rsidRPr="00B75DAB">
              <w:rPr>
                <w:lang w:val="en-CA"/>
              </w:rPr>
              <w:t>Lounge</w:t>
            </w:r>
          </w:p>
        </w:tc>
      </w:tr>
      <w:tr w:rsidR="00B75DAB" w:rsidRPr="00B75DAB" w14:paraId="51478E9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07DF194" w14:textId="2E7C6C99" w:rsidR="00B75DAB" w:rsidRPr="00B75DAB" w:rsidRDefault="00B75DAB" w:rsidP="00B75DAB">
            <w:pPr>
              <w:spacing w:after="0"/>
              <w:rPr>
                <w:lang w:val="en-CA"/>
              </w:rPr>
            </w:pPr>
            <w:r w:rsidRPr="00B75DAB">
              <w:rPr>
                <w:lang w:val="en-CA"/>
              </w:rPr>
              <w:t>Barrister</w:t>
            </w:r>
            <w:r w:rsidR="00952E73">
              <w:rPr>
                <w:lang w:val="en-CA"/>
              </w:rPr>
              <w:t xml:space="preserve"> </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AA97056" w14:textId="77777777" w:rsidR="00B75DAB" w:rsidRPr="00B75DAB" w:rsidRDefault="00B75DAB" w:rsidP="00B75DAB">
            <w:pPr>
              <w:spacing w:after="0"/>
              <w:rPr>
                <w:lang w:val="en-CA"/>
              </w:rPr>
            </w:pPr>
            <w:r w:rsidRPr="00B75DAB">
              <w:rPr>
                <w:lang w:val="en-CA"/>
              </w:rPr>
              <w:t>Lawyer</w:t>
            </w:r>
          </w:p>
        </w:tc>
      </w:tr>
      <w:tr w:rsidR="00B75DAB" w:rsidRPr="00B75DAB" w14:paraId="36B582C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1358208" w14:textId="77777777" w:rsidR="00B75DAB" w:rsidRPr="00B75DAB" w:rsidRDefault="00B75DAB" w:rsidP="00B75DAB">
            <w:pPr>
              <w:spacing w:after="0"/>
              <w:rPr>
                <w:lang w:val="en-CA"/>
              </w:rPr>
            </w:pPr>
            <w:r w:rsidRPr="00B75DAB">
              <w:rPr>
                <w:lang w:val="en-CA"/>
              </w:rPr>
              <w:t>Bath</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CCA4493" w14:textId="77777777" w:rsidR="00B75DAB" w:rsidRPr="00B75DAB" w:rsidRDefault="00B75DAB" w:rsidP="00B75DAB">
            <w:pPr>
              <w:spacing w:after="0"/>
              <w:rPr>
                <w:lang w:val="en-CA"/>
              </w:rPr>
            </w:pPr>
            <w:r w:rsidRPr="00B75DAB">
              <w:rPr>
                <w:lang w:val="en-CA"/>
              </w:rPr>
              <w:t>Bathtub</w:t>
            </w:r>
          </w:p>
        </w:tc>
      </w:tr>
      <w:tr w:rsidR="00B75DAB" w:rsidRPr="00B75DAB" w14:paraId="0316840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C681D02" w14:textId="25AA12CB" w:rsidR="00B75DAB" w:rsidRPr="00B75DAB" w:rsidRDefault="00B75DAB" w:rsidP="00B75DAB">
            <w:pPr>
              <w:spacing w:after="0"/>
              <w:rPr>
                <w:lang w:val="en-CA"/>
              </w:rPr>
            </w:pPr>
            <w:r w:rsidRPr="00B75DAB">
              <w:rPr>
                <w:lang w:val="en-CA"/>
              </w:rPr>
              <w:t>Bathing</w:t>
            </w:r>
            <w:r w:rsidR="00952E73">
              <w:rPr>
                <w:lang w:val="en-CA"/>
              </w:rPr>
              <w:t xml:space="preserve"> </w:t>
            </w:r>
            <w:r w:rsidRPr="00B75DAB">
              <w:rPr>
                <w:lang w:val="en-CA"/>
              </w:rPr>
              <w:t>Costume</w:t>
            </w:r>
            <w:r w:rsidR="00952E73">
              <w:rPr>
                <w:lang w:val="en-CA"/>
              </w:rPr>
              <w:t xml:space="preserve"> </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12DBF73" w14:textId="6E11098A" w:rsidR="00B75DAB" w:rsidRPr="00B75DAB" w:rsidRDefault="00B75DAB" w:rsidP="00B75DAB">
            <w:pPr>
              <w:spacing w:after="0"/>
              <w:rPr>
                <w:lang w:val="en-CA"/>
              </w:rPr>
            </w:pPr>
            <w:r w:rsidRPr="00B75DAB">
              <w:rPr>
                <w:lang w:val="en-CA"/>
              </w:rPr>
              <w:t>Women’s</w:t>
            </w:r>
            <w:r w:rsidR="00952E73">
              <w:rPr>
                <w:lang w:val="en-CA"/>
              </w:rPr>
              <w:t xml:space="preserve"> </w:t>
            </w:r>
            <w:r w:rsidRPr="00B75DAB">
              <w:rPr>
                <w:lang w:val="en-CA"/>
              </w:rPr>
              <w:t>Bathing</w:t>
            </w:r>
            <w:r w:rsidR="00952E73">
              <w:rPr>
                <w:lang w:val="en-CA"/>
              </w:rPr>
              <w:t xml:space="preserve"> </w:t>
            </w:r>
            <w:r w:rsidRPr="00B75DAB">
              <w:rPr>
                <w:lang w:val="en-CA"/>
              </w:rPr>
              <w:t>Suit</w:t>
            </w:r>
          </w:p>
        </w:tc>
      </w:tr>
      <w:tr w:rsidR="00B75DAB" w:rsidRPr="00B75DAB" w14:paraId="29A92667"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1D3037E" w14:textId="77777777" w:rsidR="00B75DAB" w:rsidRPr="00B75DAB" w:rsidRDefault="00B75DAB" w:rsidP="00B75DAB">
            <w:pPr>
              <w:spacing w:after="0"/>
              <w:rPr>
                <w:lang w:val="en-CA"/>
              </w:rPr>
            </w:pPr>
            <w:r w:rsidRPr="00B75DAB">
              <w:rPr>
                <w:lang w:val="en-CA"/>
              </w:rPr>
              <w:t>Bird</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739A62E" w14:textId="07008F6B" w:rsidR="00B75DAB" w:rsidRPr="00B75DAB" w:rsidRDefault="00B75DAB" w:rsidP="00B75DAB">
            <w:pPr>
              <w:spacing w:after="0"/>
              <w:rPr>
                <w:lang w:val="en-CA"/>
              </w:rPr>
            </w:pPr>
            <w:r w:rsidRPr="00B75DAB">
              <w:rPr>
                <w:lang w:val="en-CA"/>
              </w:rPr>
              <w:t>Girl</w:t>
            </w:r>
            <w:r w:rsidR="00952E73">
              <w:rPr>
                <w:lang w:val="en-CA"/>
              </w:rPr>
              <w:t xml:space="preserve"> </w:t>
            </w:r>
            <w:r w:rsidRPr="00B75DAB">
              <w:rPr>
                <w:lang w:val="en-CA"/>
              </w:rPr>
              <w:t>or</w:t>
            </w:r>
            <w:r w:rsidR="00952E73">
              <w:rPr>
                <w:lang w:val="en-CA"/>
              </w:rPr>
              <w:t xml:space="preserve"> </w:t>
            </w:r>
            <w:r w:rsidRPr="00B75DAB">
              <w:rPr>
                <w:lang w:val="en-CA"/>
              </w:rPr>
              <w:t>chick</w:t>
            </w:r>
          </w:p>
        </w:tc>
      </w:tr>
      <w:tr w:rsidR="00B75DAB" w:rsidRPr="00B75DAB" w14:paraId="1E57B850"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9330247" w14:textId="77777777" w:rsidR="00B75DAB" w:rsidRPr="00B75DAB" w:rsidRDefault="00B75DAB" w:rsidP="00B75DAB">
            <w:pPr>
              <w:spacing w:after="0"/>
              <w:rPr>
                <w:lang w:val="en-CA"/>
              </w:rPr>
            </w:pPr>
            <w:r w:rsidRPr="00B75DAB">
              <w:rPr>
                <w:lang w:val="en-CA"/>
              </w:rPr>
              <w:t>Blowy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4EB34DD" w14:textId="77777777" w:rsidR="00B75DAB" w:rsidRPr="00B75DAB" w:rsidRDefault="00B75DAB" w:rsidP="00B75DAB">
            <w:pPr>
              <w:spacing w:after="0"/>
              <w:rPr>
                <w:lang w:val="en-CA"/>
              </w:rPr>
            </w:pPr>
            <w:r w:rsidRPr="00B75DAB">
              <w:rPr>
                <w:lang w:val="en-CA"/>
              </w:rPr>
              <w:t>Windy</w:t>
            </w:r>
          </w:p>
        </w:tc>
      </w:tr>
      <w:tr w:rsidR="00B75DAB" w:rsidRPr="00B75DAB" w14:paraId="57BFC74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646871E" w14:textId="1D4B68BA" w:rsidR="00B75DAB" w:rsidRPr="00B75DAB" w:rsidRDefault="00B75DAB" w:rsidP="00B75DAB">
            <w:pPr>
              <w:spacing w:after="0"/>
              <w:rPr>
                <w:lang w:val="en-CA"/>
              </w:rPr>
            </w:pPr>
            <w:r w:rsidRPr="00B75DAB">
              <w:rPr>
                <w:lang w:val="en-CA"/>
              </w:rPr>
              <w:t>Board</w:t>
            </w:r>
            <w:r w:rsidR="00952E73">
              <w:rPr>
                <w:lang w:val="en-CA"/>
              </w:rPr>
              <w:t xml:space="preserve"> </w:t>
            </w:r>
            <w:r w:rsidRPr="00B75DAB">
              <w:rPr>
                <w:lang w:val="en-CA"/>
              </w:rPr>
              <w:t>Rubber</w:t>
            </w:r>
            <w:r w:rsidR="00952E73">
              <w:rPr>
                <w:lang w:val="en-CA"/>
              </w:rPr>
              <w:t xml:space="preserve"> </w:t>
            </w:r>
            <w:r w:rsidRPr="00B75DAB">
              <w:rPr>
                <w:lang w:val="en-CA"/>
              </w:rPr>
              <w:t>or</w:t>
            </w:r>
            <w:r w:rsidR="00952E73">
              <w:rPr>
                <w:lang w:val="en-CA"/>
              </w:rPr>
              <w:t xml:space="preserve"> </w:t>
            </w:r>
            <w:r w:rsidRPr="00B75DAB">
              <w:rPr>
                <w:lang w:val="en-CA"/>
              </w:rPr>
              <w:t>Duster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ABA4A42" w14:textId="42754EB6" w:rsidR="00B75DAB" w:rsidRPr="00B75DAB" w:rsidRDefault="00B75DAB" w:rsidP="00B75DAB">
            <w:pPr>
              <w:spacing w:after="0"/>
              <w:rPr>
                <w:lang w:val="en-CA"/>
              </w:rPr>
            </w:pPr>
            <w:r w:rsidRPr="00B75DAB">
              <w:rPr>
                <w:lang w:val="en-CA"/>
              </w:rPr>
              <w:t>Blackboard</w:t>
            </w:r>
            <w:r w:rsidR="00952E73">
              <w:rPr>
                <w:lang w:val="en-CA"/>
              </w:rPr>
              <w:t xml:space="preserve"> </w:t>
            </w:r>
            <w:r w:rsidRPr="00B75DAB">
              <w:rPr>
                <w:lang w:val="en-CA"/>
              </w:rPr>
              <w:t>Eraser</w:t>
            </w:r>
          </w:p>
        </w:tc>
      </w:tr>
      <w:tr w:rsidR="00B75DAB" w:rsidRPr="00B75DAB" w14:paraId="6DAF917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34DC297" w14:textId="6A483011" w:rsidR="00B75DAB" w:rsidRPr="00B75DAB" w:rsidRDefault="00B75DAB" w:rsidP="00B75DAB">
            <w:pPr>
              <w:spacing w:after="0"/>
              <w:rPr>
                <w:lang w:val="en-CA"/>
              </w:rPr>
            </w:pPr>
            <w:r w:rsidRPr="00B75DAB">
              <w:rPr>
                <w:lang w:val="en-CA"/>
              </w:rPr>
              <w:t>Bottom</w:t>
            </w:r>
            <w:r w:rsidR="00952E73">
              <w:rPr>
                <w:lang w:val="en-CA"/>
              </w:rPr>
              <w:t xml:space="preserve"> </w:t>
            </w:r>
            <w:r w:rsidRPr="00B75DAB">
              <w:rPr>
                <w:lang w:val="en-CA"/>
              </w:rPr>
              <w:t>Cover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92F1119" w14:textId="3871940A" w:rsidR="00B75DAB" w:rsidRPr="00B75DAB" w:rsidRDefault="00B75DAB" w:rsidP="00B75DAB">
            <w:pPr>
              <w:spacing w:after="0"/>
              <w:rPr>
                <w:lang w:val="en-CA"/>
              </w:rPr>
            </w:pPr>
            <w:r w:rsidRPr="00B75DAB">
              <w:rPr>
                <w:lang w:val="en-CA"/>
              </w:rPr>
              <w:t>Bed</w:t>
            </w:r>
            <w:r w:rsidR="00952E73">
              <w:rPr>
                <w:lang w:val="en-CA"/>
              </w:rPr>
              <w:t xml:space="preserve"> </w:t>
            </w:r>
            <w:r w:rsidRPr="00B75DAB">
              <w:rPr>
                <w:lang w:val="en-CA"/>
              </w:rPr>
              <w:t>Mattress</w:t>
            </w:r>
            <w:r w:rsidR="00952E73">
              <w:rPr>
                <w:lang w:val="en-CA"/>
              </w:rPr>
              <w:t xml:space="preserve"> </w:t>
            </w:r>
            <w:r w:rsidRPr="00B75DAB">
              <w:rPr>
                <w:lang w:val="en-CA"/>
              </w:rPr>
              <w:t>Cover</w:t>
            </w:r>
          </w:p>
        </w:tc>
      </w:tr>
      <w:tr w:rsidR="00B75DAB" w:rsidRPr="00B75DAB" w14:paraId="7A1AEB0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36C9AF0" w14:textId="77777777" w:rsidR="00B75DAB" w:rsidRPr="00B75DAB" w:rsidRDefault="00B75DAB" w:rsidP="00B75DAB">
            <w:pPr>
              <w:spacing w:after="0"/>
              <w:rPr>
                <w:lang w:val="en-CA"/>
              </w:rPr>
            </w:pPr>
            <w:r w:rsidRPr="00B75DAB">
              <w:rPr>
                <w:lang w:val="en-CA"/>
              </w:rPr>
              <w:t>Braces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880A3DA" w14:textId="77777777" w:rsidR="00B75DAB" w:rsidRPr="00B75DAB" w:rsidRDefault="00B75DAB" w:rsidP="00B75DAB">
            <w:pPr>
              <w:spacing w:after="0"/>
              <w:rPr>
                <w:lang w:val="en-CA"/>
              </w:rPr>
            </w:pPr>
            <w:r w:rsidRPr="00B75DAB">
              <w:rPr>
                <w:lang w:val="en-CA"/>
              </w:rPr>
              <w:t>Suspenders</w:t>
            </w:r>
          </w:p>
        </w:tc>
      </w:tr>
      <w:tr w:rsidR="00B75DAB" w:rsidRPr="00B75DAB" w14:paraId="737D12A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5B6C600" w14:textId="77777777" w:rsidR="00B75DAB" w:rsidRPr="00B75DAB" w:rsidRDefault="00B75DAB" w:rsidP="00B75DAB">
            <w:pPr>
              <w:spacing w:after="0"/>
              <w:rPr>
                <w:lang w:val="en-CA"/>
              </w:rPr>
            </w:pPr>
            <w:r w:rsidRPr="00B75DAB">
              <w:rPr>
                <w:lang w:val="en-CA"/>
              </w:rPr>
              <w:t>Call</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FD6EE33" w14:textId="77777777" w:rsidR="00B75DAB" w:rsidRPr="00B75DAB" w:rsidRDefault="00B75DAB" w:rsidP="00B75DAB">
            <w:pPr>
              <w:spacing w:after="0"/>
              <w:rPr>
                <w:lang w:val="en-CA"/>
              </w:rPr>
            </w:pPr>
            <w:r w:rsidRPr="00B75DAB">
              <w:rPr>
                <w:lang w:val="en-CA"/>
              </w:rPr>
              <w:t>Visit</w:t>
            </w:r>
          </w:p>
        </w:tc>
      </w:tr>
      <w:tr w:rsidR="00B75DAB" w:rsidRPr="00B75DAB" w14:paraId="2AB94D1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040D7A6" w14:textId="5FEA113F" w:rsidR="00B75DAB" w:rsidRPr="00B75DAB" w:rsidRDefault="00B75DAB" w:rsidP="00B75DAB">
            <w:pPr>
              <w:spacing w:after="0"/>
              <w:rPr>
                <w:lang w:val="en-CA"/>
              </w:rPr>
            </w:pPr>
            <w:r w:rsidRPr="00B75DAB">
              <w:rPr>
                <w:lang w:val="en-CA"/>
              </w:rPr>
              <w:t>Car</w:t>
            </w:r>
            <w:r w:rsidR="00952E73">
              <w:rPr>
                <w:lang w:val="en-CA"/>
              </w:rPr>
              <w:t xml:space="preserve"> </w:t>
            </w:r>
            <w:r w:rsidRPr="00B75DAB">
              <w:rPr>
                <w:lang w:val="en-CA"/>
              </w:rPr>
              <w:t>Boot</w:t>
            </w:r>
            <w:r w:rsidR="00952E73">
              <w:rPr>
                <w:lang w:val="en-CA"/>
              </w:rPr>
              <w:t xml:space="preserve"> </w:t>
            </w:r>
            <w:r w:rsidRPr="00B75DAB">
              <w:rPr>
                <w:lang w:val="en-CA"/>
              </w:rPr>
              <w:t>Sale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29DCC73" w14:textId="0A1973E0" w:rsidR="00B75DAB" w:rsidRPr="00B75DAB" w:rsidRDefault="00B75DAB" w:rsidP="00B75DAB">
            <w:pPr>
              <w:spacing w:after="0"/>
              <w:rPr>
                <w:lang w:val="en-CA"/>
              </w:rPr>
            </w:pPr>
            <w:r w:rsidRPr="00B75DAB">
              <w:rPr>
                <w:lang w:val="en-CA"/>
              </w:rPr>
              <w:t>Garage</w:t>
            </w:r>
            <w:r w:rsidR="00952E73">
              <w:rPr>
                <w:lang w:val="en-CA"/>
              </w:rPr>
              <w:t xml:space="preserve"> </w:t>
            </w:r>
            <w:r w:rsidRPr="00B75DAB">
              <w:rPr>
                <w:lang w:val="en-CA"/>
              </w:rPr>
              <w:t>or</w:t>
            </w:r>
            <w:r w:rsidR="00952E73">
              <w:rPr>
                <w:lang w:val="en-CA"/>
              </w:rPr>
              <w:t xml:space="preserve"> </w:t>
            </w:r>
            <w:r w:rsidRPr="00B75DAB">
              <w:rPr>
                <w:lang w:val="en-CA"/>
              </w:rPr>
              <w:t>Yard</w:t>
            </w:r>
            <w:r w:rsidR="00952E73">
              <w:rPr>
                <w:lang w:val="en-CA"/>
              </w:rPr>
              <w:t xml:space="preserve"> </w:t>
            </w:r>
            <w:r w:rsidRPr="00B75DAB">
              <w:rPr>
                <w:lang w:val="en-CA"/>
              </w:rPr>
              <w:t>Sale</w:t>
            </w:r>
            <w:r w:rsidR="00952E73">
              <w:rPr>
                <w:lang w:val="en-CA"/>
              </w:rPr>
              <w:t xml:space="preserve"> </w:t>
            </w:r>
            <w:r w:rsidRPr="00B75DAB">
              <w:rPr>
                <w:lang w:val="en-CA"/>
              </w:rPr>
              <w:t>(but</w:t>
            </w:r>
            <w:r w:rsidR="00952E73">
              <w:rPr>
                <w:lang w:val="en-CA"/>
              </w:rPr>
              <w:t xml:space="preserve"> </w:t>
            </w:r>
            <w:r w:rsidRPr="00B75DAB">
              <w:rPr>
                <w:lang w:val="en-CA"/>
              </w:rPr>
              <w:t>done</w:t>
            </w:r>
            <w:r w:rsidR="00952E73">
              <w:rPr>
                <w:lang w:val="en-CA"/>
              </w:rPr>
              <w:t xml:space="preserve"> </w:t>
            </w:r>
            <w:r w:rsidRPr="00B75DAB">
              <w:rPr>
                <w:lang w:val="en-CA"/>
              </w:rPr>
              <w:t>out</w:t>
            </w:r>
            <w:r w:rsidR="00952E73">
              <w:rPr>
                <w:lang w:val="en-CA"/>
              </w:rPr>
              <w:t xml:space="preserve"> </w:t>
            </w:r>
            <w:r w:rsidRPr="00B75DAB">
              <w:rPr>
                <w:lang w:val="en-CA"/>
              </w:rPr>
              <w:t>of</w:t>
            </w:r>
            <w:r w:rsidR="00952E73">
              <w:rPr>
                <w:lang w:val="en-CA"/>
              </w:rPr>
              <w:t xml:space="preserve"> </w:t>
            </w:r>
            <w:r w:rsidRPr="00B75DAB">
              <w:rPr>
                <w:lang w:val="en-CA"/>
              </w:rPr>
              <w:t>the</w:t>
            </w:r>
            <w:r w:rsidR="00952E73">
              <w:rPr>
                <w:lang w:val="en-CA"/>
              </w:rPr>
              <w:t xml:space="preserve"> </w:t>
            </w:r>
            <w:r w:rsidRPr="00B75DAB">
              <w:rPr>
                <w:lang w:val="en-CA"/>
              </w:rPr>
              <w:t>trunk</w:t>
            </w:r>
            <w:r w:rsidR="00952E73">
              <w:rPr>
                <w:lang w:val="en-CA"/>
              </w:rPr>
              <w:t xml:space="preserve"> </w:t>
            </w:r>
            <w:r w:rsidRPr="00B75DAB">
              <w:rPr>
                <w:lang w:val="en-CA"/>
              </w:rPr>
              <w:t>of</w:t>
            </w:r>
            <w:r w:rsidR="00952E73">
              <w:rPr>
                <w:lang w:val="en-CA"/>
              </w:rPr>
              <w:t xml:space="preserve"> </w:t>
            </w:r>
            <w:r w:rsidRPr="00B75DAB">
              <w:rPr>
                <w:lang w:val="en-CA"/>
              </w:rPr>
              <w:t>your</w:t>
            </w:r>
            <w:r w:rsidR="00952E73">
              <w:rPr>
                <w:lang w:val="en-CA"/>
              </w:rPr>
              <w:t xml:space="preserve"> </w:t>
            </w:r>
            <w:r w:rsidRPr="00B75DAB">
              <w:rPr>
                <w:lang w:val="en-CA"/>
              </w:rPr>
              <w:t>car,</w:t>
            </w:r>
            <w:r w:rsidR="00952E73">
              <w:rPr>
                <w:lang w:val="en-CA"/>
              </w:rPr>
              <w:t xml:space="preserve"> </w:t>
            </w:r>
            <w:r w:rsidRPr="00B75DAB">
              <w:rPr>
                <w:lang w:val="en-CA"/>
              </w:rPr>
              <w:t>large</w:t>
            </w:r>
            <w:r w:rsidR="00952E73">
              <w:rPr>
                <w:lang w:val="en-CA"/>
              </w:rPr>
              <w:t xml:space="preserve"> </w:t>
            </w:r>
            <w:r w:rsidRPr="00B75DAB">
              <w:rPr>
                <w:lang w:val="en-CA"/>
              </w:rPr>
              <w:t>field</w:t>
            </w:r>
            <w:r w:rsidR="00952E73">
              <w:rPr>
                <w:lang w:val="en-CA"/>
              </w:rPr>
              <w:t xml:space="preserve"> </w:t>
            </w:r>
            <w:r w:rsidRPr="00B75DAB">
              <w:rPr>
                <w:lang w:val="en-CA"/>
              </w:rPr>
              <w:t>or</w:t>
            </w:r>
            <w:r w:rsidR="00952E73">
              <w:rPr>
                <w:lang w:val="en-CA"/>
              </w:rPr>
              <w:t xml:space="preserve"> </w:t>
            </w:r>
            <w:r w:rsidRPr="00B75DAB">
              <w:rPr>
                <w:lang w:val="en-CA"/>
              </w:rPr>
              <w:t>parking</w:t>
            </w:r>
            <w:r w:rsidR="00952E73">
              <w:rPr>
                <w:lang w:val="en-CA"/>
              </w:rPr>
              <w:t xml:space="preserve"> </w:t>
            </w:r>
            <w:r w:rsidRPr="00B75DAB">
              <w:rPr>
                <w:lang w:val="en-CA"/>
              </w:rPr>
              <w:t>lot)</w:t>
            </w:r>
          </w:p>
        </w:tc>
      </w:tr>
      <w:tr w:rsidR="00B75DAB" w:rsidRPr="00B75DAB" w14:paraId="3EBC71E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1D03CC2" w14:textId="5B97F727" w:rsidR="00B75DAB" w:rsidRPr="00B75DAB" w:rsidRDefault="00B75DAB" w:rsidP="00B75DAB">
            <w:pPr>
              <w:spacing w:after="0"/>
              <w:rPr>
                <w:lang w:val="en-CA"/>
              </w:rPr>
            </w:pPr>
            <w:r w:rsidRPr="00B75DAB">
              <w:rPr>
                <w:lang w:val="en-CA"/>
              </w:rPr>
              <w:t>Carrier</w:t>
            </w:r>
            <w:r w:rsidR="00952E73">
              <w:rPr>
                <w:lang w:val="en-CA"/>
              </w:rPr>
              <w:t xml:space="preserve"> </w:t>
            </w:r>
            <w:r w:rsidRPr="00B75DAB">
              <w:rPr>
                <w:lang w:val="en-CA"/>
              </w:rPr>
              <w:t>Bag</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CB7B58B" w14:textId="1FB2AC14" w:rsidR="00B75DAB" w:rsidRPr="00B75DAB" w:rsidRDefault="00B75DAB" w:rsidP="00B75DAB">
            <w:pPr>
              <w:spacing w:after="0"/>
              <w:rPr>
                <w:lang w:val="en-CA"/>
              </w:rPr>
            </w:pPr>
            <w:r w:rsidRPr="00B75DAB">
              <w:rPr>
                <w:lang w:val="en-CA"/>
              </w:rPr>
              <w:t>Shopping</w:t>
            </w:r>
            <w:r w:rsidR="00952E73">
              <w:rPr>
                <w:lang w:val="en-CA"/>
              </w:rPr>
              <w:t xml:space="preserve"> </w:t>
            </w:r>
            <w:r w:rsidRPr="00B75DAB">
              <w:rPr>
                <w:lang w:val="en-CA"/>
              </w:rPr>
              <w:t>Bag</w:t>
            </w:r>
          </w:p>
        </w:tc>
      </w:tr>
      <w:tr w:rsidR="00B75DAB" w:rsidRPr="00B75DAB" w14:paraId="02DB3F2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E69C384" w14:textId="6493C06F" w:rsidR="00B75DAB" w:rsidRPr="00B75DAB" w:rsidRDefault="00B75DAB" w:rsidP="00B75DAB">
            <w:pPr>
              <w:spacing w:after="0"/>
              <w:rPr>
                <w:lang w:val="en-CA"/>
              </w:rPr>
            </w:pPr>
            <w:r w:rsidRPr="00B75DAB">
              <w:rPr>
                <w:lang w:val="en-CA"/>
              </w:rPr>
              <w:t>Cash</w:t>
            </w:r>
            <w:r w:rsidR="00952E73">
              <w:rPr>
                <w:lang w:val="en-CA"/>
              </w:rPr>
              <w:t xml:space="preserve"> </w:t>
            </w:r>
            <w:r w:rsidRPr="00B75DAB">
              <w:rPr>
                <w:lang w:val="en-CA"/>
              </w:rPr>
              <w:t>Point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A7E85AF" w14:textId="2048A608" w:rsidR="00B75DAB" w:rsidRPr="00B75DAB" w:rsidRDefault="00B75DAB" w:rsidP="00B75DAB">
            <w:pPr>
              <w:spacing w:after="0"/>
              <w:rPr>
                <w:lang w:val="en-CA"/>
              </w:rPr>
            </w:pPr>
            <w:r w:rsidRPr="00B75DAB">
              <w:rPr>
                <w:lang w:val="en-CA"/>
              </w:rPr>
              <w:t>ATM</w:t>
            </w:r>
            <w:r w:rsidR="00952E73">
              <w:rPr>
                <w:lang w:val="en-CA"/>
              </w:rPr>
              <w:t xml:space="preserve"> </w:t>
            </w:r>
            <w:r w:rsidRPr="00B75DAB">
              <w:rPr>
                <w:lang w:val="en-CA"/>
              </w:rPr>
              <w:t>or</w:t>
            </w:r>
            <w:r w:rsidR="00952E73">
              <w:rPr>
                <w:lang w:val="en-CA"/>
              </w:rPr>
              <w:t xml:space="preserve"> </w:t>
            </w:r>
            <w:r w:rsidRPr="00B75DAB">
              <w:rPr>
                <w:lang w:val="en-CA"/>
              </w:rPr>
              <w:t>bank</w:t>
            </w:r>
            <w:r w:rsidR="00952E73">
              <w:rPr>
                <w:lang w:val="en-CA"/>
              </w:rPr>
              <w:t xml:space="preserve"> </w:t>
            </w:r>
            <w:r w:rsidRPr="00B75DAB">
              <w:rPr>
                <w:lang w:val="en-CA"/>
              </w:rPr>
              <w:t>machine</w:t>
            </w:r>
            <w:r w:rsidR="00952E73">
              <w:rPr>
                <w:lang w:val="en-CA"/>
              </w:rPr>
              <w:t xml:space="preserve"> </w:t>
            </w:r>
            <w:r w:rsidRPr="00B75DAB">
              <w:rPr>
                <w:lang w:val="en-CA"/>
              </w:rPr>
              <w:t>(Brits</w:t>
            </w:r>
            <w:r w:rsidR="00952E73">
              <w:rPr>
                <w:lang w:val="en-CA"/>
              </w:rPr>
              <w:t xml:space="preserve"> </w:t>
            </w:r>
            <w:r w:rsidRPr="00B75DAB">
              <w:rPr>
                <w:lang w:val="en-CA"/>
              </w:rPr>
              <w:t>may</w:t>
            </w:r>
            <w:r w:rsidR="00952E73">
              <w:rPr>
                <w:lang w:val="en-CA"/>
              </w:rPr>
              <w:t xml:space="preserve"> </w:t>
            </w:r>
            <w:r w:rsidRPr="00B75DAB">
              <w:rPr>
                <w:lang w:val="en-CA"/>
              </w:rPr>
              <w:t>also</w:t>
            </w:r>
            <w:r w:rsidR="00952E73">
              <w:rPr>
                <w:lang w:val="en-CA"/>
              </w:rPr>
              <w:t xml:space="preserve"> </w:t>
            </w:r>
            <w:r w:rsidRPr="00B75DAB">
              <w:rPr>
                <w:lang w:val="en-CA"/>
              </w:rPr>
              <w:t>refer</w:t>
            </w:r>
            <w:r w:rsidR="00952E73">
              <w:rPr>
                <w:lang w:val="en-CA"/>
              </w:rPr>
              <w:t xml:space="preserve"> </w:t>
            </w:r>
            <w:r w:rsidRPr="00B75DAB">
              <w:rPr>
                <w:lang w:val="en-CA"/>
              </w:rPr>
              <w:t>to</w:t>
            </w:r>
            <w:r w:rsidR="00952E73">
              <w:rPr>
                <w:lang w:val="en-CA"/>
              </w:rPr>
              <w:t xml:space="preserve"> </w:t>
            </w:r>
            <w:r w:rsidRPr="00B75DAB">
              <w:rPr>
                <w:lang w:val="en-CA"/>
              </w:rPr>
              <w:t>it</w:t>
            </w:r>
            <w:r w:rsidR="00952E73">
              <w:rPr>
                <w:lang w:val="en-CA"/>
              </w:rPr>
              <w:t xml:space="preserve"> </w:t>
            </w:r>
            <w:r w:rsidRPr="00B75DAB">
              <w:rPr>
                <w:lang w:val="en-CA"/>
              </w:rPr>
              <w:t>as</w:t>
            </w:r>
            <w:r w:rsidR="00952E73">
              <w:rPr>
                <w:lang w:val="en-CA"/>
              </w:rPr>
              <w:t xml:space="preserve"> </w:t>
            </w:r>
            <w:r w:rsidRPr="00B75DAB">
              <w:rPr>
                <w:lang w:val="en-CA"/>
              </w:rPr>
              <w:t>a</w:t>
            </w:r>
            <w:r w:rsidR="00952E73">
              <w:rPr>
                <w:lang w:val="en-CA"/>
              </w:rPr>
              <w:t xml:space="preserve"> </w:t>
            </w:r>
            <w:r w:rsidR="00B87813">
              <w:rPr>
                <w:lang w:val="en-CA"/>
              </w:rPr>
              <w:t>‘</w:t>
            </w:r>
            <w:r w:rsidRPr="00B75DAB">
              <w:rPr>
                <w:lang w:val="en-CA"/>
              </w:rPr>
              <w:t>hole</w:t>
            </w:r>
            <w:r w:rsidR="00952E73">
              <w:rPr>
                <w:lang w:val="en-CA"/>
              </w:rPr>
              <w:t xml:space="preserve"> </w:t>
            </w:r>
            <w:r w:rsidRPr="00B75DAB">
              <w:rPr>
                <w:lang w:val="en-CA"/>
              </w:rPr>
              <w:t>in</w:t>
            </w:r>
            <w:r w:rsidR="00952E73">
              <w:rPr>
                <w:lang w:val="en-CA"/>
              </w:rPr>
              <w:t xml:space="preserve"> </w:t>
            </w:r>
            <w:r w:rsidRPr="00B75DAB">
              <w:rPr>
                <w:lang w:val="en-CA"/>
              </w:rPr>
              <w:t>the</w:t>
            </w:r>
            <w:r w:rsidR="00952E73">
              <w:rPr>
                <w:lang w:val="en-CA"/>
              </w:rPr>
              <w:t xml:space="preserve"> </w:t>
            </w:r>
            <w:r w:rsidRPr="00B75DAB">
              <w:rPr>
                <w:lang w:val="en-CA"/>
              </w:rPr>
              <w:t>wall</w:t>
            </w:r>
            <w:r w:rsidR="00B87813">
              <w:rPr>
                <w:lang w:val="en-CA"/>
              </w:rPr>
              <w:t>’</w:t>
            </w:r>
            <w:r w:rsidRPr="00B75DAB">
              <w:rPr>
                <w:lang w:val="en-CA"/>
              </w:rPr>
              <w:t>)</w:t>
            </w:r>
          </w:p>
        </w:tc>
      </w:tr>
      <w:tr w:rsidR="00B75DAB" w:rsidRPr="00B75DAB" w14:paraId="1F1F63E7"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0136875" w14:textId="77777777" w:rsidR="00B75DAB" w:rsidRPr="00B75DAB" w:rsidRDefault="00B75DAB" w:rsidP="00B75DAB">
            <w:pPr>
              <w:spacing w:after="0"/>
              <w:rPr>
                <w:lang w:val="en-CA"/>
              </w:rPr>
            </w:pPr>
            <w:r w:rsidRPr="00B75DAB">
              <w:rPr>
                <w:lang w:val="en-CA"/>
              </w:rPr>
              <w:t>Chav</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39B1271" w14:textId="6E12D76F" w:rsidR="00B75DAB" w:rsidRPr="00B75DAB" w:rsidRDefault="00B75DAB" w:rsidP="00B75DAB">
            <w:pPr>
              <w:spacing w:after="0"/>
              <w:rPr>
                <w:lang w:val="en-CA"/>
              </w:rPr>
            </w:pPr>
            <w:r w:rsidRPr="00B75DAB">
              <w:rPr>
                <w:lang w:val="en-CA"/>
              </w:rPr>
              <w:t>‘Trailer</w:t>
            </w:r>
            <w:r w:rsidR="00952E73">
              <w:rPr>
                <w:lang w:val="en-CA"/>
              </w:rPr>
              <w:t xml:space="preserve"> </w:t>
            </w:r>
            <w:r w:rsidRPr="00B75DAB">
              <w:rPr>
                <w:lang w:val="en-CA"/>
              </w:rPr>
              <w:t>Trash’</w:t>
            </w:r>
            <w:r w:rsidR="00952E73">
              <w:rPr>
                <w:lang w:val="en-CA"/>
              </w:rPr>
              <w:t xml:space="preserve"> </w:t>
            </w:r>
            <w:r w:rsidRPr="00B75DAB">
              <w:rPr>
                <w:lang w:val="en-CA"/>
              </w:rPr>
              <w:t>(not</w:t>
            </w:r>
            <w:r w:rsidR="00952E73">
              <w:rPr>
                <w:lang w:val="en-CA"/>
              </w:rPr>
              <w:t xml:space="preserve"> </w:t>
            </w:r>
            <w:r w:rsidRPr="00B75DAB">
              <w:rPr>
                <w:lang w:val="en-CA"/>
              </w:rPr>
              <w:t>PC,</w:t>
            </w:r>
            <w:r w:rsidR="00952E73">
              <w:rPr>
                <w:lang w:val="en-CA"/>
              </w:rPr>
              <w:t xml:space="preserve"> </w:t>
            </w:r>
            <w:r w:rsidRPr="00B75DAB">
              <w:rPr>
                <w:lang w:val="en-CA"/>
              </w:rPr>
              <w:t>but</w:t>
            </w:r>
            <w:r w:rsidR="00952E73">
              <w:rPr>
                <w:lang w:val="en-CA"/>
              </w:rPr>
              <w:t xml:space="preserve"> </w:t>
            </w:r>
            <w:r w:rsidRPr="00B75DAB">
              <w:rPr>
                <w:lang w:val="en-CA"/>
              </w:rPr>
              <w:t>you’re</w:t>
            </w:r>
            <w:r w:rsidR="00952E73">
              <w:rPr>
                <w:lang w:val="en-CA"/>
              </w:rPr>
              <w:t xml:space="preserve"> </w:t>
            </w:r>
            <w:r w:rsidRPr="00B75DAB">
              <w:rPr>
                <w:lang w:val="en-CA"/>
              </w:rPr>
              <w:t>bound</w:t>
            </w:r>
            <w:r w:rsidR="00952E73">
              <w:rPr>
                <w:lang w:val="en-CA"/>
              </w:rPr>
              <w:t xml:space="preserve"> </w:t>
            </w:r>
            <w:r w:rsidRPr="00B75DAB">
              <w:rPr>
                <w:lang w:val="en-CA"/>
              </w:rPr>
              <w:t>to</w:t>
            </w:r>
            <w:r w:rsidR="00952E73">
              <w:rPr>
                <w:lang w:val="en-CA"/>
              </w:rPr>
              <w:t xml:space="preserve"> </w:t>
            </w:r>
            <w:r w:rsidRPr="00B75DAB">
              <w:rPr>
                <w:lang w:val="en-CA"/>
              </w:rPr>
              <w:t>hear</w:t>
            </w:r>
            <w:r w:rsidR="00952E73">
              <w:rPr>
                <w:lang w:val="en-CA"/>
              </w:rPr>
              <w:t xml:space="preserve"> </w:t>
            </w:r>
            <w:r w:rsidRPr="00B75DAB">
              <w:rPr>
                <w:lang w:val="en-CA"/>
              </w:rPr>
              <w:t>it!)</w:t>
            </w:r>
          </w:p>
        </w:tc>
      </w:tr>
      <w:tr w:rsidR="00B75DAB" w:rsidRPr="00B75DAB" w14:paraId="35AFEBD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248494C" w14:textId="170411FC" w:rsidR="00B75DAB" w:rsidRPr="00B75DAB" w:rsidRDefault="00B75DAB" w:rsidP="00B75DAB">
            <w:pPr>
              <w:spacing w:after="0"/>
              <w:rPr>
                <w:lang w:val="en-CA"/>
              </w:rPr>
            </w:pPr>
            <w:r w:rsidRPr="00B75DAB">
              <w:rPr>
                <w:lang w:val="en-CA"/>
              </w:rPr>
              <w:t>Cheap</w:t>
            </w:r>
            <w:r w:rsidR="00952E73">
              <w:rPr>
                <w:lang w:val="en-CA"/>
              </w:rPr>
              <w:t xml:space="preserve"> </w:t>
            </w:r>
            <w:r w:rsidRPr="00B75DAB">
              <w:rPr>
                <w:lang w:val="en-CA"/>
              </w:rPr>
              <w:t>Day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A309ACF" w14:textId="3F2C84ED" w:rsidR="00B75DAB" w:rsidRPr="00B75DAB" w:rsidRDefault="00B75DAB" w:rsidP="00B75DAB">
            <w:pPr>
              <w:spacing w:after="0"/>
              <w:rPr>
                <w:lang w:val="en-CA"/>
              </w:rPr>
            </w:pPr>
            <w:r w:rsidRPr="00B75DAB">
              <w:rPr>
                <w:lang w:val="en-CA"/>
              </w:rPr>
              <w:t>Travel</w:t>
            </w:r>
            <w:r w:rsidR="00952E73">
              <w:rPr>
                <w:lang w:val="en-CA"/>
              </w:rPr>
              <w:t xml:space="preserve"> </w:t>
            </w:r>
            <w:r w:rsidRPr="00B75DAB">
              <w:rPr>
                <w:lang w:val="en-CA"/>
              </w:rPr>
              <w:t>Discount</w:t>
            </w:r>
          </w:p>
        </w:tc>
      </w:tr>
      <w:tr w:rsidR="00B75DAB" w:rsidRPr="00B75DAB" w14:paraId="0C28B34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8F85015" w14:textId="77777777" w:rsidR="00B75DAB" w:rsidRPr="00B75DAB" w:rsidRDefault="00B75DAB" w:rsidP="00B75DAB">
            <w:pPr>
              <w:spacing w:after="0"/>
              <w:rPr>
                <w:lang w:val="en-CA"/>
              </w:rPr>
            </w:pPr>
            <w:r w:rsidRPr="00B75DAB">
              <w:rPr>
                <w:lang w:val="en-CA"/>
              </w:rPr>
              <w:t>Chemist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9250475" w14:textId="1AFB6CC1" w:rsidR="00B75DAB" w:rsidRPr="00B75DAB" w:rsidRDefault="00B75DAB" w:rsidP="00B75DAB">
            <w:pPr>
              <w:spacing w:after="0"/>
              <w:rPr>
                <w:lang w:val="en-CA"/>
              </w:rPr>
            </w:pPr>
            <w:r w:rsidRPr="00B75DAB">
              <w:rPr>
                <w:lang w:val="en-CA"/>
              </w:rPr>
              <w:t>Drug</w:t>
            </w:r>
            <w:r w:rsidR="00952E73">
              <w:rPr>
                <w:lang w:val="en-CA"/>
              </w:rPr>
              <w:t xml:space="preserve"> </w:t>
            </w:r>
            <w:r w:rsidRPr="00B75DAB">
              <w:rPr>
                <w:lang w:val="en-CA"/>
              </w:rPr>
              <w:t>Store</w:t>
            </w:r>
          </w:p>
        </w:tc>
      </w:tr>
      <w:tr w:rsidR="00B75DAB" w:rsidRPr="00B75DAB" w14:paraId="3D738C6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0727C2B" w14:textId="77777777" w:rsidR="00B75DAB" w:rsidRPr="00B75DAB" w:rsidRDefault="00B75DAB" w:rsidP="00B75DAB">
            <w:pPr>
              <w:spacing w:after="0"/>
              <w:rPr>
                <w:lang w:val="en-CA"/>
              </w:rPr>
            </w:pPr>
            <w:r w:rsidRPr="00B75DAB">
              <w:rPr>
                <w:lang w:val="en-CA"/>
              </w:rPr>
              <w:t>Cinema</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3123B24" w14:textId="0902E167" w:rsidR="00B75DAB" w:rsidRPr="00B75DAB" w:rsidRDefault="00B75DAB" w:rsidP="00B75DAB">
            <w:pPr>
              <w:spacing w:after="0"/>
              <w:rPr>
                <w:lang w:val="en-CA"/>
              </w:rPr>
            </w:pPr>
            <w:r w:rsidRPr="00B75DAB">
              <w:rPr>
                <w:lang w:val="en-CA"/>
              </w:rPr>
              <w:t>Movie</w:t>
            </w:r>
            <w:r w:rsidR="00952E73">
              <w:rPr>
                <w:lang w:val="en-CA"/>
              </w:rPr>
              <w:t xml:space="preserve"> </w:t>
            </w:r>
            <w:r w:rsidRPr="00B75DAB">
              <w:rPr>
                <w:lang w:val="en-CA"/>
              </w:rPr>
              <w:t>Theatre</w:t>
            </w:r>
          </w:p>
        </w:tc>
      </w:tr>
      <w:tr w:rsidR="00B75DAB" w:rsidRPr="00B75DAB" w14:paraId="03C02E8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4DEFBDB" w14:textId="3323CDC1" w:rsidR="00B75DAB" w:rsidRPr="00B75DAB" w:rsidRDefault="00B75DAB" w:rsidP="00B75DAB">
            <w:pPr>
              <w:spacing w:after="0"/>
              <w:rPr>
                <w:lang w:val="en-CA"/>
              </w:rPr>
            </w:pPr>
            <w:r w:rsidRPr="00B75DAB">
              <w:rPr>
                <w:lang w:val="en-CA"/>
              </w:rPr>
              <w:t>Cloakroom</w:t>
            </w:r>
            <w:r w:rsidR="00952E73">
              <w:rPr>
                <w:lang w:val="en-CA"/>
              </w:rPr>
              <w:t xml:space="preserve"> </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970B442" w14:textId="4AC05A80" w:rsidR="00B75DAB" w:rsidRPr="00B75DAB" w:rsidRDefault="00B75DAB" w:rsidP="00B75DAB">
            <w:pPr>
              <w:spacing w:after="0"/>
              <w:rPr>
                <w:lang w:val="en-CA"/>
              </w:rPr>
            </w:pPr>
            <w:r w:rsidRPr="00B75DAB">
              <w:rPr>
                <w:lang w:val="en-CA"/>
              </w:rPr>
              <w:t>Half</w:t>
            </w:r>
            <w:r w:rsidR="00952E73">
              <w:rPr>
                <w:lang w:val="en-CA"/>
              </w:rPr>
              <w:t xml:space="preserve"> </w:t>
            </w:r>
            <w:r w:rsidRPr="00B75DAB">
              <w:rPr>
                <w:lang w:val="en-CA"/>
              </w:rPr>
              <w:t>Bath</w:t>
            </w:r>
            <w:r w:rsidR="00952E73">
              <w:rPr>
                <w:lang w:val="en-CA"/>
              </w:rPr>
              <w:t xml:space="preserve"> </w:t>
            </w:r>
            <w:r w:rsidRPr="00B75DAB">
              <w:rPr>
                <w:lang w:val="en-CA"/>
              </w:rPr>
              <w:t>(in</w:t>
            </w:r>
            <w:r w:rsidR="00952E73">
              <w:rPr>
                <w:lang w:val="en-CA"/>
              </w:rPr>
              <w:t xml:space="preserve"> </w:t>
            </w:r>
            <w:r w:rsidRPr="00B75DAB">
              <w:rPr>
                <w:lang w:val="en-CA"/>
              </w:rPr>
              <w:t>house)</w:t>
            </w:r>
            <w:r w:rsidR="00952E73">
              <w:rPr>
                <w:lang w:val="en-CA"/>
              </w:rPr>
              <w:t xml:space="preserve"> </w:t>
            </w:r>
            <w:r w:rsidRPr="00B75DAB">
              <w:rPr>
                <w:lang w:val="en-CA"/>
              </w:rPr>
              <w:t>or</w:t>
            </w:r>
            <w:r w:rsidR="00952E73">
              <w:rPr>
                <w:lang w:val="en-CA"/>
              </w:rPr>
              <w:t xml:space="preserve"> </w:t>
            </w:r>
            <w:r w:rsidRPr="00B75DAB">
              <w:rPr>
                <w:lang w:val="en-CA"/>
              </w:rPr>
              <w:t>Coat</w:t>
            </w:r>
            <w:r w:rsidR="00952E73">
              <w:rPr>
                <w:lang w:val="en-CA"/>
              </w:rPr>
              <w:t xml:space="preserve"> </w:t>
            </w:r>
            <w:r w:rsidRPr="00B75DAB">
              <w:rPr>
                <w:lang w:val="en-CA"/>
              </w:rPr>
              <w:t>Check</w:t>
            </w:r>
            <w:r w:rsidR="00952E73">
              <w:rPr>
                <w:lang w:val="en-CA"/>
              </w:rPr>
              <w:t xml:space="preserve"> </w:t>
            </w:r>
            <w:r w:rsidRPr="00B75DAB">
              <w:rPr>
                <w:lang w:val="en-CA"/>
              </w:rPr>
              <w:t>(in</w:t>
            </w:r>
            <w:r w:rsidR="00952E73">
              <w:rPr>
                <w:lang w:val="en-CA"/>
              </w:rPr>
              <w:t xml:space="preserve"> </w:t>
            </w:r>
            <w:r w:rsidRPr="00B75DAB">
              <w:rPr>
                <w:lang w:val="en-CA"/>
              </w:rPr>
              <w:t>theatres)</w:t>
            </w:r>
          </w:p>
        </w:tc>
      </w:tr>
      <w:tr w:rsidR="00B75DAB" w:rsidRPr="00B75DAB" w14:paraId="5F496F3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EC6CA9C" w14:textId="73D54487" w:rsidR="00B75DAB" w:rsidRPr="00B75DAB" w:rsidRDefault="00B75DAB" w:rsidP="00B75DAB">
            <w:pPr>
              <w:spacing w:after="0"/>
              <w:rPr>
                <w:lang w:val="en-CA"/>
              </w:rPr>
            </w:pPr>
            <w:r w:rsidRPr="00B75DAB">
              <w:rPr>
                <w:lang w:val="en-CA"/>
              </w:rPr>
              <w:t>Consultant–</w:t>
            </w:r>
            <w:r w:rsidR="00952E73">
              <w:rPr>
                <w:lang w:val="en-CA"/>
              </w:rPr>
              <w:t xml:space="preserve"> </w:t>
            </w:r>
            <w:proofErr w:type="spellStart"/>
            <w:r w:rsidRPr="00B75DAB">
              <w:rPr>
                <w:lang w:val="en-CA"/>
              </w:rPr>
              <w:t>Mr</w:t>
            </w:r>
            <w:proofErr w:type="spellEnd"/>
            <w:r w:rsidRPr="00B75DAB">
              <w:rPr>
                <w:lang w:val="en-CA"/>
              </w:rPr>
              <w:t>,</w:t>
            </w:r>
            <w:r w:rsidR="00952E73">
              <w:rPr>
                <w:lang w:val="en-CA"/>
              </w:rPr>
              <w:t xml:space="preserve"> </w:t>
            </w:r>
            <w:proofErr w:type="spellStart"/>
            <w:r w:rsidRPr="00B75DAB">
              <w:rPr>
                <w:lang w:val="en-CA"/>
              </w:rPr>
              <w:t>Mrs</w:t>
            </w:r>
            <w:proofErr w:type="spellEnd"/>
            <w:r w:rsidRPr="00B75DAB">
              <w:rPr>
                <w:lang w:val="en-CA"/>
              </w:rPr>
              <w:t>,</w:t>
            </w:r>
            <w:r w:rsidR="00952E73">
              <w:rPr>
                <w:lang w:val="en-CA"/>
              </w:rPr>
              <w:t xml:space="preserve"> </w:t>
            </w:r>
            <w:proofErr w:type="spellStart"/>
            <w:r w:rsidRPr="00B75DAB">
              <w:rPr>
                <w:lang w:val="en-CA"/>
              </w:rPr>
              <w:t>Ms</w:t>
            </w:r>
            <w:proofErr w:type="spellEnd"/>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B57B863" w14:textId="77777777" w:rsidR="00B75DAB" w:rsidRPr="00B75DAB" w:rsidRDefault="00B75DAB" w:rsidP="00B75DAB">
            <w:pPr>
              <w:spacing w:after="0"/>
              <w:rPr>
                <w:lang w:val="en-CA"/>
              </w:rPr>
            </w:pPr>
            <w:r w:rsidRPr="00B75DAB">
              <w:rPr>
                <w:lang w:val="en-CA"/>
              </w:rPr>
              <w:t>Surgeon</w:t>
            </w:r>
          </w:p>
        </w:tc>
      </w:tr>
      <w:tr w:rsidR="00B75DAB" w:rsidRPr="00B75DAB" w14:paraId="01B9101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F3CE5EE" w14:textId="77777777" w:rsidR="00B75DAB" w:rsidRPr="00B75DAB" w:rsidRDefault="00B75DAB" w:rsidP="00B75DAB">
            <w:pPr>
              <w:spacing w:after="0"/>
              <w:rPr>
                <w:lang w:val="en-CA"/>
              </w:rPr>
            </w:pPr>
            <w:r w:rsidRPr="00B75DAB">
              <w:rPr>
                <w:lang w:val="en-CA"/>
              </w:rPr>
              <w:t>Consultant—Dr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E4D977A" w14:textId="17DFB569" w:rsidR="00B75DAB" w:rsidRPr="00B75DAB" w:rsidRDefault="00B75DAB" w:rsidP="00B75DAB">
            <w:pPr>
              <w:spacing w:after="0"/>
              <w:rPr>
                <w:lang w:val="en-CA"/>
              </w:rPr>
            </w:pPr>
            <w:r w:rsidRPr="00B75DAB">
              <w:rPr>
                <w:lang w:val="en-CA"/>
              </w:rPr>
              <w:t>Specialist</w:t>
            </w:r>
            <w:r w:rsidR="00952E73">
              <w:rPr>
                <w:lang w:val="en-CA"/>
              </w:rPr>
              <w:t xml:space="preserve"> </w:t>
            </w:r>
            <w:r w:rsidRPr="00B75DAB">
              <w:rPr>
                <w:lang w:val="en-CA"/>
              </w:rPr>
              <w:t>(not</w:t>
            </w:r>
            <w:r w:rsidR="00952E73">
              <w:rPr>
                <w:lang w:val="en-CA"/>
              </w:rPr>
              <w:t xml:space="preserve"> </w:t>
            </w:r>
            <w:r w:rsidRPr="00B75DAB">
              <w:rPr>
                <w:lang w:val="en-CA"/>
              </w:rPr>
              <w:t>Surgeon)</w:t>
            </w:r>
          </w:p>
        </w:tc>
      </w:tr>
      <w:tr w:rsidR="00B75DAB" w:rsidRPr="00B75DAB" w14:paraId="3BC88FB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3AC1ED9" w14:textId="77777777" w:rsidR="00B75DAB" w:rsidRPr="00B75DAB" w:rsidRDefault="00B75DAB" w:rsidP="00B75DAB">
            <w:pPr>
              <w:spacing w:after="0"/>
              <w:rPr>
                <w:lang w:val="en-CA"/>
              </w:rPr>
            </w:pPr>
            <w:r w:rsidRPr="00B75DAB">
              <w:rPr>
                <w:lang w:val="en-CA"/>
              </w:rPr>
              <w:lastRenderedPageBreak/>
              <w:t>Cooker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D283D67" w14:textId="21191FD7" w:rsidR="00B75DAB" w:rsidRPr="00B75DAB" w:rsidRDefault="00B75DAB" w:rsidP="00B75DAB">
            <w:pPr>
              <w:spacing w:after="0"/>
              <w:rPr>
                <w:lang w:val="en-CA"/>
              </w:rPr>
            </w:pPr>
            <w:r w:rsidRPr="00B75DAB">
              <w:rPr>
                <w:lang w:val="en-CA"/>
              </w:rPr>
              <w:t>Stove,</w:t>
            </w:r>
            <w:r w:rsidR="00952E73">
              <w:rPr>
                <w:lang w:val="en-CA"/>
              </w:rPr>
              <w:t xml:space="preserve"> </w:t>
            </w:r>
            <w:r w:rsidRPr="00B75DAB">
              <w:rPr>
                <w:lang w:val="en-CA"/>
              </w:rPr>
              <w:t>Oven</w:t>
            </w:r>
          </w:p>
        </w:tc>
      </w:tr>
      <w:tr w:rsidR="00B75DAB" w:rsidRPr="00B75DAB" w14:paraId="6EE8269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83DCCD3" w14:textId="77777777" w:rsidR="00B75DAB" w:rsidRPr="00B75DAB" w:rsidRDefault="00B75DAB" w:rsidP="00B75DAB">
            <w:pPr>
              <w:spacing w:after="0"/>
              <w:rPr>
                <w:lang w:val="en-CA"/>
              </w:rPr>
            </w:pPr>
            <w:r w:rsidRPr="00B75DAB">
              <w:rPr>
                <w:lang w:val="en-CA"/>
              </w:rPr>
              <w:t>Cot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5E78BBA" w14:textId="4F3D9870" w:rsidR="00B75DAB" w:rsidRPr="00B75DAB" w:rsidRDefault="00B75DAB" w:rsidP="00B75DAB">
            <w:pPr>
              <w:spacing w:after="0"/>
              <w:rPr>
                <w:lang w:val="en-CA"/>
              </w:rPr>
            </w:pPr>
            <w:r w:rsidRPr="00B75DAB">
              <w:rPr>
                <w:lang w:val="en-CA"/>
              </w:rPr>
              <w:t>Baby</w:t>
            </w:r>
            <w:r w:rsidR="00952E73">
              <w:rPr>
                <w:lang w:val="en-CA"/>
              </w:rPr>
              <w:t xml:space="preserve"> </w:t>
            </w:r>
            <w:r w:rsidRPr="00B75DAB">
              <w:rPr>
                <w:lang w:val="en-CA"/>
              </w:rPr>
              <w:t>Crib</w:t>
            </w:r>
          </w:p>
        </w:tc>
      </w:tr>
      <w:tr w:rsidR="00B75DAB" w:rsidRPr="00B75DAB" w14:paraId="4660CD6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B1CC498" w14:textId="74A4B1C8" w:rsidR="00B75DAB" w:rsidRPr="00B75DAB" w:rsidRDefault="00B75DAB" w:rsidP="00B75DAB">
            <w:pPr>
              <w:spacing w:after="0"/>
              <w:rPr>
                <w:lang w:val="en-CA"/>
              </w:rPr>
            </w:pPr>
            <w:r w:rsidRPr="00B75DAB">
              <w:rPr>
                <w:lang w:val="en-CA"/>
              </w:rPr>
              <w:t>Council</w:t>
            </w:r>
            <w:r w:rsidR="00952E73">
              <w:rPr>
                <w:lang w:val="en-CA"/>
              </w:rPr>
              <w:t xml:space="preserve"> </w:t>
            </w:r>
            <w:r w:rsidRPr="00B75DAB">
              <w:rPr>
                <w:lang w:val="en-CA"/>
              </w:rPr>
              <w:t>Housing</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9AEEA56" w14:textId="70A7D463" w:rsidR="00B75DAB" w:rsidRPr="00B75DAB" w:rsidRDefault="00B75DAB" w:rsidP="00B75DAB">
            <w:pPr>
              <w:spacing w:after="0"/>
              <w:rPr>
                <w:lang w:val="en-CA"/>
              </w:rPr>
            </w:pPr>
            <w:r w:rsidRPr="00B75DAB">
              <w:rPr>
                <w:lang w:val="en-CA"/>
              </w:rPr>
              <w:t>Low</w:t>
            </w:r>
            <w:r w:rsidR="00952E73">
              <w:rPr>
                <w:lang w:val="en-CA"/>
              </w:rPr>
              <w:t xml:space="preserve"> </w:t>
            </w:r>
            <w:r w:rsidRPr="00B75DAB">
              <w:rPr>
                <w:lang w:val="en-CA"/>
              </w:rPr>
              <w:t>Income</w:t>
            </w:r>
            <w:r w:rsidR="00952E73">
              <w:rPr>
                <w:lang w:val="en-CA"/>
              </w:rPr>
              <w:t xml:space="preserve"> </w:t>
            </w:r>
            <w:r w:rsidRPr="00B75DAB">
              <w:rPr>
                <w:lang w:val="en-CA"/>
              </w:rPr>
              <w:t>Housing</w:t>
            </w:r>
          </w:p>
        </w:tc>
      </w:tr>
      <w:tr w:rsidR="00B75DAB" w:rsidRPr="00B75DAB" w14:paraId="1825098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AB461C1" w14:textId="1D0F7771" w:rsidR="00B75DAB" w:rsidRPr="00B75DAB" w:rsidRDefault="00B75DAB" w:rsidP="00B75DAB">
            <w:pPr>
              <w:spacing w:after="0"/>
              <w:rPr>
                <w:lang w:val="en-CA"/>
              </w:rPr>
            </w:pPr>
            <w:r w:rsidRPr="00B75DAB">
              <w:rPr>
                <w:lang w:val="en-CA"/>
              </w:rPr>
              <w:t>Cream</w:t>
            </w:r>
            <w:r w:rsidR="00952E73">
              <w:rPr>
                <w:lang w:val="en-CA"/>
              </w:rPr>
              <w:t xml:space="preserve"> </w:t>
            </w:r>
            <w:r w:rsidRPr="00B75DAB">
              <w:rPr>
                <w:lang w:val="en-CA"/>
              </w:rPr>
              <w:t>Tea</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516D638" w14:textId="645543A2" w:rsidR="00B75DAB" w:rsidRPr="00B75DAB" w:rsidRDefault="00B75DAB" w:rsidP="00B75DAB">
            <w:pPr>
              <w:spacing w:after="0"/>
              <w:rPr>
                <w:lang w:val="en-CA"/>
              </w:rPr>
            </w:pPr>
            <w:r w:rsidRPr="00B75DAB">
              <w:rPr>
                <w:lang w:val="en-CA"/>
              </w:rPr>
              <w:t>Afternoon</w:t>
            </w:r>
            <w:r w:rsidR="00952E73">
              <w:rPr>
                <w:lang w:val="en-CA"/>
              </w:rPr>
              <w:t xml:space="preserve"> </w:t>
            </w:r>
            <w:r w:rsidRPr="00B75DAB">
              <w:rPr>
                <w:lang w:val="en-CA"/>
              </w:rPr>
              <w:t>Tea</w:t>
            </w:r>
            <w:r w:rsidR="00952E73">
              <w:rPr>
                <w:lang w:val="en-CA"/>
              </w:rPr>
              <w:t xml:space="preserve"> </w:t>
            </w:r>
            <w:r w:rsidRPr="00B75DAB">
              <w:rPr>
                <w:lang w:val="en-CA"/>
              </w:rPr>
              <w:t>with</w:t>
            </w:r>
            <w:r w:rsidR="00952E73">
              <w:rPr>
                <w:lang w:val="en-CA"/>
              </w:rPr>
              <w:t xml:space="preserve"> </w:t>
            </w:r>
            <w:r w:rsidRPr="00B75DAB">
              <w:rPr>
                <w:lang w:val="en-CA"/>
              </w:rPr>
              <w:t>Scones</w:t>
            </w:r>
          </w:p>
        </w:tc>
      </w:tr>
      <w:tr w:rsidR="00B75DAB" w:rsidRPr="00B75DAB" w14:paraId="0DB7A49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FEB11B9" w14:textId="77777777" w:rsidR="00B75DAB" w:rsidRPr="00B75DAB" w:rsidRDefault="00B75DAB" w:rsidP="00B75DAB">
            <w:pPr>
              <w:spacing w:after="0"/>
              <w:rPr>
                <w:lang w:val="en-CA"/>
              </w:rPr>
            </w:pPr>
            <w:r w:rsidRPr="00B75DAB">
              <w:rPr>
                <w:lang w:val="en-CA"/>
              </w:rPr>
              <w:t>Cupboard</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813E150" w14:textId="77777777" w:rsidR="00B75DAB" w:rsidRPr="00B75DAB" w:rsidRDefault="00B75DAB" w:rsidP="00B75DAB">
            <w:pPr>
              <w:spacing w:after="0"/>
              <w:rPr>
                <w:lang w:val="en-CA"/>
              </w:rPr>
            </w:pPr>
            <w:r w:rsidRPr="00B75DAB">
              <w:rPr>
                <w:lang w:val="en-CA"/>
              </w:rPr>
              <w:t>Closet</w:t>
            </w:r>
          </w:p>
        </w:tc>
      </w:tr>
      <w:tr w:rsidR="00B75DAB" w:rsidRPr="00B75DAB" w14:paraId="212E7455"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932D9C0" w14:textId="77777777" w:rsidR="00B75DAB" w:rsidRPr="00B75DAB" w:rsidRDefault="00B75DAB" w:rsidP="00B75DAB">
            <w:pPr>
              <w:spacing w:after="0"/>
              <w:rPr>
                <w:lang w:val="en-CA"/>
              </w:rPr>
            </w:pPr>
            <w:r w:rsidRPr="00B75DAB">
              <w:rPr>
                <w:lang w:val="en-CA"/>
              </w:rPr>
              <w:t>Cuppa</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ED875DE" w14:textId="69A9DD4D" w:rsidR="00B75DAB" w:rsidRPr="00B75DAB" w:rsidRDefault="00B75DAB" w:rsidP="00B75DAB">
            <w:pPr>
              <w:spacing w:after="0"/>
              <w:rPr>
                <w:lang w:val="en-CA"/>
              </w:rPr>
            </w:pPr>
            <w:r w:rsidRPr="00B75DAB">
              <w:rPr>
                <w:lang w:val="en-CA"/>
              </w:rPr>
              <w:t>Cup</w:t>
            </w:r>
            <w:r w:rsidR="00952E73">
              <w:rPr>
                <w:lang w:val="en-CA"/>
              </w:rPr>
              <w:t xml:space="preserve"> </w:t>
            </w:r>
            <w:r w:rsidRPr="00B75DAB">
              <w:rPr>
                <w:lang w:val="en-CA"/>
              </w:rPr>
              <w:t>of</w:t>
            </w:r>
            <w:r w:rsidR="00952E73">
              <w:rPr>
                <w:lang w:val="en-CA"/>
              </w:rPr>
              <w:t xml:space="preserve"> </w:t>
            </w:r>
            <w:r w:rsidRPr="00B75DAB">
              <w:rPr>
                <w:lang w:val="en-CA"/>
              </w:rPr>
              <w:t>Tea</w:t>
            </w:r>
          </w:p>
        </w:tc>
      </w:tr>
      <w:tr w:rsidR="00B75DAB" w:rsidRPr="00B75DAB" w14:paraId="4D028C3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E319A94" w14:textId="77777777" w:rsidR="00B75DAB" w:rsidRPr="00B75DAB" w:rsidRDefault="00B75DAB" w:rsidP="00B75DAB">
            <w:pPr>
              <w:spacing w:after="0"/>
              <w:rPr>
                <w:lang w:val="en-CA"/>
              </w:rPr>
            </w:pPr>
            <w:r w:rsidRPr="00B75DAB">
              <w:rPr>
                <w:lang w:val="en-CA"/>
              </w:rPr>
              <w:t>Curate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003CE00" w14:textId="5432EE5F" w:rsidR="00B75DAB" w:rsidRPr="00B75DAB" w:rsidRDefault="00B75DAB" w:rsidP="00B75DAB">
            <w:pPr>
              <w:spacing w:after="0"/>
              <w:rPr>
                <w:lang w:val="en-CA"/>
              </w:rPr>
            </w:pPr>
            <w:r w:rsidRPr="00B75DAB">
              <w:rPr>
                <w:lang w:val="en-CA"/>
              </w:rPr>
              <w:t>Associate</w:t>
            </w:r>
            <w:r w:rsidR="00952E73">
              <w:rPr>
                <w:lang w:val="en-CA"/>
              </w:rPr>
              <w:t xml:space="preserve"> </w:t>
            </w:r>
            <w:r w:rsidRPr="00B75DAB">
              <w:rPr>
                <w:lang w:val="en-CA"/>
              </w:rPr>
              <w:t>Pastor</w:t>
            </w:r>
          </w:p>
        </w:tc>
      </w:tr>
      <w:tr w:rsidR="00B75DAB" w:rsidRPr="00B75DAB" w14:paraId="5436D2A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5CB3A34" w14:textId="40B46CB2" w:rsidR="00B75DAB" w:rsidRPr="00B75DAB" w:rsidRDefault="00B75DAB" w:rsidP="00B75DAB">
            <w:pPr>
              <w:spacing w:after="0"/>
              <w:rPr>
                <w:lang w:val="en-CA"/>
              </w:rPr>
            </w:pPr>
            <w:r w:rsidRPr="00B75DAB">
              <w:rPr>
                <w:lang w:val="en-CA"/>
              </w:rPr>
              <w:t>Daily</w:t>
            </w:r>
            <w:r w:rsidR="00952E73">
              <w:rPr>
                <w:lang w:val="en-CA"/>
              </w:rPr>
              <w:t xml:space="preserve"> </w:t>
            </w:r>
            <w:r w:rsidRPr="00B75DAB">
              <w:rPr>
                <w:lang w:val="en-CA"/>
              </w:rPr>
              <w:t>Help</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084DD9F" w14:textId="6B51A5B5" w:rsidR="00B75DAB" w:rsidRPr="00B75DAB" w:rsidRDefault="00B75DAB" w:rsidP="00B75DAB">
            <w:pPr>
              <w:spacing w:after="0"/>
              <w:rPr>
                <w:lang w:val="en-CA"/>
              </w:rPr>
            </w:pPr>
            <w:r w:rsidRPr="00B75DAB">
              <w:rPr>
                <w:lang w:val="en-CA"/>
              </w:rPr>
              <w:t>Cleaning</w:t>
            </w:r>
            <w:r w:rsidR="00952E73">
              <w:rPr>
                <w:lang w:val="en-CA"/>
              </w:rPr>
              <w:t xml:space="preserve"> </w:t>
            </w:r>
            <w:r w:rsidRPr="00B75DAB">
              <w:rPr>
                <w:lang w:val="en-CA"/>
              </w:rPr>
              <w:t>Person</w:t>
            </w:r>
          </w:p>
        </w:tc>
      </w:tr>
      <w:tr w:rsidR="00B75DAB" w:rsidRPr="00B75DAB" w14:paraId="35BFFB4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63B81B1" w14:textId="77777777" w:rsidR="00B75DAB" w:rsidRPr="00B75DAB" w:rsidRDefault="00B75DAB" w:rsidP="00B75DAB">
            <w:pPr>
              <w:spacing w:after="0"/>
              <w:rPr>
                <w:lang w:val="en-CA"/>
              </w:rPr>
            </w:pPr>
            <w:r w:rsidRPr="00B75DAB">
              <w:rPr>
                <w:lang w:val="en-CA"/>
              </w:rPr>
              <w:t>Dinner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3EB5245" w14:textId="77777777" w:rsidR="00B75DAB" w:rsidRPr="00B75DAB" w:rsidRDefault="00B75DAB" w:rsidP="00B75DAB">
            <w:pPr>
              <w:spacing w:after="0"/>
              <w:rPr>
                <w:lang w:val="en-CA"/>
              </w:rPr>
            </w:pPr>
            <w:r w:rsidRPr="00B75DAB">
              <w:rPr>
                <w:lang w:val="en-CA"/>
              </w:rPr>
              <w:t>Lunch</w:t>
            </w:r>
          </w:p>
        </w:tc>
      </w:tr>
      <w:tr w:rsidR="00B75DAB" w:rsidRPr="00B75DAB" w14:paraId="1CA7F32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117C74F" w14:textId="77777777" w:rsidR="00B75DAB" w:rsidRPr="00B75DAB" w:rsidRDefault="00B75DAB" w:rsidP="00B75DAB">
            <w:pPr>
              <w:spacing w:after="0"/>
              <w:rPr>
                <w:lang w:val="en-CA"/>
              </w:rPr>
            </w:pPr>
            <w:r w:rsidRPr="00B75DAB">
              <w:rPr>
                <w:lang w:val="en-CA"/>
              </w:rPr>
              <w:t>Draughts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845E67C" w14:textId="0E2E4816" w:rsidR="00B75DAB" w:rsidRPr="00B75DAB" w:rsidRDefault="00B75DAB" w:rsidP="00B75DAB">
            <w:pPr>
              <w:spacing w:after="0"/>
              <w:rPr>
                <w:lang w:val="en-CA"/>
              </w:rPr>
            </w:pPr>
            <w:r w:rsidRPr="00B75DAB">
              <w:rPr>
                <w:lang w:val="en-CA"/>
              </w:rPr>
              <w:t>Checkers</w:t>
            </w:r>
            <w:r w:rsidR="00952E73">
              <w:rPr>
                <w:lang w:val="en-CA"/>
              </w:rPr>
              <w:t xml:space="preserve"> </w:t>
            </w:r>
            <w:r w:rsidRPr="00B75DAB">
              <w:rPr>
                <w:lang w:val="en-CA"/>
              </w:rPr>
              <w:t>(game)</w:t>
            </w:r>
          </w:p>
        </w:tc>
      </w:tr>
      <w:tr w:rsidR="00B75DAB" w:rsidRPr="00B75DAB" w14:paraId="095EC9C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227B2F2" w14:textId="5812B810" w:rsidR="00B75DAB" w:rsidRPr="00B75DAB" w:rsidRDefault="00B75DAB" w:rsidP="00B75DAB">
            <w:pPr>
              <w:spacing w:after="0"/>
              <w:rPr>
                <w:lang w:val="en-CA"/>
              </w:rPr>
            </w:pPr>
            <w:r w:rsidRPr="00B75DAB">
              <w:rPr>
                <w:lang w:val="en-CA"/>
              </w:rPr>
              <w:t>Drawing</w:t>
            </w:r>
            <w:r w:rsidR="00952E73">
              <w:rPr>
                <w:lang w:val="en-CA"/>
              </w:rPr>
              <w:t xml:space="preserve"> </w:t>
            </w:r>
            <w:r w:rsidRPr="00B75DAB">
              <w:rPr>
                <w:lang w:val="en-CA"/>
              </w:rPr>
              <w:t>Pin</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808EC51" w14:textId="74F5C36E" w:rsidR="00B75DAB" w:rsidRPr="00B75DAB" w:rsidRDefault="00B75DAB" w:rsidP="00B75DAB">
            <w:pPr>
              <w:spacing w:after="0"/>
              <w:rPr>
                <w:lang w:val="en-CA"/>
              </w:rPr>
            </w:pPr>
            <w:r w:rsidRPr="00B75DAB">
              <w:rPr>
                <w:lang w:val="en-CA"/>
              </w:rPr>
              <w:t>Thumb</w:t>
            </w:r>
            <w:r w:rsidR="00952E73">
              <w:rPr>
                <w:lang w:val="en-CA"/>
              </w:rPr>
              <w:t xml:space="preserve"> </w:t>
            </w:r>
            <w:r w:rsidRPr="00B75DAB">
              <w:rPr>
                <w:lang w:val="en-CA"/>
              </w:rPr>
              <w:t>Tack</w:t>
            </w:r>
          </w:p>
        </w:tc>
      </w:tr>
      <w:tr w:rsidR="00B75DAB" w:rsidRPr="00B75DAB" w14:paraId="2CAB506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46E9B00" w14:textId="16D3B2CE" w:rsidR="00B75DAB" w:rsidRPr="00B75DAB" w:rsidRDefault="00B75DAB" w:rsidP="00B75DAB">
            <w:pPr>
              <w:spacing w:after="0"/>
              <w:rPr>
                <w:lang w:val="en-CA"/>
              </w:rPr>
            </w:pPr>
            <w:r w:rsidRPr="00B75DAB">
              <w:rPr>
                <w:lang w:val="en-CA"/>
              </w:rPr>
              <w:t>Dress</w:t>
            </w:r>
            <w:r w:rsidR="00952E73">
              <w:rPr>
                <w:lang w:val="en-CA"/>
              </w:rPr>
              <w:t xml:space="preserve"> </w:t>
            </w:r>
            <w:r w:rsidRPr="00B75DAB">
              <w:rPr>
                <w:lang w:val="en-CA"/>
              </w:rPr>
              <w:t>Circle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23D1714" w14:textId="7830A419" w:rsidR="00B75DAB" w:rsidRPr="00B75DAB" w:rsidRDefault="00B75DAB" w:rsidP="00B75DAB">
            <w:pPr>
              <w:spacing w:after="0"/>
              <w:rPr>
                <w:lang w:val="en-CA"/>
              </w:rPr>
            </w:pPr>
            <w:r w:rsidRPr="00B75DAB">
              <w:rPr>
                <w:lang w:val="en-CA"/>
              </w:rPr>
              <w:t>Balcony</w:t>
            </w:r>
            <w:r w:rsidR="00952E73">
              <w:rPr>
                <w:lang w:val="en-CA"/>
              </w:rPr>
              <w:t xml:space="preserve"> </w:t>
            </w:r>
            <w:r w:rsidRPr="00B75DAB">
              <w:rPr>
                <w:lang w:val="en-CA"/>
              </w:rPr>
              <w:t>(theatre)</w:t>
            </w:r>
          </w:p>
        </w:tc>
      </w:tr>
      <w:tr w:rsidR="00B75DAB" w:rsidRPr="00B75DAB" w14:paraId="79702EA9"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33950AC" w14:textId="10E2BCA6" w:rsidR="00B75DAB" w:rsidRPr="00B75DAB" w:rsidRDefault="00B75DAB" w:rsidP="00B75DAB">
            <w:pPr>
              <w:spacing w:after="0"/>
              <w:rPr>
                <w:lang w:val="en-CA"/>
              </w:rPr>
            </w:pPr>
            <w:r w:rsidRPr="00B75DAB">
              <w:rPr>
                <w:lang w:val="en-CA"/>
              </w:rPr>
              <w:t>Dressing</w:t>
            </w:r>
            <w:r w:rsidR="00952E73">
              <w:rPr>
                <w:lang w:val="en-CA"/>
              </w:rPr>
              <w:t xml:space="preserve"> </w:t>
            </w:r>
            <w:r w:rsidRPr="00B75DAB">
              <w:rPr>
                <w:lang w:val="en-CA"/>
              </w:rPr>
              <w:t>Gown</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8D89F9E" w14:textId="79BC2790" w:rsidR="00B75DAB" w:rsidRPr="00B75DAB" w:rsidRDefault="00B75DAB" w:rsidP="00B75DAB">
            <w:pPr>
              <w:spacing w:after="0"/>
              <w:rPr>
                <w:lang w:val="en-CA"/>
              </w:rPr>
            </w:pPr>
            <w:r w:rsidRPr="00B75DAB">
              <w:rPr>
                <w:lang w:val="en-CA"/>
              </w:rPr>
              <w:t>Robe,</w:t>
            </w:r>
            <w:r w:rsidR="00952E73">
              <w:rPr>
                <w:lang w:val="en-CA"/>
              </w:rPr>
              <w:t xml:space="preserve"> </w:t>
            </w:r>
            <w:r w:rsidRPr="00B75DAB">
              <w:rPr>
                <w:lang w:val="en-CA"/>
              </w:rPr>
              <w:t>Bathrobe</w:t>
            </w:r>
          </w:p>
        </w:tc>
      </w:tr>
      <w:tr w:rsidR="00B75DAB" w:rsidRPr="00B75DAB" w14:paraId="3DF7CBE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FBB076C" w14:textId="2D0055CA" w:rsidR="00B75DAB" w:rsidRPr="00B75DAB" w:rsidRDefault="00B75DAB" w:rsidP="00B75DAB">
            <w:pPr>
              <w:spacing w:after="0"/>
              <w:rPr>
                <w:lang w:val="en-CA"/>
              </w:rPr>
            </w:pPr>
            <w:r w:rsidRPr="00B75DAB">
              <w:rPr>
                <w:lang w:val="en-CA"/>
              </w:rPr>
              <w:t>Dust</w:t>
            </w:r>
            <w:r w:rsidR="00952E73">
              <w:rPr>
                <w:lang w:val="en-CA"/>
              </w:rPr>
              <w:t xml:space="preserve"> </w:t>
            </w:r>
            <w:r w:rsidRPr="00B75DAB">
              <w:rPr>
                <w:lang w:val="en-CA"/>
              </w:rPr>
              <w:t>Bin</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518A828" w14:textId="5F6BBBBB" w:rsidR="00B75DAB" w:rsidRPr="00B75DAB" w:rsidRDefault="00B75DAB" w:rsidP="00B75DAB">
            <w:pPr>
              <w:spacing w:after="0"/>
              <w:rPr>
                <w:lang w:val="en-CA"/>
              </w:rPr>
            </w:pPr>
            <w:r w:rsidRPr="00B75DAB">
              <w:rPr>
                <w:lang w:val="en-CA"/>
              </w:rPr>
              <w:t>Garbage</w:t>
            </w:r>
            <w:r w:rsidR="00952E73">
              <w:rPr>
                <w:lang w:val="en-CA"/>
              </w:rPr>
              <w:t xml:space="preserve"> </w:t>
            </w:r>
            <w:r w:rsidRPr="00B75DAB">
              <w:rPr>
                <w:lang w:val="en-CA"/>
              </w:rPr>
              <w:t>Can</w:t>
            </w:r>
          </w:p>
        </w:tc>
      </w:tr>
      <w:tr w:rsidR="00B75DAB" w:rsidRPr="00B75DAB" w14:paraId="113A4E1B"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656B17D" w14:textId="77777777" w:rsidR="00B75DAB" w:rsidRPr="00B75DAB" w:rsidRDefault="00B75DAB" w:rsidP="00B75DAB">
            <w:pPr>
              <w:spacing w:after="0"/>
              <w:rPr>
                <w:lang w:val="en-CA"/>
              </w:rPr>
            </w:pPr>
            <w:r w:rsidRPr="00B75DAB">
              <w:rPr>
                <w:lang w:val="en-CA"/>
              </w:rPr>
              <w:t>Ex-directory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6E3EE51" w14:textId="06209D95" w:rsidR="00B75DAB" w:rsidRPr="00B75DAB" w:rsidRDefault="00B75DAB" w:rsidP="00B75DAB">
            <w:pPr>
              <w:spacing w:after="0"/>
              <w:rPr>
                <w:lang w:val="en-CA"/>
              </w:rPr>
            </w:pPr>
            <w:r w:rsidRPr="00B75DAB">
              <w:rPr>
                <w:lang w:val="en-CA"/>
              </w:rPr>
              <w:t>Unlisted</w:t>
            </w:r>
            <w:r w:rsidR="00952E73">
              <w:rPr>
                <w:lang w:val="en-CA"/>
              </w:rPr>
              <w:t xml:space="preserve"> </w:t>
            </w:r>
            <w:r w:rsidRPr="00B75DAB">
              <w:rPr>
                <w:lang w:val="en-CA"/>
              </w:rPr>
              <w:t>Phone</w:t>
            </w:r>
            <w:r w:rsidR="00952E73">
              <w:rPr>
                <w:lang w:val="en-CA"/>
              </w:rPr>
              <w:t xml:space="preserve"> </w:t>
            </w:r>
            <w:r w:rsidRPr="00B75DAB">
              <w:rPr>
                <w:lang w:val="en-CA"/>
              </w:rPr>
              <w:t>Number</w:t>
            </w:r>
          </w:p>
        </w:tc>
      </w:tr>
      <w:tr w:rsidR="00B75DAB" w:rsidRPr="00B75DAB" w14:paraId="238F375C"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4D30986" w14:textId="006D1E85" w:rsidR="00B75DAB" w:rsidRPr="00B75DAB" w:rsidRDefault="00B75DAB" w:rsidP="00B75DAB">
            <w:pPr>
              <w:spacing w:after="0"/>
              <w:rPr>
                <w:lang w:val="en-CA"/>
              </w:rPr>
            </w:pPr>
            <w:r w:rsidRPr="00B75DAB">
              <w:rPr>
                <w:lang w:val="en-CA"/>
              </w:rPr>
              <w:t>Face</w:t>
            </w:r>
            <w:r w:rsidR="00952E73">
              <w:rPr>
                <w:lang w:val="en-CA"/>
              </w:rPr>
              <w:t xml:space="preserve"> </w:t>
            </w:r>
            <w:r w:rsidRPr="00B75DAB">
              <w:rPr>
                <w:lang w:val="en-CA"/>
              </w:rPr>
              <w:t>Cloth,</w:t>
            </w:r>
            <w:r w:rsidR="00952E73">
              <w:rPr>
                <w:lang w:val="en-CA"/>
              </w:rPr>
              <w:t xml:space="preserve"> </w:t>
            </w:r>
            <w:r w:rsidRPr="00B75DAB">
              <w:rPr>
                <w:lang w:val="en-CA"/>
              </w:rPr>
              <w:t>Flannel</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F21177F" w14:textId="77777777" w:rsidR="00B75DAB" w:rsidRPr="00B75DAB" w:rsidRDefault="00B75DAB" w:rsidP="00B75DAB">
            <w:pPr>
              <w:spacing w:after="0"/>
              <w:rPr>
                <w:lang w:val="en-CA"/>
              </w:rPr>
            </w:pPr>
            <w:r w:rsidRPr="00B75DAB">
              <w:rPr>
                <w:lang w:val="en-CA"/>
              </w:rPr>
              <w:t>Washcloth</w:t>
            </w:r>
          </w:p>
        </w:tc>
      </w:tr>
      <w:tr w:rsidR="00B75DAB" w:rsidRPr="00B75DAB" w14:paraId="724F3D4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84B7E31" w14:textId="77777777" w:rsidR="00B75DAB" w:rsidRPr="00B75DAB" w:rsidRDefault="00B75DAB" w:rsidP="00B75DAB">
            <w:pPr>
              <w:spacing w:after="0"/>
              <w:rPr>
                <w:lang w:val="en-CA"/>
              </w:rPr>
            </w:pPr>
            <w:proofErr w:type="gramStart"/>
            <w:r w:rsidRPr="00B75DAB">
              <w:rPr>
                <w:lang w:val="en-CA"/>
              </w:rPr>
              <w:t>Fag</w:t>
            </w:r>
            <w:proofErr w:type="gramEnd"/>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334F95E" w14:textId="77777777" w:rsidR="00B75DAB" w:rsidRPr="00B75DAB" w:rsidRDefault="00B75DAB" w:rsidP="00B75DAB">
            <w:pPr>
              <w:spacing w:after="0"/>
              <w:rPr>
                <w:lang w:val="en-CA"/>
              </w:rPr>
            </w:pPr>
            <w:r w:rsidRPr="00B75DAB">
              <w:rPr>
                <w:lang w:val="en-CA"/>
              </w:rPr>
              <w:t>Cigarette</w:t>
            </w:r>
          </w:p>
        </w:tc>
      </w:tr>
      <w:tr w:rsidR="00B75DAB" w:rsidRPr="00B75DAB" w14:paraId="5D28D11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4EE941F" w14:textId="167EB43F" w:rsidR="00B75DAB" w:rsidRPr="00B75DAB" w:rsidRDefault="00B75DAB" w:rsidP="00B75DAB">
            <w:pPr>
              <w:spacing w:after="0"/>
              <w:rPr>
                <w:lang w:val="en-CA"/>
              </w:rPr>
            </w:pPr>
            <w:r w:rsidRPr="00B75DAB">
              <w:rPr>
                <w:lang w:val="en-CA"/>
              </w:rPr>
              <w:t>Fancy</w:t>
            </w:r>
            <w:r w:rsidR="00952E73">
              <w:rPr>
                <w:lang w:val="en-CA"/>
              </w:rPr>
              <w:t xml:space="preserve"> </w:t>
            </w:r>
            <w:r w:rsidRPr="00B75DAB">
              <w:rPr>
                <w:lang w:val="en-CA"/>
              </w:rPr>
              <w:t>Dress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FB56678" w14:textId="0FF05A4E" w:rsidR="00B75DAB" w:rsidRPr="00B75DAB" w:rsidRDefault="00B75DAB" w:rsidP="00B75DAB">
            <w:pPr>
              <w:spacing w:after="0"/>
              <w:rPr>
                <w:lang w:val="en-CA"/>
              </w:rPr>
            </w:pPr>
            <w:r w:rsidRPr="00B75DAB">
              <w:rPr>
                <w:lang w:val="en-CA"/>
              </w:rPr>
              <w:t>Costume</w:t>
            </w:r>
            <w:r w:rsidR="00952E73">
              <w:rPr>
                <w:lang w:val="en-CA"/>
              </w:rPr>
              <w:t xml:space="preserve"> </w:t>
            </w:r>
            <w:r w:rsidRPr="00B75DAB">
              <w:rPr>
                <w:lang w:val="en-CA"/>
              </w:rPr>
              <w:t>Party</w:t>
            </w:r>
            <w:r w:rsidR="00952E73">
              <w:rPr>
                <w:lang w:val="en-CA"/>
              </w:rPr>
              <w:t xml:space="preserve"> </w:t>
            </w:r>
            <w:r w:rsidRPr="00B75DAB">
              <w:rPr>
                <w:lang w:val="en-CA"/>
              </w:rPr>
              <w:t>(and</w:t>
            </w:r>
            <w:r w:rsidR="00952E73">
              <w:rPr>
                <w:lang w:val="en-CA"/>
              </w:rPr>
              <w:t xml:space="preserve"> </w:t>
            </w:r>
            <w:r w:rsidRPr="00B75DAB">
              <w:rPr>
                <w:lang w:val="en-CA"/>
              </w:rPr>
              <w:t>the</w:t>
            </w:r>
            <w:r w:rsidR="00952E73">
              <w:rPr>
                <w:lang w:val="en-CA"/>
              </w:rPr>
              <w:t xml:space="preserve"> </w:t>
            </w:r>
            <w:r w:rsidRPr="00B75DAB">
              <w:rPr>
                <w:lang w:val="en-CA"/>
              </w:rPr>
              <w:t>Brits</w:t>
            </w:r>
            <w:r w:rsidR="00952E73">
              <w:rPr>
                <w:lang w:val="en-CA"/>
              </w:rPr>
              <w:t xml:space="preserve"> </w:t>
            </w:r>
            <w:r w:rsidRPr="00B75DAB">
              <w:rPr>
                <w:lang w:val="en-CA"/>
              </w:rPr>
              <w:t>LOVE</w:t>
            </w:r>
            <w:r w:rsidR="00952E73">
              <w:rPr>
                <w:lang w:val="en-CA"/>
              </w:rPr>
              <w:t xml:space="preserve"> </w:t>
            </w:r>
            <w:r w:rsidRPr="00B75DAB">
              <w:rPr>
                <w:lang w:val="en-CA"/>
              </w:rPr>
              <w:t>to</w:t>
            </w:r>
            <w:r w:rsidR="00952E73">
              <w:rPr>
                <w:lang w:val="en-CA"/>
              </w:rPr>
              <w:t xml:space="preserve"> </w:t>
            </w:r>
            <w:r w:rsidRPr="00B75DAB">
              <w:rPr>
                <w:lang w:val="en-CA"/>
              </w:rPr>
              <w:t>‘fancy</w:t>
            </w:r>
            <w:r w:rsidR="00952E73">
              <w:rPr>
                <w:lang w:val="en-CA"/>
              </w:rPr>
              <w:t xml:space="preserve"> </w:t>
            </w:r>
            <w:r w:rsidRPr="00B75DAB">
              <w:rPr>
                <w:lang w:val="en-CA"/>
              </w:rPr>
              <w:t>dress’)</w:t>
            </w:r>
          </w:p>
        </w:tc>
      </w:tr>
      <w:tr w:rsidR="00B75DAB" w:rsidRPr="00B75DAB" w14:paraId="1A1CA31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1E9AAAF" w14:textId="2CCEAAA7" w:rsidR="00B75DAB" w:rsidRPr="00B75DAB" w:rsidRDefault="00B75DAB" w:rsidP="00B75DAB">
            <w:pPr>
              <w:spacing w:after="0"/>
              <w:rPr>
                <w:lang w:val="en-CA"/>
              </w:rPr>
            </w:pPr>
            <w:r w:rsidRPr="00B75DAB">
              <w:rPr>
                <w:lang w:val="en-CA"/>
              </w:rPr>
              <w:t>Father</w:t>
            </w:r>
            <w:r w:rsidR="00952E73">
              <w:rPr>
                <w:lang w:val="en-CA"/>
              </w:rPr>
              <w:t xml:space="preserve"> </w:t>
            </w:r>
            <w:r w:rsidRPr="00B75DAB">
              <w:rPr>
                <w:lang w:val="en-CA"/>
              </w:rPr>
              <w:t>Christmas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C45BACF" w14:textId="2AE31533" w:rsidR="00B75DAB" w:rsidRPr="00B75DAB" w:rsidRDefault="00B75DAB" w:rsidP="00B75DAB">
            <w:pPr>
              <w:spacing w:after="0"/>
              <w:rPr>
                <w:lang w:val="en-CA"/>
              </w:rPr>
            </w:pPr>
            <w:r w:rsidRPr="00B75DAB">
              <w:rPr>
                <w:lang w:val="en-CA"/>
              </w:rPr>
              <w:t>Santa</w:t>
            </w:r>
            <w:r w:rsidR="00952E73">
              <w:rPr>
                <w:lang w:val="en-CA"/>
              </w:rPr>
              <w:t xml:space="preserve"> </w:t>
            </w:r>
            <w:r w:rsidRPr="00B75DAB">
              <w:rPr>
                <w:lang w:val="en-CA"/>
              </w:rPr>
              <w:t>Claus</w:t>
            </w:r>
          </w:p>
        </w:tc>
      </w:tr>
      <w:tr w:rsidR="00B75DAB" w:rsidRPr="00B75DAB" w14:paraId="0DDB84A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7A99EEB" w14:textId="76DCCF8C" w:rsidR="00B75DAB" w:rsidRPr="00B75DAB" w:rsidRDefault="00B75DAB" w:rsidP="00B75DAB">
            <w:pPr>
              <w:spacing w:after="0"/>
              <w:rPr>
                <w:lang w:val="en-CA"/>
              </w:rPr>
            </w:pPr>
            <w:r w:rsidRPr="00B75DAB">
              <w:rPr>
                <w:lang w:val="en-CA"/>
              </w:rPr>
              <w:t>Fire</w:t>
            </w:r>
            <w:r w:rsidR="00952E73">
              <w:rPr>
                <w:lang w:val="en-CA"/>
              </w:rPr>
              <w:t xml:space="preserve"> </w:t>
            </w:r>
            <w:r w:rsidRPr="00B75DAB">
              <w:rPr>
                <w:lang w:val="en-CA"/>
              </w:rPr>
              <w:t>Brigade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14276FD" w14:textId="47F54EED" w:rsidR="00B75DAB" w:rsidRPr="00B75DAB" w:rsidRDefault="00B75DAB" w:rsidP="00B75DAB">
            <w:pPr>
              <w:spacing w:after="0"/>
              <w:rPr>
                <w:lang w:val="en-CA"/>
              </w:rPr>
            </w:pPr>
            <w:r w:rsidRPr="00B75DAB">
              <w:rPr>
                <w:lang w:val="en-CA"/>
              </w:rPr>
              <w:t>Fire</w:t>
            </w:r>
            <w:r w:rsidR="00952E73">
              <w:rPr>
                <w:lang w:val="en-CA"/>
              </w:rPr>
              <w:t xml:space="preserve"> </w:t>
            </w:r>
            <w:r w:rsidRPr="00B75DAB">
              <w:rPr>
                <w:lang w:val="en-CA"/>
              </w:rPr>
              <w:t>Department</w:t>
            </w:r>
          </w:p>
        </w:tc>
      </w:tr>
      <w:tr w:rsidR="00B75DAB" w:rsidRPr="00B75DAB" w14:paraId="036BD5A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97DC69A" w14:textId="7517377D" w:rsidR="00B75DAB" w:rsidRPr="00B75DAB" w:rsidRDefault="00B75DAB" w:rsidP="00B75DAB">
            <w:pPr>
              <w:spacing w:after="0"/>
              <w:rPr>
                <w:lang w:val="en-CA"/>
              </w:rPr>
            </w:pPr>
            <w:r w:rsidRPr="00B75DAB">
              <w:rPr>
                <w:lang w:val="en-CA"/>
              </w:rPr>
              <w:t>First</w:t>
            </w:r>
            <w:r w:rsidR="00952E73">
              <w:rPr>
                <w:lang w:val="en-CA"/>
              </w:rPr>
              <w:t xml:space="preserve"> </w:t>
            </w:r>
            <w:r w:rsidRPr="00B75DAB">
              <w:rPr>
                <w:lang w:val="en-CA"/>
              </w:rPr>
              <w:t>Floor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938CF0C" w14:textId="4362C379" w:rsidR="00B75DAB" w:rsidRPr="00B75DAB" w:rsidRDefault="00B75DAB" w:rsidP="00B75DAB">
            <w:pPr>
              <w:spacing w:after="0"/>
              <w:rPr>
                <w:lang w:val="en-CA"/>
              </w:rPr>
            </w:pPr>
            <w:r w:rsidRPr="00B75DAB">
              <w:rPr>
                <w:lang w:val="en-CA"/>
              </w:rPr>
              <w:t>Second</w:t>
            </w:r>
            <w:r w:rsidR="00952E73">
              <w:rPr>
                <w:lang w:val="en-CA"/>
              </w:rPr>
              <w:t xml:space="preserve"> </w:t>
            </w:r>
            <w:r w:rsidRPr="00B75DAB">
              <w:rPr>
                <w:lang w:val="en-CA"/>
              </w:rPr>
              <w:t>Floor</w:t>
            </w:r>
          </w:p>
        </w:tc>
      </w:tr>
      <w:tr w:rsidR="00B75DAB" w:rsidRPr="00B75DAB" w14:paraId="76FE9810"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AF13147" w14:textId="608F327E" w:rsidR="00B75DAB" w:rsidRPr="00B75DAB" w:rsidRDefault="00B75DAB" w:rsidP="00B75DAB">
            <w:pPr>
              <w:spacing w:after="0"/>
              <w:rPr>
                <w:lang w:val="en-CA"/>
              </w:rPr>
            </w:pPr>
            <w:r w:rsidRPr="00B75DAB">
              <w:rPr>
                <w:lang w:val="en-CA"/>
              </w:rPr>
              <w:t>Flat</w:t>
            </w:r>
            <w:r w:rsidR="00952E73">
              <w:rPr>
                <w:lang w:val="en-CA"/>
              </w:rPr>
              <w:t xml:space="preserve"> </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1FC4C0E" w14:textId="78FDF0FE" w:rsidR="00B75DAB" w:rsidRPr="00B75DAB" w:rsidRDefault="00B75DAB" w:rsidP="00B75DAB">
            <w:pPr>
              <w:spacing w:after="0"/>
              <w:rPr>
                <w:lang w:val="en-CA"/>
              </w:rPr>
            </w:pPr>
            <w:r w:rsidRPr="00B75DAB">
              <w:rPr>
                <w:lang w:val="en-CA"/>
              </w:rPr>
              <w:t>Apartment</w:t>
            </w:r>
            <w:r w:rsidR="00952E73">
              <w:rPr>
                <w:lang w:val="en-CA"/>
              </w:rPr>
              <w:t xml:space="preserve"> </w:t>
            </w:r>
            <w:r w:rsidRPr="00B75DAB">
              <w:rPr>
                <w:lang w:val="en-CA"/>
              </w:rPr>
              <w:t>(one</w:t>
            </w:r>
            <w:r w:rsidR="00952E73">
              <w:rPr>
                <w:lang w:val="en-CA"/>
              </w:rPr>
              <w:t xml:space="preserve"> </w:t>
            </w:r>
            <w:r w:rsidRPr="00B75DAB">
              <w:rPr>
                <w:lang w:val="en-CA"/>
              </w:rPr>
              <w:t>level)</w:t>
            </w:r>
          </w:p>
        </w:tc>
      </w:tr>
      <w:tr w:rsidR="00B75DAB" w:rsidRPr="00B75DAB" w14:paraId="72CDB0B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01C9C12" w14:textId="77777777" w:rsidR="00B75DAB" w:rsidRPr="00B75DAB" w:rsidRDefault="00B75DAB" w:rsidP="00B75DAB">
            <w:pPr>
              <w:spacing w:after="0"/>
              <w:rPr>
                <w:lang w:val="en-CA"/>
              </w:rPr>
            </w:pPr>
            <w:r w:rsidRPr="00B75DAB">
              <w:rPr>
                <w:lang w:val="en-CA"/>
              </w:rPr>
              <w:t>Fortnight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49C1491" w14:textId="170B4332" w:rsidR="00B75DAB" w:rsidRPr="00B75DAB" w:rsidRDefault="00B75DAB" w:rsidP="00B75DAB">
            <w:pPr>
              <w:spacing w:after="0"/>
              <w:rPr>
                <w:lang w:val="en-CA"/>
              </w:rPr>
            </w:pPr>
            <w:r w:rsidRPr="00B75DAB">
              <w:rPr>
                <w:lang w:val="en-CA"/>
              </w:rPr>
              <w:t>Two</w:t>
            </w:r>
            <w:r w:rsidR="00952E73">
              <w:rPr>
                <w:lang w:val="en-CA"/>
              </w:rPr>
              <w:t xml:space="preserve"> </w:t>
            </w:r>
            <w:r w:rsidRPr="00B75DAB">
              <w:rPr>
                <w:lang w:val="en-CA"/>
              </w:rPr>
              <w:t>Weeks</w:t>
            </w:r>
          </w:p>
        </w:tc>
      </w:tr>
      <w:tr w:rsidR="00B75DAB" w:rsidRPr="00B75DAB" w14:paraId="32DE1A6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801B64C" w14:textId="57F59765" w:rsidR="00B75DAB" w:rsidRPr="00B75DAB" w:rsidRDefault="00B75DAB" w:rsidP="00B75DAB">
            <w:pPr>
              <w:spacing w:after="0"/>
              <w:rPr>
                <w:lang w:val="en-CA"/>
              </w:rPr>
            </w:pPr>
            <w:r w:rsidRPr="00B75DAB">
              <w:rPr>
                <w:lang w:val="en-CA"/>
              </w:rPr>
              <w:t>Free</w:t>
            </w:r>
            <w:r w:rsidR="00952E73">
              <w:rPr>
                <w:lang w:val="en-CA"/>
              </w:rPr>
              <w:t xml:space="preserve"> </w:t>
            </w:r>
            <w:r w:rsidRPr="00B75DAB">
              <w:rPr>
                <w:lang w:val="en-CA"/>
              </w:rPr>
              <w:t>hold</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4BB5CA5" w14:textId="5DD16919" w:rsidR="00B75DAB" w:rsidRPr="00B75DAB" w:rsidRDefault="00B75DAB" w:rsidP="00B75DAB">
            <w:pPr>
              <w:spacing w:after="0"/>
              <w:rPr>
                <w:lang w:val="en-CA"/>
              </w:rPr>
            </w:pPr>
            <w:r w:rsidRPr="00B75DAB">
              <w:rPr>
                <w:lang w:val="en-CA"/>
              </w:rPr>
              <w:t>Ownership</w:t>
            </w:r>
            <w:r w:rsidR="00952E73">
              <w:rPr>
                <w:lang w:val="en-CA"/>
              </w:rPr>
              <w:t xml:space="preserve"> </w:t>
            </w:r>
            <w:r w:rsidRPr="00B75DAB">
              <w:rPr>
                <w:lang w:val="en-CA"/>
              </w:rPr>
              <w:t>of</w:t>
            </w:r>
            <w:r w:rsidR="00952E73">
              <w:rPr>
                <w:lang w:val="en-CA"/>
              </w:rPr>
              <w:t xml:space="preserve"> </w:t>
            </w:r>
            <w:r w:rsidRPr="00B75DAB">
              <w:rPr>
                <w:lang w:val="en-CA"/>
              </w:rPr>
              <w:t>House</w:t>
            </w:r>
            <w:r w:rsidR="00952E73">
              <w:rPr>
                <w:lang w:val="en-CA"/>
              </w:rPr>
              <w:t xml:space="preserve"> </w:t>
            </w:r>
            <w:r w:rsidRPr="00B75DAB">
              <w:rPr>
                <w:lang w:val="en-CA"/>
              </w:rPr>
              <w:t>and</w:t>
            </w:r>
            <w:r w:rsidR="00952E73">
              <w:rPr>
                <w:lang w:val="en-CA"/>
              </w:rPr>
              <w:t xml:space="preserve"> </w:t>
            </w:r>
            <w:r w:rsidRPr="00B75DAB">
              <w:rPr>
                <w:lang w:val="en-CA"/>
              </w:rPr>
              <w:t>Land</w:t>
            </w:r>
          </w:p>
        </w:tc>
      </w:tr>
      <w:tr w:rsidR="00B75DAB" w:rsidRPr="00B75DAB" w14:paraId="0902B27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DA6DF6C" w14:textId="77777777" w:rsidR="00B75DAB" w:rsidRPr="00B75DAB" w:rsidRDefault="00B75DAB" w:rsidP="00B75DAB">
            <w:pPr>
              <w:spacing w:after="0"/>
              <w:rPr>
                <w:lang w:val="en-CA"/>
              </w:rPr>
            </w:pPr>
            <w:r w:rsidRPr="00B75DAB">
              <w:rPr>
                <w:lang w:val="en-CA"/>
              </w:rPr>
              <w:t>Fringe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5D5E017" w14:textId="02A66DAD" w:rsidR="00B75DAB" w:rsidRPr="00B75DAB" w:rsidRDefault="00B75DAB" w:rsidP="00B75DAB">
            <w:pPr>
              <w:spacing w:after="0"/>
              <w:rPr>
                <w:lang w:val="en-CA"/>
              </w:rPr>
            </w:pPr>
            <w:r w:rsidRPr="00B75DAB">
              <w:rPr>
                <w:lang w:val="en-CA"/>
              </w:rPr>
              <w:t>Bangs</w:t>
            </w:r>
            <w:r w:rsidR="00952E73">
              <w:rPr>
                <w:lang w:val="en-CA"/>
              </w:rPr>
              <w:t xml:space="preserve"> </w:t>
            </w:r>
            <w:r w:rsidRPr="00B75DAB">
              <w:rPr>
                <w:lang w:val="en-CA"/>
              </w:rPr>
              <w:t>(hair)</w:t>
            </w:r>
          </w:p>
        </w:tc>
      </w:tr>
      <w:tr w:rsidR="00B75DAB" w:rsidRPr="00B75DAB" w14:paraId="7401F99B"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78640F9" w14:textId="77777777" w:rsidR="00B75DAB" w:rsidRPr="00B75DAB" w:rsidRDefault="00B75DAB" w:rsidP="00B75DAB">
            <w:pPr>
              <w:spacing w:after="0"/>
              <w:rPr>
                <w:lang w:val="en-CA"/>
              </w:rPr>
            </w:pPr>
            <w:r w:rsidRPr="00B75DAB">
              <w:rPr>
                <w:lang w:val="en-CA"/>
              </w:rPr>
              <w:lastRenderedPageBreak/>
              <w:t>Frock</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47768F4" w14:textId="77777777" w:rsidR="00B75DAB" w:rsidRPr="00B75DAB" w:rsidRDefault="00B75DAB" w:rsidP="00B75DAB">
            <w:pPr>
              <w:spacing w:after="0"/>
              <w:rPr>
                <w:lang w:val="en-CA"/>
              </w:rPr>
            </w:pPr>
            <w:r w:rsidRPr="00B75DAB">
              <w:rPr>
                <w:lang w:val="en-CA"/>
              </w:rPr>
              <w:t>Dress</w:t>
            </w:r>
          </w:p>
        </w:tc>
      </w:tr>
      <w:tr w:rsidR="00B75DAB" w:rsidRPr="00B75DAB" w14:paraId="69CA65F9"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AD1AC84" w14:textId="50CC4218" w:rsidR="00B75DAB" w:rsidRPr="00B75DAB" w:rsidRDefault="00B75DAB" w:rsidP="00B75DAB">
            <w:pPr>
              <w:spacing w:after="0"/>
              <w:rPr>
                <w:lang w:val="en-CA"/>
              </w:rPr>
            </w:pPr>
            <w:r w:rsidRPr="00B75DAB">
              <w:rPr>
                <w:lang w:val="en-CA"/>
              </w:rPr>
              <w:t>GCSE</w:t>
            </w:r>
            <w:r w:rsidR="00952E73">
              <w:rPr>
                <w:lang w:val="en-CA"/>
              </w:rPr>
              <w:t xml:space="preserve"> </w:t>
            </w:r>
            <w:r w:rsidRPr="00B75DAB">
              <w:rPr>
                <w:lang w:val="en-CA"/>
              </w:rPr>
              <w:t>(O-Levels)</w:t>
            </w:r>
            <w:r w:rsidR="00952E73">
              <w:rPr>
                <w:lang w:val="en-CA"/>
              </w:rPr>
              <w:t xml:space="preserve"> </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8D40B83" w14:textId="715F2735" w:rsidR="00B75DAB" w:rsidRPr="00B75DAB" w:rsidRDefault="00B75DAB" w:rsidP="00B75DAB">
            <w:pPr>
              <w:spacing w:after="0"/>
              <w:rPr>
                <w:lang w:val="en-CA"/>
              </w:rPr>
            </w:pPr>
            <w:r w:rsidRPr="00B75DAB">
              <w:rPr>
                <w:lang w:val="en-CA"/>
              </w:rPr>
              <w:t>Taken</w:t>
            </w:r>
            <w:r w:rsidR="00952E73">
              <w:rPr>
                <w:lang w:val="en-CA"/>
              </w:rPr>
              <w:t xml:space="preserve"> </w:t>
            </w:r>
            <w:r w:rsidRPr="00B75DAB">
              <w:rPr>
                <w:lang w:val="en-CA"/>
              </w:rPr>
              <w:t>in</w:t>
            </w:r>
            <w:r w:rsidR="00952E73">
              <w:rPr>
                <w:lang w:val="en-CA"/>
              </w:rPr>
              <w:t xml:space="preserve"> </w:t>
            </w:r>
            <w:r w:rsidRPr="00B75DAB">
              <w:rPr>
                <w:lang w:val="en-CA"/>
              </w:rPr>
              <w:t>grade</w:t>
            </w:r>
            <w:r w:rsidR="00952E73">
              <w:rPr>
                <w:lang w:val="en-CA"/>
              </w:rPr>
              <w:t xml:space="preserve"> </w:t>
            </w:r>
            <w:r w:rsidRPr="00B75DAB">
              <w:rPr>
                <w:lang w:val="en-CA"/>
              </w:rPr>
              <w:t>11</w:t>
            </w:r>
          </w:p>
        </w:tc>
      </w:tr>
      <w:tr w:rsidR="00B75DAB" w:rsidRPr="00B75DAB" w14:paraId="23100865"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4B6E2F1" w14:textId="77777777" w:rsidR="00B75DAB" w:rsidRPr="00B75DAB" w:rsidRDefault="00B75DAB" w:rsidP="00B75DAB">
            <w:pPr>
              <w:spacing w:after="0"/>
              <w:rPr>
                <w:lang w:val="en-CA"/>
              </w:rPr>
            </w:pPr>
            <w:r w:rsidRPr="00B75DAB">
              <w:rPr>
                <w:lang w:val="en-CA"/>
              </w:rPr>
              <w:t>Games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72CF717" w14:textId="77777777" w:rsidR="00B75DAB" w:rsidRPr="00B75DAB" w:rsidRDefault="00B75DAB" w:rsidP="00B75DAB">
            <w:pPr>
              <w:spacing w:after="0"/>
              <w:rPr>
                <w:lang w:val="en-CA"/>
              </w:rPr>
            </w:pPr>
            <w:r w:rsidRPr="00B75DAB">
              <w:rPr>
                <w:lang w:val="en-CA"/>
              </w:rPr>
              <w:t>Sports</w:t>
            </w:r>
          </w:p>
        </w:tc>
      </w:tr>
      <w:tr w:rsidR="00B75DAB" w:rsidRPr="00B75DAB" w14:paraId="061772D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91ED8C4" w14:textId="5BFE4D91" w:rsidR="00B75DAB" w:rsidRPr="00B75DAB" w:rsidRDefault="00B75DAB" w:rsidP="00B75DAB">
            <w:pPr>
              <w:spacing w:after="0"/>
              <w:rPr>
                <w:lang w:val="en-CA"/>
              </w:rPr>
            </w:pPr>
            <w:r w:rsidRPr="00B75DAB">
              <w:rPr>
                <w:lang w:val="en-CA"/>
              </w:rPr>
              <w:t>Garden,</w:t>
            </w:r>
            <w:r w:rsidR="00952E73">
              <w:rPr>
                <w:lang w:val="en-CA"/>
              </w:rPr>
              <w:t xml:space="preserve"> </w:t>
            </w:r>
            <w:r w:rsidRPr="00B75DAB">
              <w:rPr>
                <w:lang w:val="en-CA"/>
              </w:rPr>
              <w:t>Back</w:t>
            </w:r>
            <w:r w:rsidR="00952E73">
              <w:rPr>
                <w:lang w:val="en-CA"/>
              </w:rPr>
              <w:t xml:space="preserve"> </w:t>
            </w:r>
            <w:r w:rsidRPr="00B75DAB">
              <w:rPr>
                <w:lang w:val="en-CA"/>
              </w:rPr>
              <w:t>or</w:t>
            </w:r>
            <w:r w:rsidR="00952E73">
              <w:rPr>
                <w:lang w:val="en-CA"/>
              </w:rPr>
              <w:t xml:space="preserve"> </w:t>
            </w:r>
            <w:r w:rsidRPr="00B75DAB">
              <w:rPr>
                <w:lang w:val="en-CA"/>
              </w:rPr>
              <w:t>Front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F6EBB61" w14:textId="15B664FB" w:rsidR="00B75DAB" w:rsidRPr="00B75DAB" w:rsidRDefault="00B75DAB" w:rsidP="00B75DAB">
            <w:pPr>
              <w:spacing w:after="0"/>
              <w:rPr>
                <w:lang w:val="en-CA"/>
              </w:rPr>
            </w:pPr>
            <w:r w:rsidRPr="00B75DAB">
              <w:rPr>
                <w:lang w:val="en-CA"/>
              </w:rPr>
              <w:t>Yard,</w:t>
            </w:r>
            <w:r w:rsidR="00952E73">
              <w:rPr>
                <w:lang w:val="en-CA"/>
              </w:rPr>
              <w:t xml:space="preserve"> </w:t>
            </w:r>
            <w:r w:rsidRPr="00B75DAB">
              <w:rPr>
                <w:lang w:val="en-CA"/>
              </w:rPr>
              <w:t>Back</w:t>
            </w:r>
            <w:r w:rsidR="00952E73">
              <w:rPr>
                <w:lang w:val="en-CA"/>
              </w:rPr>
              <w:t xml:space="preserve"> </w:t>
            </w:r>
            <w:r w:rsidRPr="00B75DAB">
              <w:rPr>
                <w:lang w:val="en-CA"/>
              </w:rPr>
              <w:t>Yard,</w:t>
            </w:r>
            <w:r w:rsidR="00952E73">
              <w:rPr>
                <w:lang w:val="en-CA"/>
              </w:rPr>
              <w:t xml:space="preserve"> </w:t>
            </w:r>
            <w:r w:rsidRPr="00B75DAB">
              <w:rPr>
                <w:lang w:val="en-CA"/>
              </w:rPr>
              <w:t>Front</w:t>
            </w:r>
            <w:r w:rsidR="00952E73">
              <w:rPr>
                <w:lang w:val="en-CA"/>
              </w:rPr>
              <w:t xml:space="preserve"> </w:t>
            </w:r>
            <w:r w:rsidRPr="00B75DAB">
              <w:rPr>
                <w:lang w:val="en-CA"/>
              </w:rPr>
              <w:t>Yard</w:t>
            </w:r>
          </w:p>
        </w:tc>
      </w:tr>
      <w:tr w:rsidR="00B75DAB" w:rsidRPr="00B75DAB" w14:paraId="64825E99"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C9CC26C" w14:textId="447DF742" w:rsidR="00B75DAB" w:rsidRPr="00B75DAB" w:rsidRDefault="00B75DAB" w:rsidP="00B75DAB">
            <w:pPr>
              <w:spacing w:after="0"/>
              <w:rPr>
                <w:lang w:val="en-CA"/>
              </w:rPr>
            </w:pPr>
            <w:r w:rsidRPr="00B75DAB">
              <w:rPr>
                <w:lang w:val="en-CA"/>
              </w:rPr>
              <w:t>Grammar</w:t>
            </w:r>
            <w:r w:rsidR="00952E73">
              <w:rPr>
                <w:lang w:val="en-CA"/>
              </w:rPr>
              <w:t xml:space="preserve"> </w:t>
            </w:r>
            <w:r w:rsidRPr="00B75DAB">
              <w:rPr>
                <w:lang w:val="en-CA"/>
              </w:rPr>
              <w:t>School</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4DB84CC" w14:textId="5EC7DDBD" w:rsidR="00B75DAB" w:rsidRPr="00B75DAB" w:rsidRDefault="00B75DAB" w:rsidP="00B75DAB">
            <w:pPr>
              <w:spacing w:after="0"/>
              <w:rPr>
                <w:lang w:val="en-CA"/>
              </w:rPr>
            </w:pPr>
            <w:r w:rsidRPr="00B75DAB">
              <w:rPr>
                <w:lang w:val="en-CA"/>
              </w:rPr>
              <w:t>Prep</w:t>
            </w:r>
            <w:r w:rsidR="00952E73">
              <w:rPr>
                <w:lang w:val="en-CA"/>
              </w:rPr>
              <w:t xml:space="preserve"> </w:t>
            </w:r>
            <w:r w:rsidRPr="00B75DAB">
              <w:rPr>
                <w:lang w:val="en-CA"/>
              </w:rPr>
              <w:t>school</w:t>
            </w:r>
          </w:p>
        </w:tc>
      </w:tr>
      <w:tr w:rsidR="00B75DAB" w:rsidRPr="00B75DAB" w14:paraId="659A4FC5"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8740146" w14:textId="73B22A26" w:rsidR="00B75DAB" w:rsidRPr="00B75DAB" w:rsidRDefault="00B75DAB" w:rsidP="00B75DAB">
            <w:pPr>
              <w:spacing w:after="0"/>
              <w:rPr>
                <w:lang w:val="en-CA"/>
              </w:rPr>
            </w:pPr>
            <w:r w:rsidRPr="00B75DAB">
              <w:rPr>
                <w:lang w:val="en-CA"/>
              </w:rPr>
              <w:t>Ground</w:t>
            </w:r>
            <w:r w:rsidR="00952E73">
              <w:rPr>
                <w:lang w:val="en-CA"/>
              </w:rPr>
              <w:t xml:space="preserve"> </w:t>
            </w:r>
            <w:r w:rsidRPr="00B75DAB">
              <w:rPr>
                <w:lang w:val="en-CA"/>
              </w:rPr>
              <w:t>Floor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561D7A3" w14:textId="6C654B44" w:rsidR="00B75DAB" w:rsidRPr="00B75DAB" w:rsidRDefault="00B75DAB" w:rsidP="00B75DAB">
            <w:pPr>
              <w:spacing w:after="0"/>
              <w:rPr>
                <w:lang w:val="en-CA"/>
              </w:rPr>
            </w:pPr>
            <w:r w:rsidRPr="00B75DAB">
              <w:rPr>
                <w:lang w:val="en-CA"/>
              </w:rPr>
              <w:t>First</w:t>
            </w:r>
            <w:r w:rsidR="00952E73">
              <w:rPr>
                <w:lang w:val="en-CA"/>
              </w:rPr>
              <w:t xml:space="preserve"> </w:t>
            </w:r>
            <w:r w:rsidRPr="00B75DAB">
              <w:rPr>
                <w:lang w:val="en-CA"/>
              </w:rPr>
              <w:t>Floor</w:t>
            </w:r>
          </w:p>
        </w:tc>
      </w:tr>
      <w:tr w:rsidR="00B75DAB" w:rsidRPr="00B75DAB" w14:paraId="4399A479"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BF32450" w14:textId="77777777" w:rsidR="00B75DAB" w:rsidRPr="00B75DAB" w:rsidRDefault="00B75DAB" w:rsidP="00B75DAB">
            <w:pPr>
              <w:spacing w:after="0"/>
              <w:rPr>
                <w:lang w:val="en-CA"/>
              </w:rPr>
            </w:pPr>
            <w:r w:rsidRPr="00B75DAB">
              <w:rPr>
                <w:lang w:val="en-CA"/>
              </w:rPr>
              <w:t>Gutted</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9C4F28B" w14:textId="304A385F" w:rsidR="00B75DAB" w:rsidRPr="00B75DAB" w:rsidRDefault="00B75DAB" w:rsidP="00B75DAB">
            <w:pPr>
              <w:spacing w:after="0"/>
              <w:rPr>
                <w:lang w:val="en-CA"/>
              </w:rPr>
            </w:pPr>
            <w:r w:rsidRPr="00B75DAB">
              <w:rPr>
                <w:lang w:val="en-CA"/>
              </w:rPr>
              <w:t>Sad,</w:t>
            </w:r>
            <w:r w:rsidR="00952E73">
              <w:rPr>
                <w:lang w:val="en-CA"/>
              </w:rPr>
              <w:t xml:space="preserve"> </w:t>
            </w:r>
            <w:r w:rsidRPr="00B75DAB">
              <w:rPr>
                <w:lang w:val="en-CA"/>
              </w:rPr>
              <w:t>very</w:t>
            </w:r>
            <w:r w:rsidR="00952E73">
              <w:rPr>
                <w:lang w:val="en-CA"/>
              </w:rPr>
              <w:t xml:space="preserve"> </w:t>
            </w:r>
            <w:r w:rsidRPr="00B75DAB">
              <w:rPr>
                <w:lang w:val="en-CA"/>
              </w:rPr>
              <w:t>upset</w:t>
            </w:r>
          </w:p>
        </w:tc>
      </w:tr>
      <w:tr w:rsidR="00B75DAB" w:rsidRPr="00B75DAB" w14:paraId="545D263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84797F6" w14:textId="7AA05576" w:rsidR="00B75DAB" w:rsidRPr="00B75DAB" w:rsidRDefault="00B75DAB" w:rsidP="00B75DAB">
            <w:pPr>
              <w:spacing w:after="0"/>
              <w:rPr>
                <w:lang w:val="en-CA"/>
              </w:rPr>
            </w:pPr>
            <w:r w:rsidRPr="00B75DAB">
              <w:rPr>
                <w:lang w:val="en-CA"/>
              </w:rPr>
              <w:t>Hair</w:t>
            </w:r>
            <w:r w:rsidR="00952E73">
              <w:rPr>
                <w:lang w:val="en-CA"/>
              </w:rPr>
              <w:t xml:space="preserve"> </w:t>
            </w:r>
            <w:r w:rsidRPr="00B75DAB">
              <w:rPr>
                <w:lang w:val="en-CA"/>
              </w:rPr>
              <w:t>grip,</w:t>
            </w:r>
            <w:r w:rsidR="00952E73">
              <w:rPr>
                <w:lang w:val="en-CA"/>
              </w:rPr>
              <w:t xml:space="preserve"> </w:t>
            </w:r>
            <w:r w:rsidRPr="00B75DAB">
              <w:rPr>
                <w:lang w:val="en-CA"/>
              </w:rPr>
              <w:t>Kirby</w:t>
            </w:r>
            <w:r w:rsidR="00952E73">
              <w:rPr>
                <w:lang w:val="en-CA"/>
              </w:rPr>
              <w:t xml:space="preserve"> </w:t>
            </w:r>
            <w:r w:rsidRPr="00B75DAB">
              <w:rPr>
                <w:lang w:val="en-CA"/>
              </w:rPr>
              <w:t>grip</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D9DA8AF" w14:textId="14293BD8" w:rsidR="00B75DAB" w:rsidRPr="00B75DAB" w:rsidRDefault="00B75DAB" w:rsidP="00B75DAB">
            <w:pPr>
              <w:spacing w:after="0"/>
              <w:rPr>
                <w:lang w:val="en-CA"/>
              </w:rPr>
            </w:pPr>
            <w:r w:rsidRPr="00B75DAB">
              <w:rPr>
                <w:lang w:val="en-CA"/>
              </w:rPr>
              <w:t>Bobby</w:t>
            </w:r>
            <w:r w:rsidR="00952E73">
              <w:rPr>
                <w:lang w:val="en-CA"/>
              </w:rPr>
              <w:t xml:space="preserve"> </w:t>
            </w:r>
            <w:r w:rsidRPr="00B75DAB">
              <w:rPr>
                <w:lang w:val="en-CA"/>
              </w:rPr>
              <w:t>pin</w:t>
            </w:r>
          </w:p>
        </w:tc>
      </w:tr>
      <w:tr w:rsidR="00B75DAB" w:rsidRPr="00B75DAB" w14:paraId="12FB1BC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48F70A2" w14:textId="76E77FDB" w:rsidR="00B75DAB" w:rsidRPr="00B75DAB" w:rsidRDefault="00B75DAB" w:rsidP="00B75DAB">
            <w:pPr>
              <w:spacing w:after="0"/>
              <w:rPr>
                <w:lang w:val="en-CA"/>
              </w:rPr>
            </w:pPr>
            <w:r w:rsidRPr="00B75DAB">
              <w:rPr>
                <w:lang w:val="en-CA"/>
              </w:rPr>
              <w:t>Half</w:t>
            </w:r>
            <w:r w:rsidR="00952E73">
              <w:rPr>
                <w:lang w:val="en-CA"/>
              </w:rPr>
              <w:t xml:space="preserve"> </w:t>
            </w:r>
            <w:r w:rsidRPr="00B75DAB">
              <w:rPr>
                <w:lang w:val="en-CA"/>
              </w:rPr>
              <w:t>term</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DE0C53A" w14:textId="4D047277" w:rsidR="00B75DAB" w:rsidRPr="00B75DAB" w:rsidRDefault="00B75DAB" w:rsidP="00B75DAB">
            <w:pPr>
              <w:spacing w:after="0"/>
              <w:rPr>
                <w:lang w:val="en-CA"/>
              </w:rPr>
            </w:pPr>
            <w:r w:rsidRPr="00B75DAB">
              <w:rPr>
                <w:lang w:val="en-CA"/>
              </w:rPr>
              <w:t>School</w:t>
            </w:r>
            <w:r w:rsidR="00952E73">
              <w:rPr>
                <w:lang w:val="en-CA"/>
              </w:rPr>
              <w:t xml:space="preserve"> </w:t>
            </w:r>
            <w:r w:rsidRPr="00B75DAB">
              <w:rPr>
                <w:lang w:val="en-CA"/>
              </w:rPr>
              <w:t>break</w:t>
            </w:r>
          </w:p>
        </w:tc>
      </w:tr>
      <w:tr w:rsidR="00B75DAB" w:rsidRPr="00B75DAB" w14:paraId="49552EB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664CB93" w14:textId="77777777" w:rsidR="00B75DAB" w:rsidRPr="00B75DAB" w:rsidRDefault="00B75DAB" w:rsidP="00B75DAB">
            <w:pPr>
              <w:spacing w:after="0"/>
              <w:rPr>
                <w:lang w:val="en-CA"/>
              </w:rPr>
            </w:pPr>
            <w:proofErr w:type="gramStart"/>
            <w:r w:rsidRPr="00B75DAB">
              <w:rPr>
                <w:lang w:val="en-CA"/>
              </w:rPr>
              <w:t>Headmaster</w:t>
            </w:r>
            <w:proofErr w:type="gramEnd"/>
            <w:r w:rsidRPr="00B75DAB">
              <w:rPr>
                <w:lang w:val="en-CA"/>
              </w:rPr>
              <w:t>/mistress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3E2A809" w14:textId="54185F37" w:rsidR="00B75DAB" w:rsidRPr="00B75DAB" w:rsidRDefault="00B75DAB" w:rsidP="00B75DAB">
            <w:pPr>
              <w:spacing w:after="0"/>
              <w:rPr>
                <w:lang w:val="en-CA"/>
              </w:rPr>
            </w:pPr>
            <w:r w:rsidRPr="00B75DAB">
              <w:rPr>
                <w:lang w:val="en-CA"/>
              </w:rPr>
              <w:t>Principal</w:t>
            </w:r>
            <w:r w:rsidR="00952E73">
              <w:rPr>
                <w:lang w:val="en-CA"/>
              </w:rPr>
              <w:t xml:space="preserve"> </w:t>
            </w:r>
            <w:r w:rsidRPr="00B75DAB">
              <w:rPr>
                <w:lang w:val="en-CA"/>
              </w:rPr>
              <w:t>(School)</w:t>
            </w:r>
          </w:p>
        </w:tc>
      </w:tr>
      <w:tr w:rsidR="00B75DAB" w:rsidRPr="00B75DAB" w14:paraId="42E991B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3EF282E" w14:textId="7BCCC1B4" w:rsidR="00B75DAB" w:rsidRPr="00B75DAB" w:rsidRDefault="00B75DAB" w:rsidP="00B75DAB">
            <w:pPr>
              <w:spacing w:after="0"/>
              <w:rPr>
                <w:lang w:val="en-CA"/>
              </w:rPr>
            </w:pPr>
            <w:r w:rsidRPr="00B75DAB">
              <w:rPr>
                <w:lang w:val="en-CA"/>
              </w:rPr>
              <w:t>Hire</w:t>
            </w:r>
            <w:r w:rsidR="00952E73">
              <w:rPr>
                <w:lang w:val="en-CA"/>
              </w:rPr>
              <w:t xml:space="preserve"> </w:t>
            </w:r>
            <w:r w:rsidRPr="00B75DAB">
              <w:rPr>
                <w:lang w:val="en-CA"/>
              </w:rPr>
              <w:t>Shop</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8E561E6" w14:textId="45EAEADD" w:rsidR="00B75DAB" w:rsidRPr="00B75DAB" w:rsidRDefault="00B75DAB" w:rsidP="00B75DAB">
            <w:pPr>
              <w:spacing w:after="0"/>
              <w:rPr>
                <w:lang w:val="en-CA"/>
              </w:rPr>
            </w:pPr>
            <w:r w:rsidRPr="00B75DAB">
              <w:rPr>
                <w:lang w:val="en-CA"/>
              </w:rPr>
              <w:t>Rental</w:t>
            </w:r>
            <w:r w:rsidR="00952E73">
              <w:rPr>
                <w:lang w:val="en-CA"/>
              </w:rPr>
              <w:t xml:space="preserve"> </w:t>
            </w:r>
            <w:r w:rsidRPr="00B75DAB">
              <w:rPr>
                <w:lang w:val="en-CA"/>
              </w:rPr>
              <w:t>Shop</w:t>
            </w:r>
          </w:p>
        </w:tc>
      </w:tr>
      <w:tr w:rsidR="00B75DAB" w:rsidRPr="00B75DAB" w14:paraId="4658B47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58704AD" w14:textId="37C86F4C" w:rsidR="00B75DAB" w:rsidRPr="00B75DAB" w:rsidRDefault="00B75DAB" w:rsidP="00B75DAB">
            <w:pPr>
              <w:spacing w:after="0"/>
              <w:rPr>
                <w:lang w:val="en-CA"/>
              </w:rPr>
            </w:pPr>
            <w:r w:rsidRPr="00B75DAB">
              <w:rPr>
                <w:lang w:val="en-CA"/>
              </w:rPr>
              <w:t>Hire</w:t>
            </w:r>
            <w:r w:rsidR="00952E73">
              <w:rPr>
                <w:lang w:val="en-CA"/>
              </w:rPr>
              <w:t xml:space="preserve"> </w:t>
            </w:r>
            <w:r w:rsidRPr="00B75DAB">
              <w:rPr>
                <w:lang w:val="en-CA"/>
              </w:rPr>
              <w:t>Purchase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7CB1E5C" w14:textId="233B1E3A" w:rsidR="00B75DAB" w:rsidRPr="00B75DAB" w:rsidRDefault="00B75DAB" w:rsidP="00B75DAB">
            <w:pPr>
              <w:spacing w:after="0"/>
              <w:rPr>
                <w:lang w:val="en-CA"/>
              </w:rPr>
            </w:pPr>
            <w:r w:rsidRPr="00B75DAB">
              <w:rPr>
                <w:lang w:val="en-CA"/>
              </w:rPr>
              <w:t>Installment</w:t>
            </w:r>
            <w:r w:rsidR="00952E73">
              <w:rPr>
                <w:lang w:val="en-CA"/>
              </w:rPr>
              <w:t xml:space="preserve"> </w:t>
            </w:r>
            <w:r w:rsidRPr="00B75DAB">
              <w:rPr>
                <w:lang w:val="en-CA"/>
              </w:rPr>
              <w:t>Plan</w:t>
            </w:r>
          </w:p>
        </w:tc>
      </w:tr>
      <w:tr w:rsidR="00B75DAB" w:rsidRPr="00B75DAB" w14:paraId="165E06E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4113664" w14:textId="77777777" w:rsidR="00B75DAB" w:rsidRPr="00B75DAB" w:rsidRDefault="00B75DAB" w:rsidP="00B75DAB">
            <w:pPr>
              <w:spacing w:after="0"/>
              <w:rPr>
                <w:lang w:val="en-CA"/>
              </w:rPr>
            </w:pPr>
            <w:r w:rsidRPr="00B75DAB">
              <w:rPr>
                <w:lang w:val="en-CA"/>
              </w:rPr>
              <w:t>Hoarding</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3607465" w14:textId="77777777" w:rsidR="00B75DAB" w:rsidRPr="00B75DAB" w:rsidRDefault="00B75DAB" w:rsidP="00B75DAB">
            <w:pPr>
              <w:spacing w:after="0"/>
              <w:rPr>
                <w:lang w:val="en-CA"/>
              </w:rPr>
            </w:pPr>
            <w:r w:rsidRPr="00B75DAB">
              <w:rPr>
                <w:lang w:val="en-CA"/>
              </w:rPr>
              <w:t>Billboard</w:t>
            </w:r>
          </w:p>
        </w:tc>
      </w:tr>
      <w:tr w:rsidR="00B75DAB" w:rsidRPr="00B75DAB" w14:paraId="1792F8E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03BBF4F" w14:textId="77777777" w:rsidR="00B75DAB" w:rsidRPr="00B75DAB" w:rsidRDefault="00B75DAB" w:rsidP="00B75DAB">
            <w:pPr>
              <w:spacing w:after="0"/>
              <w:rPr>
                <w:lang w:val="en-CA"/>
              </w:rPr>
            </w:pPr>
            <w:r w:rsidRPr="00B75DAB">
              <w:rPr>
                <w:lang w:val="en-CA"/>
              </w:rPr>
              <w:t>Hob</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F27090B" w14:textId="4BD07C70" w:rsidR="00B75DAB" w:rsidRPr="00B75DAB" w:rsidRDefault="00B75DAB" w:rsidP="00B75DAB">
            <w:pPr>
              <w:spacing w:after="0"/>
              <w:rPr>
                <w:lang w:val="en-CA"/>
              </w:rPr>
            </w:pPr>
            <w:r w:rsidRPr="00B75DAB">
              <w:rPr>
                <w:lang w:val="en-CA"/>
              </w:rPr>
              <w:t>Top</w:t>
            </w:r>
            <w:r w:rsidR="00952E73">
              <w:rPr>
                <w:lang w:val="en-CA"/>
              </w:rPr>
              <w:t xml:space="preserve"> </w:t>
            </w:r>
            <w:r w:rsidRPr="00B75DAB">
              <w:rPr>
                <w:lang w:val="en-CA"/>
              </w:rPr>
              <w:t>cooking</w:t>
            </w:r>
            <w:r w:rsidR="00952E73">
              <w:rPr>
                <w:lang w:val="en-CA"/>
              </w:rPr>
              <w:t xml:space="preserve"> </w:t>
            </w:r>
            <w:r w:rsidRPr="00B75DAB">
              <w:rPr>
                <w:lang w:val="en-CA"/>
              </w:rPr>
              <w:t>surface</w:t>
            </w:r>
            <w:r w:rsidR="00952E73">
              <w:rPr>
                <w:lang w:val="en-CA"/>
              </w:rPr>
              <w:t xml:space="preserve"> </w:t>
            </w:r>
            <w:r w:rsidRPr="00B75DAB">
              <w:rPr>
                <w:lang w:val="en-CA"/>
              </w:rPr>
              <w:t>on</w:t>
            </w:r>
            <w:r w:rsidR="00952E73">
              <w:rPr>
                <w:lang w:val="en-CA"/>
              </w:rPr>
              <w:t xml:space="preserve"> </w:t>
            </w:r>
            <w:r w:rsidRPr="00B75DAB">
              <w:rPr>
                <w:lang w:val="en-CA"/>
              </w:rPr>
              <w:t>the</w:t>
            </w:r>
            <w:r w:rsidR="00952E73">
              <w:rPr>
                <w:lang w:val="en-CA"/>
              </w:rPr>
              <w:t xml:space="preserve"> </w:t>
            </w:r>
            <w:r w:rsidRPr="00B75DAB">
              <w:rPr>
                <w:lang w:val="en-CA"/>
              </w:rPr>
              <w:t>stove</w:t>
            </w:r>
          </w:p>
        </w:tc>
      </w:tr>
      <w:tr w:rsidR="00B75DAB" w:rsidRPr="00B75DAB" w14:paraId="0AEED4A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C63DDAE" w14:textId="77777777" w:rsidR="00B75DAB" w:rsidRPr="00B75DAB" w:rsidRDefault="00B75DAB" w:rsidP="00B75DAB">
            <w:pPr>
              <w:spacing w:after="0"/>
              <w:rPr>
                <w:lang w:val="en-CA"/>
              </w:rPr>
            </w:pPr>
            <w:r w:rsidRPr="00B75DAB">
              <w:rPr>
                <w:lang w:val="en-CA"/>
              </w:rPr>
              <w:t>Homely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E3C50A7" w14:textId="00AF031E" w:rsidR="00B75DAB" w:rsidRPr="00B75DAB" w:rsidRDefault="00B75DAB" w:rsidP="00B75DAB">
            <w:pPr>
              <w:spacing w:after="0"/>
              <w:rPr>
                <w:lang w:val="en-CA"/>
              </w:rPr>
            </w:pPr>
            <w:r w:rsidRPr="00B75DAB">
              <w:rPr>
                <w:lang w:val="en-CA"/>
              </w:rPr>
              <w:t>‘Homey’,</w:t>
            </w:r>
            <w:r w:rsidR="00952E73">
              <w:rPr>
                <w:lang w:val="en-CA"/>
              </w:rPr>
              <w:t xml:space="preserve"> </w:t>
            </w:r>
            <w:r w:rsidRPr="00B75DAB">
              <w:rPr>
                <w:lang w:val="en-CA"/>
              </w:rPr>
              <w:t>Comfortable,</w:t>
            </w:r>
            <w:r w:rsidR="00952E73">
              <w:rPr>
                <w:lang w:val="en-CA"/>
              </w:rPr>
              <w:t xml:space="preserve"> </w:t>
            </w:r>
            <w:r w:rsidRPr="00B75DAB">
              <w:rPr>
                <w:lang w:val="en-CA"/>
              </w:rPr>
              <w:t>Warm</w:t>
            </w:r>
          </w:p>
        </w:tc>
      </w:tr>
      <w:tr w:rsidR="00B75DAB" w:rsidRPr="00B75DAB" w14:paraId="40FEF2B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7602D03" w14:textId="780AE931" w:rsidR="00B75DAB" w:rsidRPr="00B75DAB" w:rsidRDefault="00B75DAB" w:rsidP="00B75DAB">
            <w:pPr>
              <w:spacing w:after="0"/>
              <w:rPr>
                <w:lang w:val="en-CA"/>
              </w:rPr>
            </w:pPr>
            <w:r w:rsidRPr="00B75DAB">
              <w:rPr>
                <w:lang w:val="en-CA"/>
              </w:rPr>
              <w:t>Hoover</w:t>
            </w:r>
            <w:r w:rsidR="00952E73">
              <w:rPr>
                <w:lang w:val="en-CA"/>
              </w:rPr>
              <w:t xml:space="preserve"> </w:t>
            </w:r>
            <w:r w:rsidRPr="00B75DAB">
              <w:rPr>
                <w:lang w:val="en-CA"/>
              </w:rPr>
              <w:t>(to)</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FAB7D9F" w14:textId="1DBA8E3B" w:rsidR="00B75DAB" w:rsidRPr="00B75DAB" w:rsidRDefault="00B75DAB" w:rsidP="00B75DAB">
            <w:pPr>
              <w:spacing w:after="0"/>
              <w:rPr>
                <w:lang w:val="en-CA"/>
              </w:rPr>
            </w:pPr>
            <w:r w:rsidRPr="00B75DAB">
              <w:rPr>
                <w:lang w:val="en-CA"/>
              </w:rPr>
              <w:t>Vacuum</w:t>
            </w:r>
            <w:r w:rsidR="00952E73">
              <w:rPr>
                <w:lang w:val="en-CA"/>
              </w:rPr>
              <w:t xml:space="preserve"> </w:t>
            </w:r>
            <w:r w:rsidRPr="00B75DAB">
              <w:rPr>
                <w:lang w:val="en-CA"/>
              </w:rPr>
              <w:t>(to)</w:t>
            </w:r>
          </w:p>
        </w:tc>
      </w:tr>
      <w:tr w:rsidR="00B75DAB" w:rsidRPr="00B75DAB" w14:paraId="11F4EB7C"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FB20191" w14:textId="2B9A1C1E" w:rsidR="00B75DAB" w:rsidRPr="00B75DAB" w:rsidRDefault="00B75DAB" w:rsidP="00B75DAB">
            <w:pPr>
              <w:spacing w:after="0"/>
              <w:rPr>
                <w:lang w:val="en-CA"/>
              </w:rPr>
            </w:pPr>
            <w:r w:rsidRPr="00B75DAB">
              <w:rPr>
                <w:lang w:val="en-CA"/>
              </w:rPr>
              <w:t>Independent</w:t>
            </w:r>
            <w:r w:rsidR="00952E73">
              <w:rPr>
                <w:lang w:val="en-CA"/>
              </w:rPr>
              <w:t xml:space="preserve"> </w:t>
            </w:r>
            <w:r w:rsidRPr="00B75DAB">
              <w:rPr>
                <w:lang w:val="en-CA"/>
              </w:rPr>
              <w:t>School</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AF2DC29" w14:textId="65D3EAA3" w:rsidR="00B75DAB" w:rsidRPr="00B75DAB" w:rsidRDefault="00B75DAB" w:rsidP="00B75DAB">
            <w:pPr>
              <w:spacing w:after="0"/>
              <w:rPr>
                <w:lang w:val="en-CA"/>
              </w:rPr>
            </w:pPr>
            <w:r w:rsidRPr="00B75DAB">
              <w:rPr>
                <w:lang w:val="en-CA"/>
              </w:rPr>
              <w:t>Private</w:t>
            </w:r>
            <w:r w:rsidR="00952E73">
              <w:rPr>
                <w:lang w:val="en-CA"/>
              </w:rPr>
              <w:t xml:space="preserve"> </w:t>
            </w:r>
            <w:r w:rsidRPr="00B75DAB">
              <w:rPr>
                <w:lang w:val="en-CA"/>
              </w:rPr>
              <w:t>School</w:t>
            </w:r>
          </w:p>
        </w:tc>
      </w:tr>
      <w:tr w:rsidR="00B75DAB" w:rsidRPr="00B75DAB" w14:paraId="7147D35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BFABEAC" w14:textId="77777777" w:rsidR="00B75DAB" w:rsidRPr="00B75DAB" w:rsidRDefault="00B75DAB" w:rsidP="00B75DAB">
            <w:pPr>
              <w:spacing w:after="0"/>
              <w:rPr>
                <w:lang w:val="en-CA"/>
              </w:rPr>
            </w:pPr>
            <w:r w:rsidRPr="00B75DAB">
              <w:rPr>
                <w:lang w:val="en-CA"/>
              </w:rPr>
              <w:t>Infants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D71C963" w14:textId="01BD9C6B" w:rsidR="00B75DAB" w:rsidRPr="00B75DAB" w:rsidRDefault="00B75DAB" w:rsidP="00B75DAB">
            <w:pPr>
              <w:spacing w:after="0"/>
              <w:rPr>
                <w:lang w:val="en-CA"/>
              </w:rPr>
            </w:pPr>
            <w:r w:rsidRPr="00B75DAB">
              <w:rPr>
                <w:lang w:val="en-CA"/>
              </w:rPr>
              <w:t>Kindergarten—2nd</w:t>
            </w:r>
            <w:r w:rsidR="00952E73">
              <w:rPr>
                <w:lang w:val="en-CA"/>
              </w:rPr>
              <w:t xml:space="preserve"> </w:t>
            </w:r>
            <w:r w:rsidRPr="00B75DAB">
              <w:rPr>
                <w:lang w:val="en-CA"/>
              </w:rPr>
              <w:t>Grade</w:t>
            </w:r>
          </w:p>
        </w:tc>
      </w:tr>
      <w:tr w:rsidR="00B75DAB" w:rsidRPr="00B75DAB" w14:paraId="0144462C"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B84DFBE" w14:textId="7874F95F" w:rsidR="00B75DAB" w:rsidRPr="00B75DAB" w:rsidRDefault="00B75DAB" w:rsidP="00B75DAB">
            <w:pPr>
              <w:spacing w:after="0"/>
              <w:rPr>
                <w:lang w:val="en-CA"/>
              </w:rPr>
            </w:pPr>
            <w:r w:rsidRPr="00B75DAB">
              <w:rPr>
                <w:lang w:val="en-CA"/>
              </w:rPr>
              <w:t>Inland</w:t>
            </w:r>
            <w:r w:rsidR="00952E73">
              <w:rPr>
                <w:lang w:val="en-CA"/>
              </w:rPr>
              <w:t xml:space="preserve"> </w:t>
            </w:r>
            <w:r w:rsidRPr="00B75DAB">
              <w:rPr>
                <w:lang w:val="en-CA"/>
              </w:rPr>
              <w:t>Revenue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3885C28" w14:textId="3A8C657C" w:rsidR="00B75DAB" w:rsidRPr="00B75DAB" w:rsidRDefault="00B75DAB" w:rsidP="00B75DAB">
            <w:pPr>
              <w:spacing w:after="0"/>
              <w:rPr>
                <w:lang w:val="en-CA"/>
              </w:rPr>
            </w:pPr>
            <w:r w:rsidRPr="00B75DAB">
              <w:rPr>
                <w:lang w:val="en-CA"/>
              </w:rPr>
              <w:t>British</w:t>
            </w:r>
            <w:r w:rsidR="00952E73">
              <w:rPr>
                <w:lang w:val="en-CA"/>
              </w:rPr>
              <w:t xml:space="preserve"> </w:t>
            </w:r>
            <w:r w:rsidRPr="00B75DAB">
              <w:rPr>
                <w:lang w:val="en-CA"/>
              </w:rPr>
              <w:t>equivalent</w:t>
            </w:r>
            <w:r w:rsidR="00952E73">
              <w:rPr>
                <w:lang w:val="en-CA"/>
              </w:rPr>
              <w:t xml:space="preserve"> </w:t>
            </w:r>
            <w:r w:rsidRPr="00B75DAB">
              <w:rPr>
                <w:lang w:val="en-CA"/>
              </w:rPr>
              <w:t>of</w:t>
            </w:r>
            <w:r w:rsidR="00952E73">
              <w:rPr>
                <w:lang w:val="en-CA"/>
              </w:rPr>
              <w:t xml:space="preserve"> </w:t>
            </w:r>
            <w:r w:rsidRPr="00B75DAB">
              <w:rPr>
                <w:lang w:val="en-CA"/>
              </w:rPr>
              <w:t>Canada</w:t>
            </w:r>
            <w:r w:rsidR="00952E73">
              <w:rPr>
                <w:lang w:val="en-CA"/>
              </w:rPr>
              <w:t xml:space="preserve"> </w:t>
            </w:r>
            <w:r w:rsidRPr="00B75DAB">
              <w:rPr>
                <w:lang w:val="en-CA"/>
              </w:rPr>
              <w:t>Revenue</w:t>
            </w:r>
            <w:r w:rsidR="00952E73">
              <w:rPr>
                <w:lang w:val="en-CA"/>
              </w:rPr>
              <w:t xml:space="preserve"> </w:t>
            </w:r>
            <w:r w:rsidRPr="00B75DAB">
              <w:rPr>
                <w:lang w:val="en-CA"/>
              </w:rPr>
              <w:t>Agency</w:t>
            </w:r>
          </w:p>
        </w:tc>
      </w:tr>
      <w:tr w:rsidR="00B75DAB" w:rsidRPr="00B75DAB" w14:paraId="4F6159D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344BF15" w14:textId="77777777" w:rsidR="00B75DAB" w:rsidRPr="00B75DAB" w:rsidRDefault="00B75DAB" w:rsidP="00B75DAB">
            <w:pPr>
              <w:spacing w:after="0"/>
              <w:rPr>
                <w:lang w:val="en-CA"/>
              </w:rPr>
            </w:pPr>
            <w:r w:rsidRPr="00B75DAB">
              <w:rPr>
                <w:lang w:val="en-CA"/>
              </w:rPr>
              <w:t>Jumper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F634BD7" w14:textId="0A467D95" w:rsidR="00B75DAB" w:rsidRPr="00B75DAB" w:rsidRDefault="00B75DAB" w:rsidP="00B75DAB">
            <w:pPr>
              <w:spacing w:after="0"/>
              <w:rPr>
                <w:lang w:val="en-CA"/>
              </w:rPr>
            </w:pPr>
            <w:r w:rsidRPr="00B75DAB">
              <w:rPr>
                <w:lang w:val="en-CA"/>
              </w:rPr>
              <w:t>Pullover</w:t>
            </w:r>
            <w:r w:rsidR="00952E73">
              <w:rPr>
                <w:lang w:val="en-CA"/>
              </w:rPr>
              <w:t xml:space="preserve"> </w:t>
            </w:r>
            <w:r w:rsidRPr="00B75DAB">
              <w:rPr>
                <w:lang w:val="en-CA"/>
              </w:rPr>
              <w:t>sweater,</w:t>
            </w:r>
            <w:r w:rsidR="00952E73">
              <w:rPr>
                <w:lang w:val="en-CA"/>
              </w:rPr>
              <w:t xml:space="preserve"> </w:t>
            </w:r>
            <w:r w:rsidRPr="00B75DAB">
              <w:rPr>
                <w:lang w:val="en-CA"/>
              </w:rPr>
              <w:t>V-neck</w:t>
            </w:r>
          </w:p>
        </w:tc>
      </w:tr>
      <w:tr w:rsidR="00B75DAB" w:rsidRPr="00B75DAB" w14:paraId="77BD354C"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4BFC64C" w14:textId="77777777" w:rsidR="00B75DAB" w:rsidRPr="00B75DAB" w:rsidRDefault="00B75DAB" w:rsidP="00B75DAB">
            <w:pPr>
              <w:spacing w:after="0"/>
              <w:rPr>
                <w:lang w:val="en-CA"/>
              </w:rPr>
            </w:pPr>
            <w:r w:rsidRPr="00B75DAB">
              <w:rPr>
                <w:lang w:val="en-CA"/>
              </w:rPr>
              <w:t>Kit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C2738DD" w14:textId="36EEF807" w:rsidR="00B75DAB" w:rsidRPr="00B75DAB" w:rsidRDefault="00B75DAB" w:rsidP="00B75DAB">
            <w:pPr>
              <w:spacing w:after="0"/>
              <w:rPr>
                <w:lang w:val="en-CA"/>
              </w:rPr>
            </w:pPr>
            <w:r w:rsidRPr="00B75DAB">
              <w:rPr>
                <w:lang w:val="en-CA"/>
              </w:rPr>
              <w:t>Gym</w:t>
            </w:r>
            <w:r w:rsidR="00952E73">
              <w:rPr>
                <w:lang w:val="en-CA"/>
              </w:rPr>
              <w:t xml:space="preserve"> </w:t>
            </w:r>
            <w:r w:rsidRPr="00B75DAB">
              <w:rPr>
                <w:lang w:val="en-CA"/>
              </w:rPr>
              <w:t>Clothes,</w:t>
            </w:r>
            <w:r w:rsidR="00952E73">
              <w:rPr>
                <w:lang w:val="en-CA"/>
              </w:rPr>
              <w:t xml:space="preserve"> </w:t>
            </w:r>
            <w:r w:rsidRPr="00B75DAB">
              <w:rPr>
                <w:lang w:val="en-CA"/>
              </w:rPr>
              <w:t>Uniform</w:t>
            </w:r>
          </w:p>
        </w:tc>
      </w:tr>
      <w:tr w:rsidR="00B75DAB" w:rsidRPr="00B75DAB" w14:paraId="0120A3A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0B29B99" w14:textId="77777777" w:rsidR="00B75DAB" w:rsidRPr="00B75DAB" w:rsidRDefault="00B75DAB" w:rsidP="00B75DAB">
            <w:pPr>
              <w:spacing w:after="0"/>
              <w:rPr>
                <w:lang w:val="en-CA"/>
              </w:rPr>
            </w:pPr>
            <w:r w:rsidRPr="00B75DAB">
              <w:rPr>
                <w:lang w:val="en-CA"/>
              </w:rPr>
              <w:t>Knickers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F080124" w14:textId="1769373D" w:rsidR="00B75DAB" w:rsidRPr="00B75DAB" w:rsidRDefault="00B75DAB" w:rsidP="00B75DAB">
            <w:pPr>
              <w:spacing w:after="0"/>
              <w:rPr>
                <w:lang w:val="en-CA"/>
              </w:rPr>
            </w:pPr>
            <w:r w:rsidRPr="00B75DAB">
              <w:rPr>
                <w:lang w:val="en-CA"/>
              </w:rPr>
              <w:t>Ladies’</w:t>
            </w:r>
            <w:r w:rsidR="00952E73">
              <w:rPr>
                <w:lang w:val="en-CA"/>
              </w:rPr>
              <w:t xml:space="preserve"> </w:t>
            </w:r>
            <w:r w:rsidRPr="00B75DAB">
              <w:rPr>
                <w:lang w:val="en-CA"/>
              </w:rPr>
              <w:t>Underwear</w:t>
            </w:r>
          </w:p>
        </w:tc>
      </w:tr>
      <w:tr w:rsidR="00B75DAB" w:rsidRPr="00B75DAB" w14:paraId="30052F8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C326AB9" w14:textId="77777777" w:rsidR="00B75DAB" w:rsidRPr="00B75DAB" w:rsidRDefault="00B75DAB" w:rsidP="00B75DAB">
            <w:pPr>
              <w:spacing w:after="0"/>
              <w:rPr>
                <w:lang w:val="en-CA"/>
              </w:rPr>
            </w:pPr>
            <w:r w:rsidRPr="00B75DAB">
              <w:rPr>
                <w:lang w:val="en-CA"/>
              </w:rPr>
              <w:t>L.E.A.</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5351221" w14:textId="0764D622" w:rsidR="00B75DAB" w:rsidRPr="00B75DAB" w:rsidRDefault="00B75DAB" w:rsidP="00B75DAB">
            <w:pPr>
              <w:spacing w:after="0"/>
              <w:rPr>
                <w:lang w:val="en-CA"/>
              </w:rPr>
            </w:pPr>
            <w:r w:rsidRPr="00B75DAB">
              <w:rPr>
                <w:lang w:val="en-CA"/>
              </w:rPr>
              <w:t>Local</w:t>
            </w:r>
            <w:r w:rsidR="00952E73">
              <w:rPr>
                <w:lang w:val="en-CA"/>
              </w:rPr>
              <w:t xml:space="preserve"> </w:t>
            </w:r>
            <w:r w:rsidRPr="00B75DAB">
              <w:rPr>
                <w:lang w:val="en-CA"/>
              </w:rPr>
              <w:t>Education</w:t>
            </w:r>
            <w:r w:rsidR="00952E73">
              <w:rPr>
                <w:lang w:val="en-CA"/>
              </w:rPr>
              <w:t xml:space="preserve"> </w:t>
            </w:r>
            <w:r w:rsidRPr="00B75DAB">
              <w:rPr>
                <w:lang w:val="en-CA"/>
              </w:rPr>
              <w:t>Authority</w:t>
            </w:r>
          </w:p>
        </w:tc>
      </w:tr>
      <w:tr w:rsidR="00B75DAB" w:rsidRPr="00B75DAB" w14:paraId="09BD712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1FD99C6" w14:textId="77777777" w:rsidR="00B75DAB" w:rsidRPr="00B75DAB" w:rsidRDefault="00B75DAB" w:rsidP="00B75DAB">
            <w:pPr>
              <w:spacing w:after="0"/>
              <w:rPr>
                <w:lang w:val="en-CA"/>
              </w:rPr>
            </w:pPr>
            <w:r w:rsidRPr="00B75DAB">
              <w:rPr>
                <w:lang w:val="en-CA"/>
              </w:rPr>
              <w:t>Ladder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9011634" w14:textId="224AC57B" w:rsidR="00B75DAB" w:rsidRPr="00B75DAB" w:rsidRDefault="00B75DAB" w:rsidP="00B75DAB">
            <w:pPr>
              <w:spacing w:after="0"/>
              <w:rPr>
                <w:lang w:val="en-CA"/>
              </w:rPr>
            </w:pPr>
            <w:r w:rsidRPr="00B75DAB">
              <w:rPr>
                <w:lang w:val="en-CA"/>
              </w:rPr>
              <w:t>Run</w:t>
            </w:r>
            <w:r w:rsidR="00952E73">
              <w:rPr>
                <w:lang w:val="en-CA"/>
              </w:rPr>
              <w:t xml:space="preserve"> </w:t>
            </w:r>
            <w:r w:rsidRPr="00B75DAB">
              <w:rPr>
                <w:lang w:val="en-CA"/>
              </w:rPr>
              <w:t>in</w:t>
            </w:r>
            <w:r w:rsidR="00952E73">
              <w:rPr>
                <w:lang w:val="en-CA"/>
              </w:rPr>
              <w:t xml:space="preserve"> </w:t>
            </w:r>
            <w:r w:rsidRPr="00B75DAB">
              <w:rPr>
                <w:lang w:val="en-CA"/>
              </w:rPr>
              <w:t>Pantyhose</w:t>
            </w:r>
          </w:p>
        </w:tc>
      </w:tr>
      <w:tr w:rsidR="00B75DAB" w:rsidRPr="00B75DAB" w14:paraId="0ACD1B0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3A9C738" w14:textId="77777777" w:rsidR="00B75DAB" w:rsidRPr="00B75DAB" w:rsidRDefault="00B75DAB" w:rsidP="00B75DAB">
            <w:pPr>
              <w:spacing w:after="0"/>
              <w:rPr>
                <w:lang w:val="en-CA"/>
              </w:rPr>
            </w:pPr>
            <w:r w:rsidRPr="00B75DAB">
              <w:rPr>
                <w:lang w:val="en-CA"/>
              </w:rPr>
              <w:t>Loo</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34C8D14" w14:textId="77777777" w:rsidR="00B75DAB" w:rsidRPr="00B75DAB" w:rsidRDefault="00B75DAB" w:rsidP="00B75DAB">
            <w:pPr>
              <w:spacing w:after="0"/>
              <w:rPr>
                <w:lang w:val="en-CA"/>
              </w:rPr>
            </w:pPr>
            <w:r w:rsidRPr="00B75DAB">
              <w:rPr>
                <w:lang w:val="en-CA"/>
              </w:rPr>
              <w:t>Toilet</w:t>
            </w:r>
          </w:p>
        </w:tc>
      </w:tr>
      <w:tr w:rsidR="00B75DAB" w:rsidRPr="00B75DAB" w14:paraId="7B0DF64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9927816" w14:textId="77777777" w:rsidR="00B75DAB" w:rsidRPr="00B75DAB" w:rsidRDefault="00B75DAB" w:rsidP="00B75DAB">
            <w:pPr>
              <w:spacing w:after="0"/>
              <w:rPr>
                <w:lang w:val="en-CA"/>
              </w:rPr>
            </w:pPr>
            <w:r w:rsidRPr="00B75DAB">
              <w:rPr>
                <w:lang w:val="en-CA"/>
              </w:rPr>
              <w:lastRenderedPageBreak/>
              <w:t>Lounge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315EC11" w14:textId="343A0807" w:rsidR="00B75DAB" w:rsidRPr="00B75DAB" w:rsidRDefault="00B75DAB" w:rsidP="00B75DAB">
            <w:pPr>
              <w:spacing w:after="0"/>
              <w:rPr>
                <w:lang w:val="en-CA"/>
              </w:rPr>
            </w:pPr>
            <w:r w:rsidRPr="00B75DAB">
              <w:rPr>
                <w:lang w:val="en-CA"/>
              </w:rPr>
              <w:t>Living</w:t>
            </w:r>
            <w:r w:rsidR="00952E73">
              <w:rPr>
                <w:lang w:val="en-CA"/>
              </w:rPr>
              <w:t xml:space="preserve"> </w:t>
            </w:r>
            <w:r w:rsidRPr="00B75DAB">
              <w:rPr>
                <w:lang w:val="en-CA"/>
              </w:rPr>
              <w:t>Room</w:t>
            </w:r>
          </w:p>
        </w:tc>
      </w:tr>
      <w:tr w:rsidR="00B75DAB" w:rsidRPr="00B75DAB" w14:paraId="7EB1676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1AD10A7" w14:textId="4DFB7758" w:rsidR="00B75DAB" w:rsidRPr="00B75DAB" w:rsidRDefault="00B75DAB" w:rsidP="00B75DAB">
            <w:pPr>
              <w:spacing w:after="0"/>
              <w:rPr>
                <w:lang w:val="en-CA"/>
              </w:rPr>
            </w:pPr>
            <w:r w:rsidRPr="00B75DAB">
              <w:rPr>
                <w:lang w:val="en-CA"/>
              </w:rPr>
              <w:t>Lounge</w:t>
            </w:r>
            <w:r w:rsidR="00952E73">
              <w:rPr>
                <w:lang w:val="en-CA"/>
              </w:rPr>
              <w:t xml:space="preserve"> </w:t>
            </w:r>
            <w:r w:rsidRPr="00B75DAB">
              <w:rPr>
                <w:lang w:val="en-CA"/>
              </w:rPr>
              <w:t>Suit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764BCF2" w14:textId="7EE0213A" w:rsidR="00B75DAB" w:rsidRPr="00B75DAB" w:rsidRDefault="00B75DAB" w:rsidP="00B75DAB">
            <w:pPr>
              <w:spacing w:after="0"/>
              <w:rPr>
                <w:lang w:val="en-CA"/>
              </w:rPr>
            </w:pPr>
            <w:r w:rsidRPr="00B75DAB">
              <w:rPr>
                <w:lang w:val="en-CA"/>
              </w:rPr>
              <w:t>Business</w:t>
            </w:r>
            <w:r w:rsidR="00952E73">
              <w:rPr>
                <w:lang w:val="en-CA"/>
              </w:rPr>
              <w:t xml:space="preserve"> </w:t>
            </w:r>
            <w:r w:rsidRPr="00B75DAB">
              <w:rPr>
                <w:lang w:val="en-CA"/>
              </w:rPr>
              <w:t>Suit</w:t>
            </w:r>
          </w:p>
        </w:tc>
      </w:tr>
      <w:tr w:rsidR="00B75DAB" w:rsidRPr="00B75DAB" w14:paraId="3A1B3E0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6D9C6CB" w14:textId="0D851E48" w:rsidR="00B75DAB" w:rsidRPr="00B75DAB" w:rsidRDefault="00B75DAB" w:rsidP="00B75DAB">
            <w:pPr>
              <w:spacing w:after="0"/>
              <w:rPr>
                <w:lang w:val="en-CA"/>
              </w:rPr>
            </w:pPr>
            <w:r w:rsidRPr="00B75DAB">
              <w:rPr>
                <w:lang w:val="en-CA"/>
              </w:rPr>
              <w:t>Lower</w:t>
            </w:r>
            <w:r w:rsidR="00952E73">
              <w:rPr>
                <w:lang w:val="en-CA"/>
              </w:rPr>
              <w:t xml:space="preserve"> </w:t>
            </w:r>
            <w:r w:rsidRPr="00B75DAB">
              <w:rPr>
                <w:lang w:val="en-CA"/>
              </w:rPr>
              <w:t>Ground</w:t>
            </w:r>
            <w:r w:rsidR="00952E73">
              <w:rPr>
                <w:lang w:val="en-CA"/>
              </w:rPr>
              <w:t xml:space="preserve"> </w:t>
            </w:r>
            <w:r w:rsidRPr="00B75DAB">
              <w:rPr>
                <w:lang w:val="en-CA"/>
              </w:rPr>
              <w:t>Floor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BAC3FE0" w14:textId="77777777" w:rsidR="00B75DAB" w:rsidRPr="00B75DAB" w:rsidRDefault="00B75DAB" w:rsidP="00B75DAB">
            <w:pPr>
              <w:spacing w:after="0"/>
              <w:rPr>
                <w:lang w:val="en-CA"/>
              </w:rPr>
            </w:pPr>
            <w:r w:rsidRPr="00B75DAB">
              <w:rPr>
                <w:lang w:val="en-CA"/>
              </w:rPr>
              <w:t>Basement</w:t>
            </w:r>
          </w:p>
        </w:tc>
      </w:tr>
      <w:tr w:rsidR="00B75DAB" w:rsidRPr="00B75DAB" w14:paraId="10C20EE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2278196" w14:textId="77777777" w:rsidR="00B75DAB" w:rsidRPr="00B75DAB" w:rsidRDefault="00B75DAB" w:rsidP="00B75DAB">
            <w:pPr>
              <w:spacing w:after="0"/>
              <w:rPr>
                <w:lang w:val="en-CA"/>
              </w:rPr>
            </w:pPr>
            <w:r w:rsidRPr="00B75DAB">
              <w:rPr>
                <w:lang w:val="en-CA"/>
              </w:rPr>
              <w:t>Maisonette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0A338AE" w14:textId="07F08F20" w:rsidR="00B75DAB" w:rsidRPr="00B75DAB" w:rsidRDefault="00B75DAB" w:rsidP="00B75DAB">
            <w:pPr>
              <w:spacing w:after="0"/>
              <w:rPr>
                <w:lang w:val="en-CA"/>
              </w:rPr>
            </w:pPr>
            <w:r w:rsidRPr="00B75DAB">
              <w:rPr>
                <w:lang w:val="en-CA"/>
              </w:rPr>
              <w:t>Apartment</w:t>
            </w:r>
            <w:r w:rsidR="00952E73">
              <w:rPr>
                <w:lang w:val="en-CA"/>
              </w:rPr>
              <w:t xml:space="preserve"> </w:t>
            </w:r>
            <w:r w:rsidRPr="00B75DAB">
              <w:rPr>
                <w:lang w:val="en-CA"/>
              </w:rPr>
              <w:t>(2</w:t>
            </w:r>
            <w:r w:rsidR="00952E73">
              <w:rPr>
                <w:lang w:val="en-CA"/>
              </w:rPr>
              <w:t xml:space="preserve"> </w:t>
            </w:r>
            <w:r w:rsidRPr="00B75DAB">
              <w:rPr>
                <w:lang w:val="en-CA"/>
              </w:rPr>
              <w:t>stories–</w:t>
            </w:r>
            <w:r w:rsidR="00952E73">
              <w:rPr>
                <w:lang w:val="en-CA"/>
              </w:rPr>
              <w:t xml:space="preserve"> </w:t>
            </w:r>
            <w:r w:rsidRPr="00B75DAB">
              <w:rPr>
                <w:lang w:val="en-CA"/>
              </w:rPr>
              <w:t>own</w:t>
            </w:r>
            <w:r w:rsidR="00952E73">
              <w:rPr>
                <w:lang w:val="en-CA"/>
              </w:rPr>
              <w:t xml:space="preserve"> </w:t>
            </w:r>
            <w:r w:rsidRPr="00B75DAB">
              <w:rPr>
                <w:lang w:val="en-CA"/>
              </w:rPr>
              <w:t>entrance)</w:t>
            </w:r>
          </w:p>
        </w:tc>
      </w:tr>
      <w:tr w:rsidR="00B75DAB" w:rsidRPr="00B75DAB" w14:paraId="26D4767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FC192E5" w14:textId="77777777" w:rsidR="00B75DAB" w:rsidRPr="00B75DAB" w:rsidRDefault="00B75DAB" w:rsidP="00B75DAB">
            <w:pPr>
              <w:spacing w:after="0"/>
              <w:rPr>
                <w:lang w:val="en-CA"/>
              </w:rPr>
            </w:pPr>
            <w:r w:rsidRPr="00B75DAB">
              <w:rPr>
                <w:lang w:val="en-CA"/>
              </w:rPr>
              <w:t>Mate(s)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02D59A2" w14:textId="77777777" w:rsidR="00B75DAB" w:rsidRPr="00B75DAB" w:rsidRDefault="00B75DAB" w:rsidP="00B75DAB">
            <w:pPr>
              <w:spacing w:after="0"/>
              <w:rPr>
                <w:lang w:val="en-CA"/>
              </w:rPr>
            </w:pPr>
            <w:r w:rsidRPr="00B75DAB">
              <w:rPr>
                <w:lang w:val="en-CA"/>
              </w:rPr>
              <w:t>Friend(s)</w:t>
            </w:r>
          </w:p>
        </w:tc>
      </w:tr>
      <w:tr w:rsidR="00B75DAB" w:rsidRPr="00B75DAB" w14:paraId="0223F217"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FD097AE" w14:textId="77777777" w:rsidR="00B75DAB" w:rsidRPr="00B75DAB" w:rsidRDefault="00B75DAB" w:rsidP="00B75DAB">
            <w:pPr>
              <w:spacing w:after="0"/>
              <w:rPr>
                <w:lang w:val="en-CA"/>
              </w:rPr>
            </w:pPr>
            <w:r w:rsidRPr="00B75DAB">
              <w:rPr>
                <w:lang w:val="en-CA"/>
              </w:rPr>
              <w:t>Middle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057C4C1" w14:textId="1034BB8F" w:rsidR="00B75DAB" w:rsidRPr="00B75DAB" w:rsidRDefault="00B75DAB" w:rsidP="00B75DAB">
            <w:pPr>
              <w:spacing w:after="0"/>
              <w:rPr>
                <w:lang w:val="en-CA"/>
              </w:rPr>
            </w:pPr>
            <w:r w:rsidRPr="00B75DAB">
              <w:rPr>
                <w:lang w:val="en-CA"/>
              </w:rPr>
              <w:t>Grade</w:t>
            </w:r>
            <w:r w:rsidR="00952E73">
              <w:rPr>
                <w:lang w:val="en-CA"/>
              </w:rPr>
              <w:t xml:space="preserve"> </w:t>
            </w:r>
            <w:r w:rsidRPr="00B75DAB">
              <w:rPr>
                <w:lang w:val="en-CA"/>
              </w:rPr>
              <w:t>3-6</w:t>
            </w:r>
          </w:p>
        </w:tc>
      </w:tr>
      <w:tr w:rsidR="00B75DAB" w:rsidRPr="00B75DAB" w14:paraId="15F6EF15"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80B04E4" w14:textId="77777777" w:rsidR="00B75DAB" w:rsidRPr="00B75DAB" w:rsidRDefault="00B75DAB" w:rsidP="00B75DAB">
            <w:pPr>
              <w:spacing w:after="0"/>
              <w:rPr>
                <w:lang w:val="en-CA"/>
              </w:rPr>
            </w:pPr>
            <w:proofErr w:type="spellStart"/>
            <w:r w:rsidRPr="00B75DAB">
              <w:rPr>
                <w:lang w:val="en-CA"/>
              </w:rPr>
              <w:t>Minger</w:t>
            </w:r>
            <w:proofErr w:type="spellEnd"/>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9C782F0" w14:textId="77777777" w:rsidR="00B75DAB" w:rsidRPr="00B75DAB" w:rsidRDefault="00B75DAB" w:rsidP="00B75DAB">
            <w:pPr>
              <w:spacing w:after="0"/>
              <w:rPr>
                <w:lang w:val="en-CA"/>
              </w:rPr>
            </w:pPr>
            <w:r w:rsidRPr="00B75DAB">
              <w:rPr>
                <w:lang w:val="en-CA"/>
              </w:rPr>
              <w:t>Ugly</w:t>
            </w:r>
          </w:p>
        </w:tc>
      </w:tr>
      <w:tr w:rsidR="00B75DAB" w:rsidRPr="00B75DAB" w14:paraId="61320F1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D3EAD74" w14:textId="77777777" w:rsidR="00B75DAB" w:rsidRPr="00B75DAB" w:rsidRDefault="00B75DAB" w:rsidP="00B75DAB">
            <w:pPr>
              <w:spacing w:after="0"/>
              <w:rPr>
                <w:lang w:val="en-CA"/>
              </w:rPr>
            </w:pPr>
            <w:r w:rsidRPr="00B75DAB">
              <w:rPr>
                <w:lang w:val="en-CA"/>
              </w:rPr>
              <w:t>Nappies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8911728" w14:textId="77777777" w:rsidR="00B75DAB" w:rsidRPr="00B75DAB" w:rsidRDefault="00B75DAB" w:rsidP="00B75DAB">
            <w:pPr>
              <w:spacing w:after="0"/>
              <w:rPr>
                <w:lang w:val="en-CA"/>
              </w:rPr>
            </w:pPr>
            <w:r w:rsidRPr="00B75DAB">
              <w:rPr>
                <w:lang w:val="en-CA"/>
              </w:rPr>
              <w:t>Diapers</w:t>
            </w:r>
          </w:p>
        </w:tc>
      </w:tr>
      <w:tr w:rsidR="00B75DAB" w:rsidRPr="00B75DAB" w14:paraId="034FD25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87A53C7" w14:textId="77777777" w:rsidR="00B75DAB" w:rsidRPr="00B75DAB" w:rsidRDefault="00B75DAB" w:rsidP="00B75DAB">
            <w:pPr>
              <w:spacing w:after="0"/>
              <w:rPr>
                <w:lang w:val="en-CA"/>
              </w:rPr>
            </w:pPr>
            <w:r w:rsidRPr="00B75DAB">
              <w:rPr>
                <w:lang w:val="en-CA"/>
              </w:rPr>
              <w:t>Naught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7ECD261" w14:textId="77777777" w:rsidR="00B75DAB" w:rsidRPr="00B75DAB" w:rsidRDefault="00B75DAB" w:rsidP="00B75DAB">
            <w:pPr>
              <w:spacing w:after="0"/>
              <w:rPr>
                <w:lang w:val="en-CA"/>
              </w:rPr>
            </w:pPr>
            <w:r w:rsidRPr="00B75DAB">
              <w:rPr>
                <w:lang w:val="en-CA"/>
              </w:rPr>
              <w:t>Zero</w:t>
            </w:r>
          </w:p>
        </w:tc>
      </w:tr>
      <w:tr w:rsidR="00B75DAB" w:rsidRPr="00B75DAB" w14:paraId="249708C5"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84449AA" w14:textId="726CEC0D" w:rsidR="00B75DAB" w:rsidRPr="00B75DAB" w:rsidRDefault="00B75DAB" w:rsidP="00B75DAB">
            <w:pPr>
              <w:spacing w:after="0"/>
              <w:rPr>
                <w:lang w:val="en-CA"/>
              </w:rPr>
            </w:pPr>
            <w:proofErr w:type="spellStart"/>
            <w:r w:rsidRPr="00B75DAB">
              <w:rPr>
                <w:lang w:val="en-CA"/>
              </w:rPr>
              <w:t>Naughts</w:t>
            </w:r>
            <w:proofErr w:type="spellEnd"/>
            <w:r w:rsidR="00952E73">
              <w:rPr>
                <w:lang w:val="en-CA"/>
              </w:rPr>
              <w:t xml:space="preserve"> </w:t>
            </w:r>
            <w:r w:rsidRPr="00B75DAB">
              <w:rPr>
                <w:lang w:val="en-CA"/>
              </w:rPr>
              <w:t>and</w:t>
            </w:r>
            <w:r w:rsidR="00952E73">
              <w:rPr>
                <w:lang w:val="en-CA"/>
              </w:rPr>
              <w:t xml:space="preserve"> </w:t>
            </w:r>
            <w:r w:rsidRPr="00B75DAB">
              <w:rPr>
                <w:lang w:val="en-CA"/>
              </w:rPr>
              <w:t>Crosses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ECAC93D" w14:textId="55A48DE8" w:rsidR="00B75DAB" w:rsidRPr="00B75DAB" w:rsidRDefault="00B75DAB" w:rsidP="00B75DAB">
            <w:pPr>
              <w:spacing w:after="0"/>
              <w:rPr>
                <w:lang w:val="en-CA"/>
              </w:rPr>
            </w:pPr>
            <w:r w:rsidRPr="00B75DAB">
              <w:rPr>
                <w:lang w:val="en-CA"/>
              </w:rPr>
              <w:t>Tic</w:t>
            </w:r>
            <w:r w:rsidR="00952E73">
              <w:rPr>
                <w:lang w:val="en-CA"/>
              </w:rPr>
              <w:t xml:space="preserve"> </w:t>
            </w:r>
            <w:r w:rsidRPr="00B75DAB">
              <w:rPr>
                <w:lang w:val="en-CA"/>
              </w:rPr>
              <w:t>Tac</w:t>
            </w:r>
            <w:r w:rsidR="00952E73">
              <w:rPr>
                <w:lang w:val="en-CA"/>
              </w:rPr>
              <w:t xml:space="preserve"> </w:t>
            </w:r>
            <w:r w:rsidRPr="00B75DAB">
              <w:rPr>
                <w:lang w:val="en-CA"/>
              </w:rPr>
              <w:t>Toe</w:t>
            </w:r>
          </w:p>
        </w:tc>
      </w:tr>
      <w:tr w:rsidR="00B75DAB" w:rsidRPr="00B75DAB" w14:paraId="7E6C6A3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1383EB7" w14:textId="77777777" w:rsidR="00B75DAB" w:rsidRPr="00B75DAB" w:rsidRDefault="00B75DAB" w:rsidP="00B75DAB">
            <w:pPr>
              <w:spacing w:after="0"/>
              <w:rPr>
                <w:lang w:val="en-CA"/>
              </w:rPr>
            </w:pPr>
            <w:r w:rsidRPr="00B75DAB">
              <w:rPr>
                <w:lang w:val="en-CA"/>
              </w:rPr>
              <w:t>Newsagent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5CAC174" w14:textId="7B7F2206" w:rsidR="00B75DAB" w:rsidRPr="00B75DAB" w:rsidRDefault="00B75DAB" w:rsidP="00B75DAB">
            <w:pPr>
              <w:spacing w:after="0"/>
              <w:rPr>
                <w:lang w:val="en-CA"/>
              </w:rPr>
            </w:pPr>
            <w:r w:rsidRPr="00B75DAB">
              <w:rPr>
                <w:lang w:val="en-CA"/>
              </w:rPr>
              <w:t>Corner</w:t>
            </w:r>
            <w:r w:rsidR="00952E73">
              <w:rPr>
                <w:lang w:val="en-CA"/>
              </w:rPr>
              <w:t xml:space="preserve"> </w:t>
            </w:r>
            <w:r w:rsidRPr="00B75DAB">
              <w:rPr>
                <w:lang w:val="en-CA"/>
              </w:rPr>
              <w:t>Store</w:t>
            </w:r>
          </w:p>
        </w:tc>
      </w:tr>
      <w:tr w:rsidR="00B75DAB" w:rsidRPr="00B75DAB" w14:paraId="738968E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0338930" w14:textId="77777777" w:rsidR="00B75DAB" w:rsidRPr="00B75DAB" w:rsidRDefault="00B75DAB" w:rsidP="00B75DAB">
            <w:pPr>
              <w:spacing w:after="0"/>
              <w:rPr>
                <w:lang w:val="en-CA"/>
              </w:rPr>
            </w:pPr>
            <w:r w:rsidRPr="00B75DAB">
              <w:rPr>
                <w:lang w:val="en-CA"/>
              </w:rPr>
              <w:t>Nursery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422BBBE" w14:textId="2EED3026" w:rsidR="00B75DAB" w:rsidRPr="00B75DAB" w:rsidRDefault="00B75DAB" w:rsidP="00B75DAB">
            <w:pPr>
              <w:spacing w:after="0"/>
              <w:rPr>
                <w:lang w:val="en-CA"/>
              </w:rPr>
            </w:pPr>
            <w:r w:rsidRPr="00B75DAB">
              <w:rPr>
                <w:lang w:val="en-CA"/>
              </w:rPr>
              <w:t>Pre</w:t>
            </w:r>
            <w:r w:rsidR="00952E73">
              <w:rPr>
                <w:lang w:val="en-CA"/>
              </w:rPr>
              <w:t xml:space="preserve"> </w:t>
            </w:r>
            <w:r w:rsidRPr="00B75DAB">
              <w:rPr>
                <w:lang w:val="en-CA"/>
              </w:rPr>
              <w:t>School</w:t>
            </w:r>
          </w:p>
        </w:tc>
      </w:tr>
      <w:tr w:rsidR="00B75DAB" w:rsidRPr="00B75DAB" w14:paraId="2EC9468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98A2993" w14:textId="77777777" w:rsidR="00B75DAB" w:rsidRPr="00B75DAB" w:rsidRDefault="00B75DAB" w:rsidP="00B75DAB">
            <w:pPr>
              <w:spacing w:after="0"/>
              <w:rPr>
                <w:lang w:val="en-CA"/>
              </w:rPr>
            </w:pPr>
            <w:r w:rsidRPr="00B75DAB">
              <w:rPr>
                <w:lang w:val="en-CA"/>
              </w:rPr>
              <w:t>Off-License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469ED81" w14:textId="72660631" w:rsidR="00B75DAB" w:rsidRPr="00B75DAB" w:rsidRDefault="00B75DAB" w:rsidP="00B75DAB">
            <w:pPr>
              <w:spacing w:after="0"/>
              <w:rPr>
                <w:lang w:val="en-CA"/>
              </w:rPr>
            </w:pPr>
            <w:r w:rsidRPr="00B75DAB">
              <w:rPr>
                <w:lang w:val="en-CA"/>
              </w:rPr>
              <w:t>Liquor</w:t>
            </w:r>
            <w:r w:rsidR="00952E73">
              <w:rPr>
                <w:lang w:val="en-CA"/>
              </w:rPr>
              <w:t xml:space="preserve"> </w:t>
            </w:r>
            <w:r w:rsidRPr="00B75DAB">
              <w:rPr>
                <w:lang w:val="en-CA"/>
              </w:rPr>
              <w:t>Store</w:t>
            </w:r>
          </w:p>
        </w:tc>
      </w:tr>
      <w:tr w:rsidR="00B75DAB" w:rsidRPr="00B75DAB" w14:paraId="54B73EF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AA29821" w14:textId="1620797E" w:rsidR="00B75DAB" w:rsidRPr="00B75DAB" w:rsidRDefault="00B75DAB" w:rsidP="00B75DAB">
            <w:pPr>
              <w:spacing w:after="0"/>
              <w:rPr>
                <w:lang w:val="en-CA"/>
              </w:rPr>
            </w:pPr>
            <w:r w:rsidRPr="00B75DAB">
              <w:rPr>
                <w:lang w:val="en-CA"/>
              </w:rPr>
              <w:t>Packed</w:t>
            </w:r>
            <w:r w:rsidR="00952E73">
              <w:rPr>
                <w:lang w:val="en-CA"/>
              </w:rPr>
              <w:t xml:space="preserve"> </w:t>
            </w:r>
            <w:r w:rsidRPr="00B75DAB">
              <w:rPr>
                <w:lang w:val="en-CA"/>
              </w:rPr>
              <w:t>Up</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AB31EF3" w14:textId="0F18F9BB" w:rsidR="00B75DAB" w:rsidRPr="00B75DAB" w:rsidRDefault="00B75DAB" w:rsidP="00B75DAB">
            <w:pPr>
              <w:spacing w:after="0"/>
              <w:rPr>
                <w:lang w:val="en-CA"/>
              </w:rPr>
            </w:pPr>
            <w:r w:rsidRPr="00B75DAB">
              <w:rPr>
                <w:lang w:val="en-CA"/>
              </w:rPr>
              <w:t>Broken,</w:t>
            </w:r>
            <w:r w:rsidR="00952E73">
              <w:rPr>
                <w:lang w:val="en-CA"/>
              </w:rPr>
              <w:t xml:space="preserve"> </w:t>
            </w:r>
            <w:r w:rsidRPr="00B75DAB">
              <w:rPr>
                <w:lang w:val="en-CA"/>
              </w:rPr>
              <w:t>Not</w:t>
            </w:r>
            <w:r w:rsidR="00952E73">
              <w:rPr>
                <w:lang w:val="en-CA"/>
              </w:rPr>
              <w:t xml:space="preserve"> </w:t>
            </w:r>
            <w:r w:rsidRPr="00B75DAB">
              <w:rPr>
                <w:lang w:val="en-CA"/>
              </w:rPr>
              <w:t>Working</w:t>
            </w:r>
          </w:p>
        </w:tc>
      </w:tr>
      <w:tr w:rsidR="00B75DAB" w:rsidRPr="00B75DAB" w14:paraId="4A41968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4F6AE9F" w14:textId="77777777" w:rsidR="00B75DAB" w:rsidRPr="00B75DAB" w:rsidRDefault="00B75DAB" w:rsidP="00B75DAB">
            <w:pPr>
              <w:spacing w:after="0"/>
              <w:rPr>
                <w:lang w:val="en-CA"/>
              </w:rPr>
            </w:pPr>
            <w:r w:rsidRPr="00B75DAB">
              <w:rPr>
                <w:lang w:val="en-CA"/>
              </w:rPr>
              <w:t>Pants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695C208" w14:textId="77777777" w:rsidR="00B75DAB" w:rsidRPr="00B75DAB" w:rsidRDefault="00B75DAB" w:rsidP="00B75DAB">
            <w:pPr>
              <w:spacing w:after="0"/>
              <w:rPr>
                <w:lang w:val="en-CA"/>
              </w:rPr>
            </w:pPr>
            <w:r w:rsidRPr="00B75DAB">
              <w:rPr>
                <w:lang w:val="en-CA"/>
              </w:rPr>
              <w:t>Underwear</w:t>
            </w:r>
          </w:p>
        </w:tc>
      </w:tr>
      <w:tr w:rsidR="00B75DAB" w:rsidRPr="00B75DAB" w14:paraId="360D301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139A3C5" w14:textId="77777777" w:rsidR="00B75DAB" w:rsidRPr="00B75DAB" w:rsidRDefault="00B75DAB" w:rsidP="00B75DAB">
            <w:pPr>
              <w:spacing w:after="0"/>
              <w:rPr>
                <w:lang w:val="en-CA"/>
              </w:rPr>
            </w:pPr>
            <w:r w:rsidRPr="00B75DAB">
              <w:rPr>
                <w:lang w:val="en-CA"/>
              </w:rPr>
              <w:t>Paraffin</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B4CA2C5" w14:textId="77777777" w:rsidR="00B75DAB" w:rsidRPr="00B75DAB" w:rsidRDefault="00B75DAB" w:rsidP="00B75DAB">
            <w:pPr>
              <w:spacing w:after="0"/>
              <w:rPr>
                <w:lang w:val="en-CA"/>
              </w:rPr>
            </w:pPr>
            <w:r w:rsidRPr="00B75DAB">
              <w:rPr>
                <w:lang w:val="en-CA"/>
              </w:rPr>
              <w:t>Kerosene</w:t>
            </w:r>
          </w:p>
        </w:tc>
      </w:tr>
      <w:tr w:rsidR="00B75DAB" w:rsidRPr="00B75DAB" w14:paraId="5109C17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2FBAC7E" w14:textId="77777777" w:rsidR="00B75DAB" w:rsidRPr="00B75DAB" w:rsidRDefault="00B75DAB" w:rsidP="00B75DAB">
            <w:pPr>
              <w:spacing w:after="0"/>
              <w:rPr>
                <w:lang w:val="en-CA"/>
              </w:rPr>
            </w:pPr>
            <w:r w:rsidRPr="00B75DAB">
              <w:rPr>
                <w:lang w:val="en-CA"/>
              </w:rPr>
              <w:t>Pavement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C151D16" w14:textId="77777777" w:rsidR="00B75DAB" w:rsidRPr="00B75DAB" w:rsidRDefault="00B75DAB" w:rsidP="00B75DAB">
            <w:pPr>
              <w:spacing w:after="0"/>
              <w:rPr>
                <w:lang w:val="en-CA"/>
              </w:rPr>
            </w:pPr>
            <w:r w:rsidRPr="00B75DAB">
              <w:rPr>
                <w:lang w:val="en-CA"/>
              </w:rPr>
              <w:t>Sidewalk</w:t>
            </w:r>
          </w:p>
        </w:tc>
      </w:tr>
      <w:tr w:rsidR="00B75DAB" w:rsidRPr="00B75DAB" w14:paraId="46BD106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E50B2D8" w14:textId="12FDF132" w:rsidR="00B75DAB" w:rsidRPr="00B75DAB" w:rsidRDefault="00B75DAB" w:rsidP="00B75DAB">
            <w:pPr>
              <w:spacing w:after="0"/>
              <w:rPr>
                <w:lang w:val="en-CA"/>
              </w:rPr>
            </w:pPr>
            <w:r w:rsidRPr="00B75DAB">
              <w:rPr>
                <w:lang w:val="en-CA"/>
              </w:rPr>
              <w:t>Pillar</w:t>
            </w:r>
            <w:r w:rsidR="00952E73">
              <w:rPr>
                <w:lang w:val="en-CA"/>
              </w:rPr>
              <w:t xml:space="preserve"> </w:t>
            </w:r>
            <w:r w:rsidRPr="00B75DAB">
              <w:rPr>
                <w:lang w:val="en-CA"/>
              </w:rPr>
              <w:t>Box,</w:t>
            </w:r>
            <w:r w:rsidR="00952E73">
              <w:rPr>
                <w:lang w:val="en-CA"/>
              </w:rPr>
              <w:t xml:space="preserve"> </w:t>
            </w:r>
            <w:r w:rsidRPr="00B75DAB">
              <w:rPr>
                <w:lang w:val="en-CA"/>
              </w:rPr>
              <w:t>Post</w:t>
            </w:r>
            <w:r w:rsidR="00952E73">
              <w:rPr>
                <w:lang w:val="en-CA"/>
              </w:rPr>
              <w:t xml:space="preserve"> </w:t>
            </w:r>
            <w:r w:rsidRPr="00B75DAB">
              <w:rPr>
                <w:lang w:val="en-CA"/>
              </w:rPr>
              <w:t>Box</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8EA11E2" w14:textId="26F04A25" w:rsidR="00B75DAB" w:rsidRPr="00B75DAB" w:rsidRDefault="00B75DAB" w:rsidP="00B75DAB">
            <w:pPr>
              <w:spacing w:after="0"/>
              <w:rPr>
                <w:lang w:val="en-CA"/>
              </w:rPr>
            </w:pPr>
            <w:proofErr w:type="gramStart"/>
            <w:r w:rsidRPr="00B75DAB">
              <w:rPr>
                <w:lang w:val="en-CA"/>
              </w:rPr>
              <w:t>Mail</w:t>
            </w:r>
            <w:r w:rsidR="00952E73">
              <w:rPr>
                <w:lang w:val="en-CA"/>
              </w:rPr>
              <w:t xml:space="preserve"> </w:t>
            </w:r>
            <w:r w:rsidRPr="00B75DAB">
              <w:rPr>
                <w:lang w:val="en-CA"/>
              </w:rPr>
              <w:t>Box</w:t>
            </w:r>
            <w:proofErr w:type="gramEnd"/>
          </w:p>
        </w:tc>
      </w:tr>
      <w:tr w:rsidR="00B75DAB" w:rsidRPr="00B75DAB" w14:paraId="30891BC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E2AF849" w14:textId="77777777" w:rsidR="00B75DAB" w:rsidRPr="00B75DAB" w:rsidRDefault="00B75DAB" w:rsidP="00B75DAB">
            <w:pPr>
              <w:spacing w:after="0"/>
              <w:rPr>
                <w:lang w:val="en-CA"/>
              </w:rPr>
            </w:pPr>
            <w:r w:rsidRPr="00B75DAB">
              <w:rPr>
                <w:lang w:val="en-CA"/>
              </w:rPr>
              <w:t>Pinny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184038E" w14:textId="77777777" w:rsidR="00B75DAB" w:rsidRPr="00B75DAB" w:rsidRDefault="00B75DAB" w:rsidP="00B75DAB">
            <w:pPr>
              <w:spacing w:after="0"/>
              <w:rPr>
                <w:lang w:val="en-CA"/>
              </w:rPr>
            </w:pPr>
            <w:r w:rsidRPr="00B75DAB">
              <w:rPr>
                <w:lang w:val="en-CA"/>
              </w:rPr>
              <w:t>Apron</w:t>
            </w:r>
          </w:p>
        </w:tc>
      </w:tr>
      <w:tr w:rsidR="00B75DAB" w:rsidRPr="00B75DAB" w14:paraId="2EE7D04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6FC70AD" w14:textId="6ED9CAE1" w:rsidR="00B75DAB" w:rsidRPr="00B75DAB" w:rsidRDefault="00B75DAB" w:rsidP="00B75DAB">
            <w:pPr>
              <w:spacing w:after="0"/>
              <w:rPr>
                <w:lang w:val="en-CA"/>
              </w:rPr>
            </w:pPr>
            <w:r w:rsidRPr="00B75DAB">
              <w:rPr>
                <w:lang w:val="en-CA"/>
              </w:rPr>
              <w:t>Plaster,</w:t>
            </w:r>
            <w:r w:rsidR="00952E73">
              <w:rPr>
                <w:lang w:val="en-CA"/>
              </w:rPr>
              <w:t xml:space="preserve"> </w:t>
            </w:r>
            <w:r w:rsidRPr="00B75DAB">
              <w:rPr>
                <w:lang w:val="en-CA"/>
              </w:rPr>
              <w:t>Sticking</w:t>
            </w:r>
            <w:r w:rsidR="00952E73">
              <w:rPr>
                <w:lang w:val="en-CA"/>
              </w:rPr>
              <w:t xml:space="preserve"> </w:t>
            </w:r>
            <w:r w:rsidRPr="00B75DAB">
              <w:rPr>
                <w:lang w:val="en-CA"/>
              </w:rPr>
              <w:t>Plaster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D7B5138" w14:textId="7D7DAE59" w:rsidR="00B75DAB" w:rsidRPr="00B75DAB" w:rsidRDefault="00B75DAB" w:rsidP="00B75DAB">
            <w:pPr>
              <w:spacing w:after="0"/>
              <w:rPr>
                <w:lang w:val="en-CA"/>
              </w:rPr>
            </w:pPr>
            <w:r w:rsidRPr="00B75DAB">
              <w:rPr>
                <w:lang w:val="en-CA"/>
              </w:rPr>
              <w:t>Band</w:t>
            </w:r>
            <w:r w:rsidR="00952E73">
              <w:rPr>
                <w:lang w:val="en-CA"/>
              </w:rPr>
              <w:t xml:space="preserve"> </w:t>
            </w:r>
            <w:r w:rsidRPr="00B75DAB">
              <w:rPr>
                <w:lang w:val="en-CA"/>
              </w:rPr>
              <w:t>Aid,</w:t>
            </w:r>
            <w:r w:rsidR="00952E73">
              <w:rPr>
                <w:lang w:val="en-CA"/>
              </w:rPr>
              <w:t xml:space="preserve"> </w:t>
            </w:r>
            <w:r w:rsidRPr="00B75DAB">
              <w:rPr>
                <w:lang w:val="en-CA"/>
              </w:rPr>
              <w:t>Bandage</w:t>
            </w:r>
          </w:p>
        </w:tc>
      </w:tr>
      <w:tr w:rsidR="00B75DAB" w:rsidRPr="00B75DAB" w14:paraId="474933AB"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E2DDBE2" w14:textId="7CCE75CA" w:rsidR="00B75DAB" w:rsidRPr="00B75DAB" w:rsidRDefault="00B75DAB" w:rsidP="00B75DAB">
            <w:pPr>
              <w:spacing w:after="0"/>
              <w:rPr>
                <w:lang w:val="en-CA"/>
              </w:rPr>
            </w:pPr>
            <w:r w:rsidRPr="00B75DAB">
              <w:rPr>
                <w:lang w:val="en-CA"/>
              </w:rPr>
              <w:t>Power</w:t>
            </w:r>
            <w:r w:rsidR="00952E73">
              <w:rPr>
                <w:lang w:val="en-CA"/>
              </w:rPr>
              <w:t xml:space="preserve"> </w:t>
            </w:r>
            <w:r w:rsidRPr="00B75DAB">
              <w:rPr>
                <w:lang w:val="en-CA"/>
              </w:rPr>
              <w:t>Point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0592766" w14:textId="1C26D3B9" w:rsidR="00B75DAB" w:rsidRPr="00B75DAB" w:rsidRDefault="00B75DAB" w:rsidP="00B75DAB">
            <w:pPr>
              <w:spacing w:after="0"/>
              <w:rPr>
                <w:lang w:val="en-CA"/>
              </w:rPr>
            </w:pPr>
            <w:r w:rsidRPr="00B75DAB">
              <w:rPr>
                <w:lang w:val="en-CA"/>
              </w:rPr>
              <w:t>Wall</w:t>
            </w:r>
            <w:r w:rsidR="00952E73">
              <w:rPr>
                <w:lang w:val="en-CA"/>
              </w:rPr>
              <w:t xml:space="preserve"> </w:t>
            </w:r>
            <w:r w:rsidRPr="00B75DAB">
              <w:rPr>
                <w:lang w:val="en-CA"/>
              </w:rPr>
              <w:t>Socket</w:t>
            </w:r>
          </w:p>
        </w:tc>
      </w:tr>
      <w:tr w:rsidR="00B75DAB" w:rsidRPr="00B75DAB" w14:paraId="6CE0021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E500920" w14:textId="77777777" w:rsidR="00B75DAB" w:rsidRPr="00B75DAB" w:rsidRDefault="00B75DAB" w:rsidP="00B75DAB">
            <w:pPr>
              <w:spacing w:after="0"/>
              <w:rPr>
                <w:lang w:val="en-CA"/>
              </w:rPr>
            </w:pPr>
            <w:r w:rsidRPr="00B75DAB">
              <w:rPr>
                <w:lang w:val="en-CA"/>
              </w:rPr>
              <w:t>Pram</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F7B00F1" w14:textId="29661AA7" w:rsidR="00B75DAB" w:rsidRPr="00B75DAB" w:rsidRDefault="00B75DAB" w:rsidP="00B75DAB">
            <w:pPr>
              <w:spacing w:after="0"/>
              <w:rPr>
                <w:lang w:val="en-CA"/>
              </w:rPr>
            </w:pPr>
            <w:r w:rsidRPr="00B75DAB">
              <w:rPr>
                <w:lang w:val="en-CA"/>
              </w:rPr>
              <w:t>Baby</w:t>
            </w:r>
            <w:r w:rsidR="00952E73">
              <w:rPr>
                <w:lang w:val="en-CA"/>
              </w:rPr>
              <w:t xml:space="preserve"> </w:t>
            </w:r>
            <w:r w:rsidRPr="00B75DAB">
              <w:rPr>
                <w:lang w:val="en-CA"/>
              </w:rPr>
              <w:t>Carriage</w:t>
            </w:r>
          </w:p>
        </w:tc>
      </w:tr>
      <w:tr w:rsidR="00B75DAB" w:rsidRPr="00B75DAB" w14:paraId="5EE2DD6B"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8BD9681" w14:textId="5F53F8D6" w:rsidR="00B75DAB" w:rsidRPr="00B75DAB" w:rsidRDefault="00B75DAB" w:rsidP="00B75DAB">
            <w:pPr>
              <w:spacing w:after="0"/>
              <w:rPr>
                <w:lang w:val="en-CA"/>
              </w:rPr>
            </w:pPr>
            <w:r w:rsidRPr="00B75DAB">
              <w:rPr>
                <w:lang w:val="en-CA"/>
              </w:rPr>
              <w:t>Prep</w:t>
            </w:r>
            <w:r w:rsidR="00952E73">
              <w:rPr>
                <w:lang w:val="en-CA"/>
              </w:rPr>
              <w:t xml:space="preserve"> </w:t>
            </w:r>
            <w:r w:rsidRPr="00B75DAB">
              <w:rPr>
                <w:lang w:val="en-CA"/>
              </w:rPr>
              <w:t>School</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C43C4D4" w14:textId="07CEB51A" w:rsidR="00B75DAB" w:rsidRPr="00B75DAB" w:rsidRDefault="00B75DAB" w:rsidP="00B75DAB">
            <w:pPr>
              <w:spacing w:after="0"/>
              <w:rPr>
                <w:lang w:val="en-CA"/>
              </w:rPr>
            </w:pPr>
            <w:r w:rsidRPr="00B75DAB">
              <w:rPr>
                <w:lang w:val="en-CA"/>
              </w:rPr>
              <w:t>Private</w:t>
            </w:r>
            <w:r w:rsidR="00952E73">
              <w:rPr>
                <w:lang w:val="en-CA"/>
              </w:rPr>
              <w:t xml:space="preserve"> </w:t>
            </w:r>
            <w:r w:rsidRPr="00B75DAB">
              <w:rPr>
                <w:lang w:val="en-CA"/>
              </w:rPr>
              <w:t>School</w:t>
            </w:r>
          </w:p>
        </w:tc>
      </w:tr>
      <w:tr w:rsidR="00B75DAB" w:rsidRPr="00B75DAB" w14:paraId="44DF9E7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0553AFF" w14:textId="77777777" w:rsidR="00B75DAB" w:rsidRPr="00B75DAB" w:rsidRDefault="00B75DAB" w:rsidP="00B75DAB">
            <w:pPr>
              <w:spacing w:after="0"/>
              <w:rPr>
                <w:lang w:val="en-CA"/>
              </w:rPr>
            </w:pPr>
            <w:r w:rsidRPr="00B75DAB">
              <w:rPr>
                <w:lang w:val="en-CA"/>
              </w:rPr>
              <w:t>Primary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0C51C69" w14:textId="2EC2E3C3" w:rsidR="00B75DAB" w:rsidRPr="00B75DAB" w:rsidRDefault="00B75DAB" w:rsidP="00B75DAB">
            <w:pPr>
              <w:spacing w:after="0"/>
              <w:rPr>
                <w:lang w:val="en-CA"/>
              </w:rPr>
            </w:pPr>
            <w:r w:rsidRPr="00B75DAB">
              <w:rPr>
                <w:lang w:val="en-CA"/>
              </w:rPr>
              <w:t>Kindergarten-6th</w:t>
            </w:r>
            <w:r w:rsidR="00952E73">
              <w:rPr>
                <w:lang w:val="en-CA"/>
              </w:rPr>
              <w:t xml:space="preserve"> </w:t>
            </w:r>
            <w:r w:rsidRPr="00B75DAB">
              <w:rPr>
                <w:lang w:val="en-CA"/>
              </w:rPr>
              <w:t>Gr.</w:t>
            </w:r>
          </w:p>
        </w:tc>
      </w:tr>
      <w:tr w:rsidR="00B75DAB" w:rsidRPr="00B75DAB" w14:paraId="1580656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1CF2F85" w14:textId="77777777" w:rsidR="00B75DAB" w:rsidRPr="00B75DAB" w:rsidRDefault="00B75DAB" w:rsidP="00B75DAB">
            <w:pPr>
              <w:spacing w:after="0"/>
              <w:rPr>
                <w:lang w:val="en-CA"/>
              </w:rPr>
            </w:pPr>
            <w:r w:rsidRPr="00B75DAB">
              <w:rPr>
                <w:lang w:val="en-CA"/>
              </w:rPr>
              <w:t>Pub</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45ED790" w14:textId="77777777" w:rsidR="00B75DAB" w:rsidRPr="00B75DAB" w:rsidRDefault="00B75DAB" w:rsidP="00B75DAB">
            <w:pPr>
              <w:spacing w:after="0"/>
              <w:rPr>
                <w:lang w:val="en-CA"/>
              </w:rPr>
            </w:pPr>
            <w:r w:rsidRPr="00B75DAB">
              <w:rPr>
                <w:lang w:val="en-CA"/>
              </w:rPr>
              <w:t>Bar</w:t>
            </w:r>
          </w:p>
        </w:tc>
      </w:tr>
      <w:tr w:rsidR="00B75DAB" w:rsidRPr="00B75DAB" w14:paraId="66C9F0A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9BF4C86" w14:textId="77777777" w:rsidR="00B75DAB" w:rsidRPr="00B75DAB" w:rsidRDefault="00B75DAB" w:rsidP="00B75DAB">
            <w:pPr>
              <w:spacing w:after="0"/>
              <w:rPr>
                <w:lang w:val="en-CA"/>
              </w:rPr>
            </w:pPr>
            <w:r w:rsidRPr="00B75DAB">
              <w:rPr>
                <w:lang w:val="en-CA"/>
              </w:rPr>
              <w:lastRenderedPageBreak/>
              <w:t>Pudding</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AE7B9A6" w14:textId="77777777" w:rsidR="00B75DAB" w:rsidRPr="00B75DAB" w:rsidRDefault="00B75DAB" w:rsidP="00B75DAB">
            <w:pPr>
              <w:spacing w:after="0"/>
              <w:rPr>
                <w:lang w:val="en-CA"/>
              </w:rPr>
            </w:pPr>
            <w:r w:rsidRPr="00B75DAB">
              <w:rPr>
                <w:lang w:val="en-CA"/>
              </w:rPr>
              <w:t>Desert</w:t>
            </w:r>
          </w:p>
        </w:tc>
      </w:tr>
      <w:tr w:rsidR="00B75DAB" w:rsidRPr="00B75DAB" w14:paraId="3469137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C21AD86" w14:textId="77777777" w:rsidR="00B75DAB" w:rsidRPr="00B75DAB" w:rsidRDefault="00B75DAB" w:rsidP="00B75DAB">
            <w:pPr>
              <w:spacing w:after="0"/>
              <w:rPr>
                <w:lang w:val="en-CA"/>
              </w:rPr>
            </w:pPr>
            <w:r w:rsidRPr="00B75DAB">
              <w:rPr>
                <w:lang w:val="en-CA"/>
              </w:rPr>
              <w:t>Pushchair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30AE7BC" w14:textId="77777777" w:rsidR="00B75DAB" w:rsidRPr="00B75DAB" w:rsidRDefault="00B75DAB" w:rsidP="00B75DAB">
            <w:pPr>
              <w:spacing w:after="0"/>
              <w:rPr>
                <w:lang w:val="en-CA"/>
              </w:rPr>
            </w:pPr>
            <w:r w:rsidRPr="00B75DAB">
              <w:rPr>
                <w:lang w:val="en-CA"/>
              </w:rPr>
              <w:t>Stroller</w:t>
            </w:r>
          </w:p>
        </w:tc>
      </w:tr>
      <w:tr w:rsidR="00B75DAB" w:rsidRPr="00B75DAB" w14:paraId="22FDC627"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E1C2228" w14:textId="77777777" w:rsidR="00B75DAB" w:rsidRPr="00B75DAB" w:rsidRDefault="00B75DAB" w:rsidP="00B75DAB">
            <w:pPr>
              <w:spacing w:after="0"/>
              <w:rPr>
                <w:lang w:val="en-CA"/>
              </w:rPr>
            </w:pPr>
            <w:r w:rsidRPr="00B75DAB">
              <w:rPr>
                <w:lang w:val="en-CA"/>
              </w:rPr>
              <w:t>Queue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8572A47" w14:textId="77777777" w:rsidR="00B75DAB" w:rsidRPr="00B75DAB" w:rsidRDefault="00B75DAB" w:rsidP="00B75DAB">
            <w:pPr>
              <w:spacing w:after="0"/>
              <w:rPr>
                <w:lang w:val="en-CA"/>
              </w:rPr>
            </w:pPr>
            <w:r w:rsidRPr="00B75DAB">
              <w:rPr>
                <w:lang w:val="en-CA"/>
              </w:rPr>
              <w:t>Line-Up</w:t>
            </w:r>
          </w:p>
        </w:tc>
      </w:tr>
      <w:tr w:rsidR="00B75DAB" w:rsidRPr="00B75DAB" w14:paraId="6C4DCB67"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CA79045" w14:textId="2A8EEE3A" w:rsidR="00B75DAB" w:rsidRPr="00B75DAB" w:rsidRDefault="00B75DAB" w:rsidP="00B75DAB">
            <w:pPr>
              <w:spacing w:after="0"/>
              <w:rPr>
                <w:lang w:val="en-CA"/>
              </w:rPr>
            </w:pPr>
            <w:r w:rsidRPr="00B75DAB">
              <w:rPr>
                <w:lang w:val="en-CA"/>
              </w:rPr>
              <w:t>Reception</w:t>
            </w:r>
            <w:r w:rsidR="00952E73">
              <w:rPr>
                <w:lang w:val="en-CA"/>
              </w:rPr>
              <w:t xml:space="preserve"> </w:t>
            </w:r>
            <w:r w:rsidRPr="00B75DAB">
              <w:rPr>
                <w:lang w:val="en-CA"/>
              </w:rPr>
              <w:t>Year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356998F" w14:textId="11DF6D0D" w:rsidR="00B75DAB" w:rsidRPr="00B75DAB" w:rsidRDefault="00B75DAB" w:rsidP="00B75DAB">
            <w:pPr>
              <w:spacing w:after="0"/>
              <w:rPr>
                <w:lang w:val="en-CA"/>
              </w:rPr>
            </w:pPr>
            <w:proofErr w:type="gramStart"/>
            <w:r w:rsidRPr="00B75DAB">
              <w:rPr>
                <w:lang w:val="en-CA"/>
              </w:rPr>
              <w:t>Similar</w:t>
            </w:r>
            <w:r w:rsidR="00952E73">
              <w:rPr>
                <w:lang w:val="en-CA"/>
              </w:rPr>
              <w:t xml:space="preserve"> </w:t>
            </w:r>
            <w:r w:rsidRPr="00B75DAB">
              <w:rPr>
                <w:lang w:val="en-CA"/>
              </w:rPr>
              <w:t>to</w:t>
            </w:r>
            <w:proofErr w:type="gramEnd"/>
            <w:r w:rsidR="00952E73">
              <w:rPr>
                <w:lang w:val="en-CA"/>
              </w:rPr>
              <w:t xml:space="preserve"> </w:t>
            </w:r>
            <w:r w:rsidRPr="00B75DAB">
              <w:rPr>
                <w:lang w:val="en-CA"/>
              </w:rPr>
              <w:t>kindergarten</w:t>
            </w:r>
            <w:r w:rsidR="00952E73">
              <w:rPr>
                <w:lang w:val="en-CA"/>
              </w:rPr>
              <w:t xml:space="preserve"> </w:t>
            </w:r>
            <w:r w:rsidRPr="00B75DAB">
              <w:rPr>
                <w:lang w:val="en-CA"/>
              </w:rPr>
              <w:t>(age</w:t>
            </w:r>
            <w:r w:rsidR="00952E73">
              <w:rPr>
                <w:lang w:val="en-CA"/>
              </w:rPr>
              <w:t xml:space="preserve"> </w:t>
            </w:r>
            <w:r w:rsidRPr="00B75DAB">
              <w:rPr>
                <w:lang w:val="en-CA"/>
              </w:rPr>
              <w:t>4)</w:t>
            </w:r>
          </w:p>
        </w:tc>
      </w:tr>
      <w:tr w:rsidR="00B75DAB" w:rsidRPr="00B75DAB" w14:paraId="3D8B6C5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F81210E" w14:textId="6A3B4158" w:rsidR="00B75DAB" w:rsidRPr="00B75DAB" w:rsidRDefault="00B75DAB" w:rsidP="00B75DAB">
            <w:pPr>
              <w:spacing w:after="0"/>
              <w:rPr>
                <w:lang w:val="en-CA"/>
              </w:rPr>
            </w:pPr>
            <w:r w:rsidRPr="00B75DAB">
              <w:rPr>
                <w:lang w:val="en-CA"/>
              </w:rPr>
              <w:t>Removal</w:t>
            </w:r>
            <w:r w:rsidR="00952E73">
              <w:rPr>
                <w:lang w:val="en-CA"/>
              </w:rPr>
              <w:t xml:space="preserve"> </w:t>
            </w:r>
            <w:r w:rsidRPr="00B75DAB">
              <w:rPr>
                <w:lang w:val="en-CA"/>
              </w:rPr>
              <w:t>Company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7DE12FF" w14:textId="7BD292D2" w:rsidR="00B75DAB" w:rsidRPr="00B75DAB" w:rsidRDefault="00B75DAB" w:rsidP="00B75DAB">
            <w:pPr>
              <w:spacing w:after="0"/>
              <w:rPr>
                <w:lang w:val="en-CA"/>
              </w:rPr>
            </w:pPr>
            <w:r w:rsidRPr="00B75DAB">
              <w:rPr>
                <w:lang w:val="en-CA"/>
              </w:rPr>
              <w:t>Moving</w:t>
            </w:r>
            <w:r w:rsidR="00952E73">
              <w:rPr>
                <w:lang w:val="en-CA"/>
              </w:rPr>
              <w:t xml:space="preserve"> </w:t>
            </w:r>
            <w:r w:rsidRPr="00B75DAB">
              <w:rPr>
                <w:lang w:val="en-CA"/>
              </w:rPr>
              <w:t>Company</w:t>
            </w:r>
          </w:p>
        </w:tc>
      </w:tr>
      <w:tr w:rsidR="00B75DAB" w:rsidRPr="00B75DAB" w14:paraId="3583931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8C75BA9" w14:textId="77777777" w:rsidR="00B75DAB" w:rsidRPr="00B75DAB" w:rsidRDefault="00B75DAB" w:rsidP="00B75DAB">
            <w:pPr>
              <w:spacing w:after="0"/>
              <w:rPr>
                <w:lang w:val="en-CA"/>
              </w:rPr>
            </w:pPr>
            <w:r w:rsidRPr="00B75DAB">
              <w:rPr>
                <w:lang w:val="en-CA"/>
              </w:rPr>
              <w:t>Return</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3141C05" w14:textId="7B204586" w:rsidR="00B75DAB" w:rsidRPr="00B75DAB" w:rsidRDefault="00B75DAB" w:rsidP="00B75DAB">
            <w:pPr>
              <w:spacing w:after="0"/>
              <w:rPr>
                <w:lang w:val="en-CA"/>
              </w:rPr>
            </w:pPr>
            <w:r w:rsidRPr="00B75DAB">
              <w:rPr>
                <w:lang w:val="en-CA"/>
              </w:rPr>
              <w:t>Round</w:t>
            </w:r>
            <w:r w:rsidR="00952E73">
              <w:rPr>
                <w:lang w:val="en-CA"/>
              </w:rPr>
              <w:t xml:space="preserve"> </w:t>
            </w:r>
            <w:r w:rsidRPr="00B75DAB">
              <w:rPr>
                <w:lang w:val="en-CA"/>
              </w:rPr>
              <w:t>Trip</w:t>
            </w:r>
            <w:r w:rsidR="00952E73">
              <w:rPr>
                <w:lang w:val="en-CA"/>
              </w:rPr>
              <w:t xml:space="preserve"> </w:t>
            </w:r>
            <w:r w:rsidRPr="00B75DAB">
              <w:rPr>
                <w:lang w:val="en-CA"/>
              </w:rPr>
              <w:t>Ticket</w:t>
            </w:r>
          </w:p>
        </w:tc>
      </w:tr>
      <w:tr w:rsidR="00B75DAB" w:rsidRPr="00B75DAB" w14:paraId="6EDE574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3AE4701" w14:textId="77777777" w:rsidR="00B75DAB" w:rsidRPr="00B75DAB" w:rsidRDefault="00B75DAB" w:rsidP="00B75DAB">
            <w:pPr>
              <w:spacing w:after="0"/>
              <w:rPr>
                <w:lang w:val="en-CA"/>
              </w:rPr>
            </w:pPr>
            <w:r w:rsidRPr="00B75DAB">
              <w:rPr>
                <w:lang w:val="en-CA"/>
              </w:rPr>
              <w:t>Revise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FE6A896" w14:textId="77777777" w:rsidR="00B75DAB" w:rsidRPr="00B75DAB" w:rsidRDefault="00B75DAB" w:rsidP="00B75DAB">
            <w:pPr>
              <w:spacing w:after="0"/>
              <w:rPr>
                <w:lang w:val="en-CA"/>
              </w:rPr>
            </w:pPr>
            <w:r w:rsidRPr="00B75DAB">
              <w:rPr>
                <w:lang w:val="en-CA"/>
              </w:rPr>
              <w:t>Study</w:t>
            </w:r>
          </w:p>
        </w:tc>
      </w:tr>
      <w:tr w:rsidR="00B75DAB" w:rsidRPr="00B75DAB" w14:paraId="71C0538B"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2C86337" w14:textId="596F410D" w:rsidR="00B75DAB" w:rsidRPr="00B75DAB" w:rsidRDefault="00B75DAB" w:rsidP="00B75DAB">
            <w:pPr>
              <w:spacing w:after="0"/>
              <w:rPr>
                <w:lang w:val="en-CA"/>
              </w:rPr>
            </w:pPr>
            <w:r w:rsidRPr="00B75DAB">
              <w:rPr>
                <w:lang w:val="en-CA"/>
              </w:rPr>
              <w:t>Ring</w:t>
            </w:r>
            <w:r w:rsidR="00952E73">
              <w:rPr>
                <w:lang w:val="en-CA"/>
              </w:rPr>
              <w:t xml:space="preserve"> </w:t>
            </w:r>
            <w:r w:rsidRPr="00B75DAB">
              <w:rPr>
                <w:lang w:val="en-CA"/>
              </w:rPr>
              <w:t>Book</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C931603" w14:textId="3DB5DA55" w:rsidR="00B75DAB" w:rsidRPr="00B75DAB" w:rsidRDefault="00B75DAB" w:rsidP="00B75DAB">
            <w:pPr>
              <w:spacing w:after="0"/>
              <w:rPr>
                <w:lang w:val="en-CA"/>
              </w:rPr>
            </w:pPr>
            <w:r w:rsidRPr="00B75DAB">
              <w:rPr>
                <w:lang w:val="en-CA"/>
              </w:rPr>
              <w:t>Loose</w:t>
            </w:r>
            <w:r w:rsidR="00952E73">
              <w:rPr>
                <w:lang w:val="en-CA"/>
              </w:rPr>
              <w:t xml:space="preserve"> </w:t>
            </w:r>
            <w:r w:rsidRPr="00B75DAB">
              <w:rPr>
                <w:lang w:val="en-CA"/>
              </w:rPr>
              <w:t>Leaf</w:t>
            </w:r>
            <w:r w:rsidR="00952E73">
              <w:rPr>
                <w:lang w:val="en-CA"/>
              </w:rPr>
              <w:t xml:space="preserve"> </w:t>
            </w:r>
            <w:r w:rsidRPr="00B75DAB">
              <w:rPr>
                <w:lang w:val="en-CA"/>
              </w:rPr>
              <w:t>Notebook,</w:t>
            </w:r>
            <w:r w:rsidR="00952E73">
              <w:rPr>
                <w:lang w:val="en-CA"/>
              </w:rPr>
              <w:t xml:space="preserve"> </w:t>
            </w:r>
            <w:r w:rsidRPr="00B75DAB">
              <w:rPr>
                <w:lang w:val="en-CA"/>
              </w:rPr>
              <w:t>Binder</w:t>
            </w:r>
          </w:p>
        </w:tc>
      </w:tr>
      <w:tr w:rsidR="00B75DAB" w:rsidRPr="00B75DAB" w14:paraId="2EED898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A51EF42" w14:textId="77777777" w:rsidR="00B75DAB" w:rsidRPr="00B75DAB" w:rsidRDefault="00B75DAB" w:rsidP="00B75DAB">
            <w:pPr>
              <w:spacing w:after="0"/>
              <w:rPr>
                <w:lang w:val="en-CA"/>
              </w:rPr>
            </w:pPr>
            <w:r w:rsidRPr="00B75DAB">
              <w:rPr>
                <w:lang w:val="en-CA"/>
              </w:rPr>
              <w:t>Rubber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454A93E" w14:textId="77777777" w:rsidR="00B75DAB" w:rsidRPr="00B75DAB" w:rsidRDefault="00B75DAB" w:rsidP="00B75DAB">
            <w:pPr>
              <w:spacing w:after="0"/>
              <w:rPr>
                <w:lang w:val="en-CA"/>
              </w:rPr>
            </w:pPr>
            <w:r w:rsidRPr="00B75DAB">
              <w:rPr>
                <w:lang w:val="en-CA"/>
              </w:rPr>
              <w:t>Eraser</w:t>
            </w:r>
          </w:p>
        </w:tc>
      </w:tr>
      <w:tr w:rsidR="00B75DAB" w:rsidRPr="00B75DAB" w14:paraId="6E6132D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9C14632" w14:textId="197B0326" w:rsidR="00B75DAB" w:rsidRPr="00B75DAB" w:rsidRDefault="00B75DAB" w:rsidP="00B75DAB">
            <w:pPr>
              <w:spacing w:after="0"/>
              <w:rPr>
                <w:lang w:val="en-CA"/>
              </w:rPr>
            </w:pPr>
            <w:r w:rsidRPr="00B75DAB">
              <w:rPr>
                <w:lang w:val="en-CA"/>
              </w:rPr>
              <w:t>Rubbish</w:t>
            </w:r>
            <w:r w:rsidR="00952E73">
              <w:rPr>
                <w:lang w:val="en-CA"/>
              </w:rPr>
              <w:t xml:space="preserve"> </w:t>
            </w:r>
            <w:r w:rsidRPr="00B75DAB">
              <w:rPr>
                <w:lang w:val="en-CA"/>
              </w:rPr>
              <w:t>Bin</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6AEE3AD" w14:textId="401713B6" w:rsidR="00B75DAB" w:rsidRPr="00B75DAB" w:rsidRDefault="00B75DAB" w:rsidP="00B75DAB">
            <w:pPr>
              <w:spacing w:after="0"/>
              <w:rPr>
                <w:lang w:val="en-CA"/>
              </w:rPr>
            </w:pPr>
            <w:r w:rsidRPr="00B75DAB">
              <w:rPr>
                <w:lang w:val="en-CA"/>
              </w:rPr>
              <w:t>Garbage</w:t>
            </w:r>
            <w:r w:rsidR="00952E73">
              <w:rPr>
                <w:lang w:val="en-CA"/>
              </w:rPr>
              <w:t xml:space="preserve"> </w:t>
            </w:r>
            <w:r w:rsidRPr="00B75DAB">
              <w:rPr>
                <w:lang w:val="en-CA"/>
              </w:rPr>
              <w:t>Can</w:t>
            </w:r>
          </w:p>
        </w:tc>
      </w:tr>
      <w:tr w:rsidR="00B75DAB" w:rsidRPr="00B75DAB" w14:paraId="301E628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1E78D5D" w14:textId="73C62AB8" w:rsidR="00B75DAB" w:rsidRPr="00B75DAB" w:rsidRDefault="00B75DAB" w:rsidP="00B75DAB">
            <w:pPr>
              <w:spacing w:after="0"/>
              <w:rPr>
                <w:lang w:val="en-CA"/>
              </w:rPr>
            </w:pPr>
            <w:r w:rsidRPr="00B75DAB">
              <w:rPr>
                <w:lang w:val="en-CA"/>
              </w:rPr>
              <w:t>Rubbish</w:t>
            </w:r>
            <w:r w:rsidR="00952E73">
              <w:rPr>
                <w:lang w:val="en-CA"/>
              </w:rPr>
              <w:t xml:space="preserve"> </w:t>
            </w:r>
            <w:r w:rsidRPr="00B75DAB">
              <w:rPr>
                <w:lang w:val="en-CA"/>
              </w:rPr>
              <w:t>Tip</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B26F1FD" w14:textId="0623371C" w:rsidR="00B75DAB" w:rsidRPr="00B75DAB" w:rsidRDefault="00B75DAB" w:rsidP="00B75DAB">
            <w:pPr>
              <w:spacing w:after="0"/>
              <w:rPr>
                <w:lang w:val="en-CA"/>
              </w:rPr>
            </w:pPr>
            <w:r w:rsidRPr="00B75DAB">
              <w:rPr>
                <w:lang w:val="en-CA"/>
              </w:rPr>
              <w:t>Garbage</w:t>
            </w:r>
            <w:r w:rsidR="00952E73">
              <w:rPr>
                <w:lang w:val="en-CA"/>
              </w:rPr>
              <w:t xml:space="preserve"> </w:t>
            </w:r>
            <w:r w:rsidRPr="00B75DAB">
              <w:rPr>
                <w:lang w:val="en-CA"/>
              </w:rPr>
              <w:t>Dump</w:t>
            </w:r>
          </w:p>
        </w:tc>
      </w:tr>
      <w:tr w:rsidR="00B75DAB" w:rsidRPr="00B75DAB" w14:paraId="11C10F69"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8B5E8C6" w14:textId="77777777" w:rsidR="00B75DAB" w:rsidRPr="00B75DAB" w:rsidRDefault="00B75DAB" w:rsidP="00B75DAB">
            <w:pPr>
              <w:spacing w:after="0"/>
              <w:rPr>
                <w:lang w:val="en-CA"/>
              </w:rPr>
            </w:pPr>
            <w:r w:rsidRPr="00B75DAB">
              <w:rPr>
                <w:lang w:val="en-CA"/>
              </w:rPr>
              <w:t>Secondary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5AFBBB7" w14:textId="4DD2A31B" w:rsidR="00B75DAB" w:rsidRPr="00B75DAB" w:rsidRDefault="00B75DAB" w:rsidP="00B75DAB">
            <w:pPr>
              <w:spacing w:after="0"/>
              <w:rPr>
                <w:lang w:val="en-CA"/>
              </w:rPr>
            </w:pPr>
            <w:r w:rsidRPr="00B75DAB">
              <w:rPr>
                <w:lang w:val="en-CA"/>
              </w:rPr>
              <w:t>Grades</w:t>
            </w:r>
            <w:r w:rsidR="00952E73">
              <w:rPr>
                <w:lang w:val="en-CA"/>
              </w:rPr>
              <w:t xml:space="preserve"> </w:t>
            </w:r>
            <w:r w:rsidRPr="00B75DAB">
              <w:rPr>
                <w:lang w:val="en-CA"/>
              </w:rPr>
              <w:t>7-11</w:t>
            </w:r>
          </w:p>
        </w:tc>
      </w:tr>
      <w:tr w:rsidR="00B75DAB" w:rsidRPr="00B75DAB" w14:paraId="665ACF9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678DDE7" w14:textId="77777777" w:rsidR="00B75DAB" w:rsidRPr="00B75DAB" w:rsidRDefault="00B75DAB" w:rsidP="00B75DAB">
            <w:pPr>
              <w:spacing w:after="0"/>
              <w:rPr>
                <w:lang w:val="en-CA"/>
              </w:rPr>
            </w:pPr>
            <w:r w:rsidRPr="00B75DAB">
              <w:rPr>
                <w:lang w:val="en-CA"/>
              </w:rPr>
              <w:t>Shattered/knackered</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5E5A794" w14:textId="29E6562A" w:rsidR="00B75DAB" w:rsidRPr="00B75DAB" w:rsidRDefault="00B75DAB" w:rsidP="00B75DAB">
            <w:pPr>
              <w:spacing w:after="0"/>
              <w:rPr>
                <w:lang w:val="en-CA"/>
              </w:rPr>
            </w:pPr>
            <w:r w:rsidRPr="00B75DAB">
              <w:rPr>
                <w:lang w:val="en-CA"/>
              </w:rPr>
              <w:t>Very</w:t>
            </w:r>
            <w:r w:rsidR="00952E73">
              <w:rPr>
                <w:lang w:val="en-CA"/>
              </w:rPr>
              <w:t xml:space="preserve"> </w:t>
            </w:r>
            <w:r w:rsidRPr="00B75DAB">
              <w:rPr>
                <w:lang w:val="en-CA"/>
              </w:rPr>
              <w:t>tired</w:t>
            </w:r>
          </w:p>
        </w:tc>
      </w:tr>
      <w:tr w:rsidR="00B75DAB" w:rsidRPr="00B75DAB" w14:paraId="279A0F1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4DB23EE" w14:textId="77777777" w:rsidR="00B75DAB" w:rsidRPr="00B75DAB" w:rsidRDefault="00B75DAB" w:rsidP="00B75DAB">
            <w:pPr>
              <w:spacing w:after="0"/>
              <w:rPr>
                <w:lang w:val="en-CA"/>
              </w:rPr>
            </w:pPr>
            <w:r w:rsidRPr="00B75DAB">
              <w:rPr>
                <w:lang w:val="en-CA"/>
              </w:rPr>
              <w:t>Single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5FE4B43" w14:textId="1BC9832F" w:rsidR="00B75DAB" w:rsidRPr="00B75DAB" w:rsidRDefault="00B75DAB" w:rsidP="00B75DAB">
            <w:pPr>
              <w:spacing w:after="0"/>
              <w:rPr>
                <w:lang w:val="en-CA"/>
              </w:rPr>
            </w:pPr>
            <w:r w:rsidRPr="00B75DAB">
              <w:rPr>
                <w:lang w:val="en-CA"/>
              </w:rPr>
              <w:t>One</w:t>
            </w:r>
            <w:r w:rsidR="00952E73">
              <w:rPr>
                <w:lang w:val="en-CA"/>
              </w:rPr>
              <w:t xml:space="preserve"> </w:t>
            </w:r>
            <w:r w:rsidRPr="00B75DAB">
              <w:rPr>
                <w:lang w:val="en-CA"/>
              </w:rPr>
              <w:t>Way</w:t>
            </w:r>
            <w:r w:rsidR="00952E73">
              <w:rPr>
                <w:lang w:val="en-CA"/>
              </w:rPr>
              <w:t xml:space="preserve"> </w:t>
            </w:r>
            <w:r w:rsidRPr="00B75DAB">
              <w:rPr>
                <w:lang w:val="en-CA"/>
              </w:rPr>
              <w:t>Ticket</w:t>
            </w:r>
          </w:p>
        </w:tc>
      </w:tr>
      <w:tr w:rsidR="00B75DAB" w:rsidRPr="00B75DAB" w14:paraId="3AB1E52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C42100A" w14:textId="33BE7067" w:rsidR="00B75DAB" w:rsidRPr="00B75DAB" w:rsidRDefault="00B75DAB" w:rsidP="00B75DAB">
            <w:pPr>
              <w:spacing w:after="0"/>
              <w:rPr>
                <w:lang w:val="en-CA"/>
              </w:rPr>
            </w:pPr>
            <w:r w:rsidRPr="00B75DAB">
              <w:rPr>
                <w:lang w:val="en-CA"/>
              </w:rPr>
              <w:t>Sixth</w:t>
            </w:r>
            <w:r w:rsidR="00952E73">
              <w:rPr>
                <w:lang w:val="en-CA"/>
              </w:rPr>
              <w:t xml:space="preserve"> </w:t>
            </w:r>
            <w:r w:rsidRPr="00B75DAB">
              <w:rPr>
                <w:lang w:val="en-CA"/>
              </w:rPr>
              <w:t>Form</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D6E474A" w14:textId="0BABF71E" w:rsidR="00B75DAB" w:rsidRPr="00B75DAB" w:rsidRDefault="00B75DAB" w:rsidP="00B75DAB">
            <w:pPr>
              <w:spacing w:after="0"/>
              <w:rPr>
                <w:lang w:val="en-CA"/>
              </w:rPr>
            </w:pPr>
            <w:r w:rsidRPr="00B75DAB">
              <w:rPr>
                <w:lang w:val="en-CA"/>
              </w:rPr>
              <w:t>Final</w:t>
            </w:r>
            <w:r w:rsidR="00952E73">
              <w:rPr>
                <w:lang w:val="en-CA"/>
              </w:rPr>
              <w:t xml:space="preserve"> </w:t>
            </w:r>
            <w:r w:rsidRPr="00B75DAB">
              <w:rPr>
                <w:lang w:val="en-CA"/>
              </w:rPr>
              <w:t>two</w:t>
            </w:r>
            <w:r w:rsidR="00952E73">
              <w:rPr>
                <w:lang w:val="en-CA"/>
              </w:rPr>
              <w:t xml:space="preserve"> </w:t>
            </w:r>
            <w:r w:rsidRPr="00B75DAB">
              <w:rPr>
                <w:lang w:val="en-CA"/>
              </w:rPr>
              <w:t>years</w:t>
            </w:r>
            <w:r w:rsidR="00952E73">
              <w:rPr>
                <w:lang w:val="en-CA"/>
              </w:rPr>
              <w:t xml:space="preserve"> </w:t>
            </w:r>
            <w:r w:rsidRPr="00B75DAB">
              <w:rPr>
                <w:lang w:val="en-CA"/>
              </w:rPr>
              <w:t>of</w:t>
            </w:r>
            <w:r w:rsidR="00952E73">
              <w:rPr>
                <w:lang w:val="en-CA"/>
              </w:rPr>
              <w:t xml:space="preserve"> </w:t>
            </w:r>
            <w:r w:rsidRPr="00B75DAB">
              <w:rPr>
                <w:lang w:val="en-CA"/>
              </w:rPr>
              <w:t>secondary</w:t>
            </w:r>
            <w:r w:rsidR="00952E73">
              <w:rPr>
                <w:lang w:val="en-CA"/>
              </w:rPr>
              <w:t xml:space="preserve"> </w:t>
            </w:r>
            <w:r w:rsidRPr="00B75DAB">
              <w:rPr>
                <w:lang w:val="en-CA"/>
              </w:rPr>
              <w:t>school</w:t>
            </w:r>
            <w:r w:rsidR="00952E73">
              <w:rPr>
                <w:lang w:val="en-CA"/>
              </w:rPr>
              <w:t xml:space="preserve"> </w:t>
            </w:r>
            <w:r w:rsidRPr="00B75DAB">
              <w:rPr>
                <w:lang w:val="en-CA"/>
              </w:rPr>
              <w:t>–</w:t>
            </w:r>
            <w:r w:rsidR="00952E73">
              <w:rPr>
                <w:lang w:val="en-CA"/>
              </w:rPr>
              <w:t xml:space="preserve"> </w:t>
            </w:r>
            <w:r w:rsidRPr="00B75DAB">
              <w:rPr>
                <w:lang w:val="en-CA"/>
              </w:rPr>
              <w:t>preparation</w:t>
            </w:r>
            <w:r w:rsidR="00952E73">
              <w:rPr>
                <w:lang w:val="en-CA"/>
              </w:rPr>
              <w:t xml:space="preserve"> </w:t>
            </w:r>
            <w:r w:rsidRPr="00B75DAB">
              <w:rPr>
                <w:lang w:val="en-CA"/>
              </w:rPr>
              <w:t>for</w:t>
            </w:r>
            <w:r w:rsidR="00952E73">
              <w:rPr>
                <w:lang w:val="en-CA"/>
              </w:rPr>
              <w:t xml:space="preserve"> </w:t>
            </w:r>
            <w:r w:rsidRPr="00B75DAB">
              <w:rPr>
                <w:lang w:val="en-CA"/>
              </w:rPr>
              <w:t>A-Level</w:t>
            </w:r>
            <w:r w:rsidR="00952E73">
              <w:rPr>
                <w:lang w:val="en-CA"/>
              </w:rPr>
              <w:t xml:space="preserve"> </w:t>
            </w:r>
            <w:r w:rsidRPr="00B75DAB">
              <w:rPr>
                <w:lang w:val="en-CA"/>
              </w:rPr>
              <w:t>exams</w:t>
            </w:r>
          </w:p>
        </w:tc>
      </w:tr>
      <w:tr w:rsidR="00B75DAB" w:rsidRPr="00B75DAB" w14:paraId="5BA2AE5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5B1125C" w14:textId="77777777" w:rsidR="00B75DAB" w:rsidRPr="00B75DAB" w:rsidRDefault="00B75DAB" w:rsidP="00B75DAB">
            <w:pPr>
              <w:spacing w:after="0"/>
              <w:rPr>
                <w:lang w:val="en-CA"/>
              </w:rPr>
            </w:pPr>
            <w:r w:rsidRPr="00B75DAB">
              <w:rPr>
                <w:lang w:val="en-CA"/>
              </w:rPr>
              <w:t>Snog</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51A43AB" w14:textId="77777777" w:rsidR="00B75DAB" w:rsidRPr="00B75DAB" w:rsidRDefault="00B75DAB" w:rsidP="00B75DAB">
            <w:pPr>
              <w:spacing w:after="0"/>
              <w:rPr>
                <w:lang w:val="en-CA"/>
              </w:rPr>
            </w:pPr>
            <w:r w:rsidRPr="00B75DAB">
              <w:rPr>
                <w:lang w:val="en-CA"/>
              </w:rPr>
              <w:t>Kiss</w:t>
            </w:r>
          </w:p>
        </w:tc>
      </w:tr>
      <w:tr w:rsidR="00B75DAB" w:rsidRPr="00B75DAB" w14:paraId="22A4C2BB"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B073ACB" w14:textId="77777777" w:rsidR="00B75DAB" w:rsidRPr="00B75DAB" w:rsidRDefault="00B75DAB" w:rsidP="00B75DAB">
            <w:pPr>
              <w:spacing w:after="0"/>
              <w:rPr>
                <w:lang w:val="en-CA"/>
              </w:rPr>
            </w:pPr>
            <w:r w:rsidRPr="00B75DAB">
              <w:rPr>
                <w:lang w:val="en-CA"/>
              </w:rPr>
              <w:t>Solicitor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F67228A" w14:textId="77777777" w:rsidR="00B75DAB" w:rsidRPr="00B75DAB" w:rsidRDefault="00B75DAB" w:rsidP="00B75DAB">
            <w:pPr>
              <w:spacing w:after="0"/>
              <w:rPr>
                <w:lang w:val="en-CA"/>
              </w:rPr>
            </w:pPr>
            <w:r w:rsidRPr="00B75DAB">
              <w:rPr>
                <w:lang w:val="en-CA"/>
              </w:rPr>
              <w:t>Lawyer</w:t>
            </w:r>
          </w:p>
        </w:tc>
      </w:tr>
      <w:tr w:rsidR="00B75DAB" w:rsidRPr="00B75DAB" w14:paraId="60DC88E8"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5CF350F" w14:textId="77777777" w:rsidR="00B75DAB" w:rsidRPr="00B75DAB" w:rsidRDefault="00B75DAB" w:rsidP="00B75DAB">
            <w:pPr>
              <w:spacing w:after="0"/>
              <w:rPr>
                <w:lang w:val="en-CA"/>
              </w:rPr>
            </w:pPr>
            <w:r w:rsidRPr="00B75DAB">
              <w:rPr>
                <w:lang w:val="en-CA"/>
              </w:rPr>
              <w:t>Spectacles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93351F9" w14:textId="77777777" w:rsidR="00B75DAB" w:rsidRPr="00B75DAB" w:rsidRDefault="00B75DAB" w:rsidP="00B75DAB">
            <w:pPr>
              <w:spacing w:after="0"/>
              <w:rPr>
                <w:lang w:val="en-CA"/>
              </w:rPr>
            </w:pPr>
            <w:r w:rsidRPr="00B75DAB">
              <w:rPr>
                <w:lang w:val="en-CA"/>
              </w:rPr>
              <w:t>Glasses</w:t>
            </w:r>
          </w:p>
        </w:tc>
      </w:tr>
      <w:tr w:rsidR="00B75DAB" w:rsidRPr="00B75DAB" w14:paraId="5B176927"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77D291E" w14:textId="77777777" w:rsidR="00B75DAB" w:rsidRPr="00B75DAB" w:rsidRDefault="00B75DAB" w:rsidP="00B75DAB">
            <w:pPr>
              <w:spacing w:after="0"/>
              <w:rPr>
                <w:lang w:val="en-CA"/>
              </w:rPr>
            </w:pPr>
            <w:r w:rsidRPr="00B75DAB">
              <w:rPr>
                <w:lang w:val="en-CA"/>
              </w:rPr>
              <w:t>Stall</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79F0889" w14:textId="6E8F7E45" w:rsidR="00B75DAB" w:rsidRPr="00B75DAB" w:rsidRDefault="00B75DAB" w:rsidP="00B75DAB">
            <w:pPr>
              <w:spacing w:after="0"/>
              <w:rPr>
                <w:lang w:val="en-CA"/>
              </w:rPr>
            </w:pPr>
            <w:r w:rsidRPr="00B75DAB">
              <w:rPr>
                <w:lang w:val="en-CA"/>
              </w:rPr>
              <w:t>Booth</w:t>
            </w:r>
            <w:r w:rsidR="00952E73">
              <w:rPr>
                <w:lang w:val="en-CA"/>
              </w:rPr>
              <w:t xml:space="preserve"> </w:t>
            </w:r>
            <w:r w:rsidRPr="00B75DAB">
              <w:rPr>
                <w:lang w:val="en-CA"/>
              </w:rPr>
              <w:t>at</w:t>
            </w:r>
            <w:r w:rsidR="00952E73">
              <w:rPr>
                <w:lang w:val="en-CA"/>
              </w:rPr>
              <w:t xml:space="preserve"> </w:t>
            </w:r>
            <w:r w:rsidRPr="00B75DAB">
              <w:rPr>
                <w:lang w:val="en-CA"/>
              </w:rPr>
              <w:t>Bazaar,</w:t>
            </w:r>
            <w:r w:rsidR="00952E73">
              <w:rPr>
                <w:lang w:val="en-CA"/>
              </w:rPr>
              <w:t xml:space="preserve"> </w:t>
            </w:r>
            <w:r w:rsidRPr="00B75DAB">
              <w:rPr>
                <w:lang w:val="en-CA"/>
              </w:rPr>
              <w:t>Stand,</w:t>
            </w:r>
            <w:r w:rsidR="00952E73">
              <w:rPr>
                <w:lang w:val="en-CA"/>
              </w:rPr>
              <w:t xml:space="preserve"> </w:t>
            </w:r>
            <w:r w:rsidRPr="00B75DAB">
              <w:rPr>
                <w:lang w:val="en-CA"/>
              </w:rPr>
              <w:t>Orchestra</w:t>
            </w:r>
            <w:r w:rsidR="00952E73">
              <w:rPr>
                <w:lang w:val="en-CA"/>
              </w:rPr>
              <w:t xml:space="preserve"> </w:t>
            </w:r>
            <w:r w:rsidRPr="00B75DAB">
              <w:rPr>
                <w:lang w:val="en-CA"/>
              </w:rPr>
              <w:t>Seats</w:t>
            </w:r>
          </w:p>
        </w:tc>
      </w:tr>
      <w:tr w:rsidR="00B75DAB" w:rsidRPr="00B75DAB" w14:paraId="3737710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C29E0E6" w14:textId="77777777" w:rsidR="00B75DAB" w:rsidRPr="00B75DAB" w:rsidRDefault="00B75DAB" w:rsidP="00B75DAB">
            <w:pPr>
              <w:spacing w:after="0"/>
              <w:rPr>
                <w:lang w:val="en-CA"/>
              </w:rPr>
            </w:pPr>
            <w:r w:rsidRPr="00B75DAB">
              <w:rPr>
                <w:lang w:val="en-CA"/>
              </w:rPr>
              <w:t>Sterling</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DA5A853" w14:textId="2851673B" w:rsidR="00B75DAB" w:rsidRPr="00B75DAB" w:rsidRDefault="00B75DAB" w:rsidP="00B75DAB">
            <w:pPr>
              <w:spacing w:after="0"/>
              <w:rPr>
                <w:lang w:val="en-CA"/>
              </w:rPr>
            </w:pPr>
            <w:r w:rsidRPr="00B75DAB">
              <w:rPr>
                <w:lang w:val="en-CA"/>
              </w:rPr>
              <w:t>British</w:t>
            </w:r>
            <w:r w:rsidR="00952E73">
              <w:rPr>
                <w:lang w:val="en-CA"/>
              </w:rPr>
              <w:t xml:space="preserve"> </w:t>
            </w:r>
            <w:r w:rsidRPr="00B75DAB">
              <w:rPr>
                <w:lang w:val="en-CA"/>
              </w:rPr>
              <w:t>Money</w:t>
            </w:r>
          </w:p>
        </w:tc>
      </w:tr>
      <w:tr w:rsidR="00B75DAB" w:rsidRPr="00B75DAB" w14:paraId="7413F98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4F75967" w14:textId="3EE3D846" w:rsidR="00B75DAB" w:rsidRPr="00B75DAB" w:rsidRDefault="00B75DAB" w:rsidP="00B75DAB">
            <w:pPr>
              <w:spacing w:after="0"/>
              <w:rPr>
                <w:lang w:val="en-CA"/>
              </w:rPr>
            </w:pPr>
            <w:r w:rsidRPr="00B75DAB">
              <w:rPr>
                <w:lang w:val="en-CA"/>
              </w:rPr>
              <w:t>State</w:t>
            </w:r>
            <w:r w:rsidR="00952E73">
              <w:rPr>
                <w:lang w:val="en-CA"/>
              </w:rPr>
              <w:t xml:space="preserve"> </w:t>
            </w:r>
            <w:r w:rsidRPr="00B75DAB">
              <w:rPr>
                <w:lang w:val="en-CA"/>
              </w:rPr>
              <w:t>School</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02DB20B" w14:textId="27B04910" w:rsidR="00B75DAB" w:rsidRPr="00B75DAB" w:rsidRDefault="00B75DAB" w:rsidP="00B75DAB">
            <w:pPr>
              <w:spacing w:after="0"/>
              <w:rPr>
                <w:lang w:val="en-CA"/>
              </w:rPr>
            </w:pPr>
            <w:r w:rsidRPr="00B75DAB">
              <w:rPr>
                <w:lang w:val="en-CA"/>
              </w:rPr>
              <w:t>Public</w:t>
            </w:r>
            <w:r w:rsidR="00952E73">
              <w:rPr>
                <w:lang w:val="en-CA"/>
              </w:rPr>
              <w:t xml:space="preserve"> </w:t>
            </w:r>
            <w:r w:rsidRPr="00B75DAB">
              <w:rPr>
                <w:lang w:val="en-CA"/>
              </w:rPr>
              <w:t>School</w:t>
            </w:r>
          </w:p>
        </w:tc>
      </w:tr>
      <w:tr w:rsidR="00B75DAB" w:rsidRPr="00B75DAB" w14:paraId="1187F10A"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D57BBD5" w14:textId="77777777" w:rsidR="00B75DAB" w:rsidRPr="00B75DAB" w:rsidRDefault="00B75DAB" w:rsidP="00B75DAB">
            <w:pPr>
              <w:spacing w:after="0"/>
              <w:rPr>
                <w:lang w:val="en-CA"/>
              </w:rPr>
            </w:pPr>
            <w:r w:rsidRPr="00B75DAB">
              <w:rPr>
                <w:lang w:val="en-CA"/>
              </w:rPr>
              <w:t>Stone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9CDA6E1" w14:textId="37CCC57C" w:rsidR="00B75DAB" w:rsidRPr="00B75DAB" w:rsidRDefault="00B75DAB" w:rsidP="00B75DAB">
            <w:pPr>
              <w:spacing w:after="0"/>
              <w:rPr>
                <w:lang w:val="en-CA"/>
              </w:rPr>
            </w:pPr>
            <w:r w:rsidRPr="00B75DAB">
              <w:rPr>
                <w:lang w:val="en-CA"/>
              </w:rPr>
              <w:t>Weight</w:t>
            </w:r>
            <w:r w:rsidR="00952E73">
              <w:rPr>
                <w:lang w:val="en-CA"/>
              </w:rPr>
              <w:t xml:space="preserve"> </w:t>
            </w:r>
            <w:r w:rsidRPr="00B75DAB">
              <w:rPr>
                <w:lang w:val="en-CA"/>
              </w:rPr>
              <w:t>measurement</w:t>
            </w:r>
            <w:r w:rsidR="00952E73">
              <w:rPr>
                <w:lang w:val="en-CA"/>
              </w:rPr>
              <w:t xml:space="preserve"> </w:t>
            </w:r>
            <w:r w:rsidRPr="00B75DAB">
              <w:rPr>
                <w:lang w:val="en-CA"/>
              </w:rPr>
              <w:t>that</w:t>
            </w:r>
            <w:r w:rsidR="00952E73">
              <w:rPr>
                <w:lang w:val="en-CA"/>
              </w:rPr>
              <w:t xml:space="preserve"> </w:t>
            </w:r>
            <w:r w:rsidRPr="00B75DAB">
              <w:rPr>
                <w:lang w:val="en-CA"/>
              </w:rPr>
              <w:t>equals</w:t>
            </w:r>
            <w:r w:rsidR="00952E73">
              <w:rPr>
                <w:lang w:val="en-CA"/>
              </w:rPr>
              <w:t xml:space="preserve"> </w:t>
            </w:r>
            <w:r w:rsidRPr="00B75DAB">
              <w:rPr>
                <w:lang w:val="en-CA"/>
              </w:rPr>
              <w:t>to</w:t>
            </w:r>
            <w:r w:rsidR="00952E73">
              <w:rPr>
                <w:lang w:val="en-CA"/>
              </w:rPr>
              <w:t xml:space="preserve"> </w:t>
            </w:r>
            <w:r w:rsidRPr="00B75DAB">
              <w:rPr>
                <w:lang w:val="en-CA"/>
              </w:rPr>
              <w:t>14</w:t>
            </w:r>
            <w:r w:rsidR="00952E73">
              <w:rPr>
                <w:lang w:val="en-CA"/>
              </w:rPr>
              <w:t xml:space="preserve"> </w:t>
            </w:r>
            <w:r w:rsidRPr="00B75DAB">
              <w:rPr>
                <w:lang w:val="en-CA"/>
              </w:rPr>
              <w:t>lbs</w:t>
            </w:r>
          </w:p>
        </w:tc>
      </w:tr>
      <w:tr w:rsidR="00B75DAB" w:rsidRPr="00B75DAB" w14:paraId="0BF138B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736C44E" w14:textId="77777777" w:rsidR="00B75DAB" w:rsidRPr="00B75DAB" w:rsidRDefault="00B75DAB" w:rsidP="00B75DAB">
            <w:pPr>
              <w:spacing w:after="0"/>
              <w:rPr>
                <w:lang w:val="en-CA"/>
              </w:rPr>
            </w:pPr>
            <w:r w:rsidRPr="00B75DAB">
              <w:rPr>
                <w:lang w:val="en-CA"/>
              </w:rPr>
              <w:t>Subway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B15BC99" w14:textId="0DB86C1B" w:rsidR="00B75DAB" w:rsidRPr="00B75DAB" w:rsidRDefault="00B75DAB" w:rsidP="00B75DAB">
            <w:pPr>
              <w:spacing w:after="0"/>
              <w:rPr>
                <w:lang w:val="en-CA"/>
              </w:rPr>
            </w:pPr>
            <w:r w:rsidRPr="00B75DAB">
              <w:rPr>
                <w:lang w:val="en-CA"/>
              </w:rPr>
              <w:t>Underpass</w:t>
            </w:r>
            <w:r w:rsidR="00952E73">
              <w:rPr>
                <w:lang w:val="en-CA"/>
              </w:rPr>
              <w:t xml:space="preserve"> </w:t>
            </w:r>
            <w:r w:rsidRPr="00B75DAB">
              <w:rPr>
                <w:lang w:val="en-CA"/>
              </w:rPr>
              <w:t>for</w:t>
            </w:r>
            <w:r w:rsidR="00952E73">
              <w:rPr>
                <w:lang w:val="en-CA"/>
              </w:rPr>
              <w:t xml:space="preserve"> </w:t>
            </w:r>
            <w:r w:rsidRPr="00B75DAB">
              <w:rPr>
                <w:lang w:val="en-CA"/>
              </w:rPr>
              <w:t>Pedestrians</w:t>
            </w:r>
          </w:p>
        </w:tc>
      </w:tr>
      <w:tr w:rsidR="00B75DAB" w:rsidRPr="00B75DAB" w14:paraId="53CD6B9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01A6794" w14:textId="77777777" w:rsidR="00B75DAB" w:rsidRPr="00B75DAB" w:rsidRDefault="00B75DAB" w:rsidP="00B75DAB">
            <w:pPr>
              <w:spacing w:after="0"/>
              <w:rPr>
                <w:lang w:val="en-CA"/>
              </w:rPr>
            </w:pPr>
            <w:r w:rsidRPr="00B75DAB">
              <w:rPr>
                <w:lang w:val="en-CA"/>
              </w:rPr>
              <w:t>Surgery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0046617" w14:textId="6F8B601E" w:rsidR="00B75DAB" w:rsidRPr="00B75DAB" w:rsidRDefault="00B75DAB" w:rsidP="00B75DAB">
            <w:pPr>
              <w:spacing w:after="0"/>
              <w:rPr>
                <w:lang w:val="en-CA"/>
              </w:rPr>
            </w:pPr>
            <w:r w:rsidRPr="00B75DAB">
              <w:rPr>
                <w:lang w:val="en-CA"/>
              </w:rPr>
              <w:t>Doctors’</w:t>
            </w:r>
            <w:r w:rsidR="00952E73">
              <w:rPr>
                <w:lang w:val="en-CA"/>
              </w:rPr>
              <w:t xml:space="preserve"> </w:t>
            </w:r>
            <w:r w:rsidRPr="00B75DAB">
              <w:rPr>
                <w:lang w:val="en-CA"/>
              </w:rPr>
              <w:t>Office</w:t>
            </w:r>
          </w:p>
        </w:tc>
      </w:tr>
      <w:tr w:rsidR="00B75DAB" w:rsidRPr="00B75DAB" w14:paraId="1405BD9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AA4E3D6" w14:textId="77777777" w:rsidR="00B75DAB" w:rsidRPr="00B75DAB" w:rsidRDefault="00B75DAB" w:rsidP="00B75DAB">
            <w:pPr>
              <w:spacing w:after="0"/>
              <w:rPr>
                <w:lang w:val="en-CA"/>
              </w:rPr>
            </w:pPr>
            <w:r w:rsidRPr="00B75DAB">
              <w:rPr>
                <w:lang w:val="en-CA"/>
              </w:rPr>
              <w:lastRenderedPageBreak/>
              <w:t>Sweet/Sweeties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2C53EC3" w14:textId="77777777" w:rsidR="00B75DAB" w:rsidRPr="00B75DAB" w:rsidRDefault="00B75DAB" w:rsidP="00B75DAB">
            <w:pPr>
              <w:spacing w:after="0"/>
              <w:rPr>
                <w:lang w:val="en-CA"/>
              </w:rPr>
            </w:pPr>
            <w:r w:rsidRPr="00B75DAB">
              <w:rPr>
                <w:lang w:val="en-CA"/>
              </w:rPr>
              <w:t>Candy</w:t>
            </w:r>
          </w:p>
        </w:tc>
      </w:tr>
      <w:tr w:rsidR="00B75DAB" w:rsidRPr="00B75DAB" w14:paraId="72F19AF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B483D20" w14:textId="2280469C" w:rsidR="00B75DAB" w:rsidRPr="00B75DAB" w:rsidRDefault="00B75DAB" w:rsidP="00B75DAB">
            <w:pPr>
              <w:spacing w:after="0"/>
              <w:rPr>
                <w:lang w:val="en-CA"/>
              </w:rPr>
            </w:pPr>
            <w:r w:rsidRPr="00B75DAB">
              <w:rPr>
                <w:lang w:val="en-CA"/>
              </w:rPr>
              <w:t>Swimming</w:t>
            </w:r>
            <w:r w:rsidR="00952E73">
              <w:rPr>
                <w:lang w:val="en-CA"/>
              </w:rPr>
              <w:t xml:space="preserve"> </w:t>
            </w:r>
            <w:r w:rsidRPr="00B75DAB">
              <w:rPr>
                <w:lang w:val="en-CA"/>
              </w:rPr>
              <w:t>Trunks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D5DCF96" w14:textId="2675D86D" w:rsidR="00B75DAB" w:rsidRPr="00B75DAB" w:rsidRDefault="00B75DAB" w:rsidP="00B75DAB">
            <w:pPr>
              <w:spacing w:after="0"/>
              <w:rPr>
                <w:lang w:val="en-CA"/>
              </w:rPr>
            </w:pPr>
            <w:r w:rsidRPr="00B75DAB">
              <w:rPr>
                <w:lang w:val="en-CA"/>
              </w:rPr>
              <w:t>Men’s</w:t>
            </w:r>
            <w:r w:rsidR="00952E73">
              <w:rPr>
                <w:lang w:val="en-CA"/>
              </w:rPr>
              <w:t xml:space="preserve"> </w:t>
            </w:r>
            <w:r w:rsidRPr="00B75DAB">
              <w:rPr>
                <w:lang w:val="en-CA"/>
              </w:rPr>
              <w:t>Bathing</w:t>
            </w:r>
            <w:r w:rsidR="00952E73">
              <w:rPr>
                <w:lang w:val="en-CA"/>
              </w:rPr>
              <w:t xml:space="preserve"> </w:t>
            </w:r>
            <w:r w:rsidRPr="00B75DAB">
              <w:rPr>
                <w:lang w:val="en-CA"/>
              </w:rPr>
              <w:t>Suit</w:t>
            </w:r>
          </w:p>
        </w:tc>
      </w:tr>
      <w:tr w:rsidR="00B75DAB" w:rsidRPr="00B75DAB" w14:paraId="2DC85D63"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9D2B7AB" w14:textId="5CF5BAA8" w:rsidR="00B75DAB" w:rsidRPr="00B75DAB" w:rsidRDefault="00B75DAB" w:rsidP="00B75DAB">
            <w:pPr>
              <w:spacing w:after="0"/>
              <w:rPr>
                <w:lang w:val="en-CA"/>
              </w:rPr>
            </w:pPr>
            <w:r w:rsidRPr="00B75DAB">
              <w:rPr>
                <w:lang w:val="en-CA"/>
              </w:rPr>
              <w:t>Ta</w:t>
            </w:r>
            <w:r w:rsidR="00952E73">
              <w:rPr>
                <w:lang w:val="en-CA"/>
              </w:rPr>
              <w:t xml:space="preserve"> </w:t>
            </w:r>
            <w:r w:rsidRPr="00B75DAB">
              <w:rPr>
                <w:lang w:val="en-CA"/>
              </w:rPr>
              <w:t>or</w:t>
            </w:r>
            <w:r w:rsidR="00952E73">
              <w:rPr>
                <w:lang w:val="en-CA"/>
              </w:rPr>
              <w:t xml:space="preserve"> </w:t>
            </w:r>
            <w:r w:rsidRPr="00B75DAB">
              <w:rPr>
                <w:lang w:val="en-CA"/>
              </w:rPr>
              <w:t>cheers</w:t>
            </w:r>
            <w:r w:rsidR="00952E73">
              <w:rPr>
                <w:lang w:val="en-CA"/>
              </w:rPr>
              <w:t xml:space="preserve"> </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3DCEEF7" w14:textId="4B0C4A35" w:rsidR="00B75DAB" w:rsidRPr="00B75DAB" w:rsidRDefault="00B75DAB" w:rsidP="00B75DAB">
            <w:pPr>
              <w:spacing w:after="0"/>
              <w:rPr>
                <w:lang w:val="en-CA"/>
              </w:rPr>
            </w:pPr>
            <w:r w:rsidRPr="00B75DAB">
              <w:rPr>
                <w:lang w:val="en-CA"/>
              </w:rPr>
              <w:t>Thank</w:t>
            </w:r>
            <w:r w:rsidR="00952E73">
              <w:rPr>
                <w:lang w:val="en-CA"/>
              </w:rPr>
              <w:t xml:space="preserve"> </w:t>
            </w:r>
            <w:r w:rsidRPr="00B75DAB">
              <w:rPr>
                <w:lang w:val="en-CA"/>
              </w:rPr>
              <w:t>You</w:t>
            </w:r>
          </w:p>
        </w:tc>
      </w:tr>
      <w:tr w:rsidR="00B75DAB" w:rsidRPr="00B75DAB" w14:paraId="25C3F80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AB368C4" w14:textId="77777777" w:rsidR="00B75DAB" w:rsidRPr="00B75DAB" w:rsidRDefault="00B75DAB" w:rsidP="00B75DAB">
            <w:pPr>
              <w:spacing w:after="0"/>
              <w:rPr>
                <w:lang w:val="en-CA"/>
              </w:rPr>
            </w:pPr>
            <w:r w:rsidRPr="00B75DAB">
              <w:rPr>
                <w:lang w:val="en-CA"/>
              </w:rPr>
              <w:t>Ta-ta</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FC7242F" w14:textId="3EAED061" w:rsidR="00B75DAB" w:rsidRPr="00B75DAB" w:rsidRDefault="00B75DAB" w:rsidP="00B75DAB">
            <w:pPr>
              <w:spacing w:after="0"/>
              <w:rPr>
                <w:lang w:val="en-CA"/>
              </w:rPr>
            </w:pPr>
            <w:proofErr w:type="gramStart"/>
            <w:r w:rsidRPr="00B75DAB">
              <w:rPr>
                <w:lang w:val="en-CA"/>
              </w:rPr>
              <w:t>Good</w:t>
            </w:r>
            <w:r w:rsidR="00952E73">
              <w:rPr>
                <w:lang w:val="en-CA"/>
              </w:rPr>
              <w:t xml:space="preserve"> </w:t>
            </w:r>
            <w:r w:rsidRPr="00B75DAB">
              <w:rPr>
                <w:lang w:val="en-CA"/>
              </w:rPr>
              <w:t>Bye</w:t>
            </w:r>
            <w:proofErr w:type="gramEnd"/>
          </w:p>
        </w:tc>
      </w:tr>
      <w:tr w:rsidR="00B75DAB" w:rsidRPr="00B75DAB" w14:paraId="26C225B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A0E7C3B" w14:textId="77777777" w:rsidR="00B75DAB" w:rsidRPr="00B75DAB" w:rsidRDefault="00B75DAB" w:rsidP="00B75DAB">
            <w:pPr>
              <w:spacing w:after="0"/>
              <w:rPr>
                <w:lang w:val="en-CA"/>
              </w:rPr>
            </w:pPr>
            <w:r w:rsidRPr="00B75DAB">
              <w:rPr>
                <w:lang w:val="en-CA"/>
              </w:rPr>
              <w:t>Take-away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8C0C7EA" w14:textId="2AA711E4" w:rsidR="00B75DAB" w:rsidRPr="00B75DAB" w:rsidRDefault="00B75DAB" w:rsidP="00B75DAB">
            <w:pPr>
              <w:spacing w:after="0"/>
              <w:rPr>
                <w:lang w:val="en-CA"/>
              </w:rPr>
            </w:pPr>
            <w:r w:rsidRPr="00B75DAB">
              <w:rPr>
                <w:lang w:val="en-CA"/>
              </w:rPr>
              <w:t>Take-out</w:t>
            </w:r>
            <w:r w:rsidR="00952E73">
              <w:rPr>
                <w:lang w:val="en-CA"/>
              </w:rPr>
              <w:t xml:space="preserve"> </w:t>
            </w:r>
            <w:r w:rsidRPr="00B75DAB">
              <w:rPr>
                <w:lang w:val="en-CA"/>
              </w:rPr>
              <w:t>or</w:t>
            </w:r>
            <w:r w:rsidR="00952E73">
              <w:rPr>
                <w:lang w:val="en-CA"/>
              </w:rPr>
              <w:t xml:space="preserve"> </w:t>
            </w:r>
            <w:r w:rsidRPr="00B75DAB">
              <w:rPr>
                <w:lang w:val="en-CA"/>
              </w:rPr>
              <w:t>food</w:t>
            </w:r>
            <w:r w:rsidR="00952E73">
              <w:rPr>
                <w:lang w:val="en-CA"/>
              </w:rPr>
              <w:t xml:space="preserve"> </w:t>
            </w:r>
            <w:r w:rsidRPr="00B75DAB">
              <w:rPr>
                <w:lang w:val="en-CA"/>
              </w:rPr>
              <w:t>to</w:t>
            </w:r>
            <w:r w:rsidR="00952E73">
              <w:rPr>
                <w:lang w:val="en-CA"/>
              </w:rPr>
              <w:t xml:space="preserve"> </w:t>
            </w:r>
            <w:r w:rsidRPr="00B75DAB">
              <w:rPr>
                <w:lang w:val="en-CA"/>
              </w:rPr>
              <w:t>go</w:t>
            </w:r>
          </w:p>
        </w:tc>
      </w:tr>
      <w:tr w:rsidR="00B75DAB" w:rsidRPr="00B75DAB" w14:paraId="1ACD753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12E9350" w14:textId="77777777" w:rsidR="00B75DAB" w:rsidRPr="00B75DAB" w:rsidRDefault="00B75DAB" w:rsidP="00B75DAB">
            <w:pPr>
              <w:spacing w:after="0"/>
              <w:rPr>
                <w:lang w:val="en-CA"/>
              </w:rPr>
            </w:pPr>
            <w:r w:rsidRPr="00B75DAB">
              <w:rPr>
                <w:lang w:val="en-CA"/>
              </w:rPr>
              <w:t>Tapestry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2D61AC2" w14:textId="77777777" w:rsidR="00B75DAB" w:rsidRPr="00B75DAB" w:rsidRDefault="00B75DAB" w:rsidP="00B75DAB">
            <w:pPr>
              <w:spacing w:after="0"/>
              <w:rPr>
                <w:lang w:val="en-CA"/>
              </w:rPr>
            </w:pPr>
            <w:r w:rsidRPr="00B75DAB">
              <w:rPr>
                <w:lang w:val="en-CA"/>
              </w:rPr>
              <w:t>Needlepoint</w:t>
            </w:r>
          </w:p>
        </w:tc>
      </w:tr>
      <w:tr w:rsidR="00B75DAB" w:rsidRPr="00B75DAB" w14:paraId="0C7C5649"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717BF23" w14:textId="767E61F7" w:rsidR="00B75DAB" w:rsidRPr="00B75DAB" w:rsidRDefault="00B75DAB" w:rsidP="00B75DAB">
            <w:pPr>
              <w:spacing w:after="0"/>
              <w:rPr>
                <w:lang w:val="en-CA"/>
              </w:rPr>
            </w:pPr>
            <w:r w:rsidRPr="00B75DAB">
              <w:rPr>
                <w:lang w:val="en-CA"/>
              </w:rPr>
              <w:t>Tartan</w:t>
            </w:r>
            <w:r w:rsidR="00952E73">
              <w:rPr>
                <w:lang w:val="en-CA"/>
              </w:rPr>
              <w:t xml:space="preserve"> </w:t>
            </w:r>
            <w:r w:rsidRPr="00B75DAB">
              <w:rPr>
                <w:lang w:val="en-CA"/>
              </w:rPr>
              <w:t>Socks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50C85F8" w14:textId="1FD594DD" w:rsidR="00B75DAB" w:rsidRPr="00B75DAB" w:rsidRDefault="00B75DAB" w:rsidP="00B75DAB">
            <w:pPr>
              <w:spacing w:after="0"/>
              <w:rPr>
                <w:lang w:val="en-CA"/>
              </w:rPr>
            </w:pPr>
            <w:r w:rsidRPr="00B75DAB">
              <w:rPr>
                <w:lang w:val="en-CA"/>
              </w:rPr>
              <w:t>Argyle</w:t>
            </w:r>
            <w:r w:rsidR="00952E73">
              <w:rPr>
                <w:lang w:val="en-CA"/>
              </w:rPr>
              <w:t xml:space="preserve"> </w:t>
            </w:r>
            <w:r w:rsidRPr="00B75DAB">
              <w:rPr>
                <w:lang w:val="en-CA"/>
              </w:rPr>
              <w:t>Socks</w:t>
            </w:r>
          </w:p>
        </w:tc>
      </w:tr>
      <w:tr w:rsidR="00B75DAB" w:rsidRPr="00B75DAB" w14:paraId="27503FEB"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906E42C" w14:textId="654AD7A6" w:rsidR="00B75DAB" w:rsidRPr="00B75DAB" w:rsidRDefault="00B75DAB" w:rsidP="00B75DAB">
            <w:pPr>
              <w:spacing w:after="0"/>
              <w:rPr>
                <w:lang w:val="en-CA"/>
              </w:rPr>
            </w:pPr>
            <w:r w:rsidRPr="00B75DAB">
              <w:rPr>
                <w:lang w:val="en-CA"/>
              </w:rPr>
              <w:t>Taxi</w:t>
            </w:r>
            <w:r w:rsidR="00952E73">
              <w:rPr>
                <w:lang w:val="en-CA"/>
              </w:rPr>
              <w:t xml:space="preserve"> </w:t>
            </w:r>
            <w:r w:rsidRPr="00B75DAB">
              <w:rPr>
                <w:lang w:val="en-CA"/>
              </w:rPr>
              <w:t>Rank</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86C218F" w14:textId="481F21B8" w:rsidR="00B75DAB" w:rsidRPr="00B75DAB" w:rsidRDefault="00B75DAB" w:rsidP="00B75DAB">
            <w:pPr>
              <w:spacing w:after="0"/>
              <w:rPr>
                <w:lang w:val="en-CA"/>
              </w:rPr>
            </w:pPr>
            <w:r w:rsidRPr="00B75DAB">
              <w:rPr>
                <w:lang w:val="en-CA"/>
              </w:rPr>
              <w:t>Taxi</w:t>
            </w:r>
            <w:r w:rsidR="00952E73">
              <w:rPr>
                <w:lang w:val="en-CA"/>
              </w:rPr>
              <w:t xml:space="preserve"> </w:t>
            </w:r>
            <w:r w:rsidRPr="00B75DAB">
              <w:rPr>
                <w:lang w:val="en-CA"/>
              </w:rPr>
              <w:t>Stand</w:t>
            </w:r>
          </w:p>
        </w:tc>
      </w:tr>
      <w:tr w:rsidR="00B75DAB" w:rsidRPr="00B75DAB" w14:paraId="249A065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CB0F376" w14:textId="77777777" w:rsidR="00B75DAB" w:rsidRPr="00B75DAB" w:rsidRDefault="00B75DAB" w:rsidP="00B75DAB">
            <w:pPr>
              <w:spacing w:after="0"/>
              <w:rPr>
                <w:lang w:val="en-CA"/>
              </w:rPr>
            </w:pPr>
            <w:r w:rsidRPr="00B75DAB">
              <w:rPr>
                <w:lang w:val="en-CA"/>
              </w:rPr>
              <w:t>Tea</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B78CE95" w14:textId="32A6B305" w:rsidR="00B75DAB" w:rsidRPr="00B75DAB" w:rsidRDefault="00B75DAB" w:rsidP="00B75DAB">
            <w:pPr>
              <w:spacing w:after="0"/>
              <w:rPr>
                <w:lang w:val="en-CA"/>
              </w:rPr>
            </w:pPr>
            <w:r w:rsidRPr="00B75DAB">
              <w:rPr>
                <w:lang w:val="en-CA"/>
              </w:rPr>
              <w:t>Early</w:t>
            </w:r>
            <w:r w:rsidR="00952E73">
              <w:rPr>
                <w:lang w:val="en-CA"/>
              </w:rPr>
              <w:t xml:space="preserve"> </w:t>
            </w:r>
            <w:r w:rsidRPr="00B75DAB">
              <w:rPr>
                <w:lang w:val="en-CA"/>
              </w:rPr>
              <w:t>Supper</w:t>
            </w:r>
          </w:p>
        </w:tc>
      </w:tr>
      <w:tr w:rsidR="00B75DAB" w:rsidRPr="00B75DAB" w14:paraId="2F3B15EF"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3F30EA1" w14:textId="77777777" w:rsidR="00B75DAB" w:rsidRPr="00B75DAB" w:rsidRDefault="00B75DAB" w:rsidP="00B75DAB">
            <w:pPr>
              <w:spacing w:after="0"/>
              <w:rPr>
                <w:lang w:val="en-CA"/>
              </w:rPr>
            </w:pPr>
            <w:r w:rsidRPr="00B75DAB">
              <w:rPr>
                <w:lang w:val="en-CA"/>
              </w:rPr>
              <w:t>Theatre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E84FF18" w14:textId="55243DBE" w:rsidR="00B75DAB" w:rsidRPr="00B75DAB" w:rsidRDefault="00B75DAB" w:rsidP="00B75DAB">
            <w:pPr>
              <w:spacing w:after="0"/>
              <w:rPr>
                <w:lang w:val="en-CA"/>
              </w:rPr>
            </w:pPr>
            <w:r w:rsidRPr="00B75DAB">
              <w:rPr>
                <w:lang w:val="en-CA"/>
              </w:rPr>
              <w:t>Operating</w:t>
            </w:r>
            <w:r w:rsidR="00952E73">
              <w:rPr>
                <w:lang w:val="en-CA"/>
              </w:rPr>
              <w:t xml:space="preserve"> </w:t>
            </w:r>
            <w:r w:rsidRPr="00B75DAB">
              <w:rPr>
                <w:lang w:val="en-CA"/>
              </w:rPr>
              <w:t>Room</w:t>
            </w:r>
          </w:p>
        </w:tc>
      </w:tr>
      <w:tr w:rsidR="00B75DAB" w:rsidRPr="00B75DAB" w14:paraId="7486F067"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8C53FFA" w14:textId="37866E38" w:rsidR="00B75DAB" w:rsidRPr="00B75DAB" w:rsidRDefault="00B75DAB" w:rsidP="00B75DAB">
            <w:pPr>
              <w:spacing w:after="0"/>
              <w:rPr>
                <w:lang w:val="en-CA"/>
              </w:rPr>
            </w:pPr>
            <w:r w:rsidRPr="00B75DAB">
              <w:rPr>
                <w:lang w:val="en-CA"/>
              </w:rPr>
              <w:t>Ticket</w:t>
            </w:r>
            <w:r w:rsidR="00952E73">
              <w:rPr>
                <w:lang w:val="en-CA"/>
              </w:rPr>
              <w:t xml:space="preserve"> </w:t>
            </w:r>
            <w:r w:rsidRPr="00B75DAB">
              <w:rPr>
                <w:lang w:val="en-CA"/>
              </w:rPr>
              <w:t>Collector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2341E9C" w14:textId="00D356FF" w:rsidR="00B75DAB" w:rsidRPr="00B75DAB" w:rsidRDefault="00B75DAB" w:rsidP="00B75DAB">
            <w:pPr>
              <w:spacing w:after="0"/>
              <w:rPr>
                <w:lang w:val="en-CA"/>
              </w:rPr>
            </w:pPr>
            <w:r w:rsidRPr="00B75DAB">
              <w:rPr>
                <w:lang w:val="en-CA"/>
              </w:rPr>
              <w:t>Train</w:t>
            </w:r>
            <w:r w:rsidR="00952E73">
              <w:rPr>
                <w:lang w:val="en-CA"/>
              </w:rPr>
              <w:t xml:space="preserve"> </w:t>
            </w:r>
            <w:r w:rsidRPr="00B75DAB">
              <w:rPr>
                <w:lang w:val="en-CA"/>
              </w:rPr>
              <w:t>Conductor</w:t>
            </w:r>
          </w:p>
        </w:tc>
      </w:tr>
      <w:tr w:rsidR="00B75DAB" w:rsidRPr="00B75DAB" w14:paraId="58CF140E"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7C1A649" w14:textId="77777777" w:rsidR="00B75DAB" w:rsidRPr="00B75DAB" w:rsidRDefault="00B75DAB" w:rsidP="00B75DAB">
            <w:pPr>
              <w:spacing w:after="0"/>
              <w:rPr>
                <w:lang w:val="en-CA"/>
              </w:rPr>
            </w:pPr>
            <w:r w:rsidRPr="00B75DAB">
              <w:rPr>
                <w:lang w:val="en-CA"/>
              </w:rPr>
              <w:t>Tights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B153CEC" w14:textId="77777777" w:rsidR="00B75DAB" w:rsidRPr="00B75DAB" w:rsidRDefault="00B75DAB" w:rsidP="00B75DAB">
            <w:pPr>
              <w:spacing w:after="0"/>
              <w:rPr>
                <w:lang w:val="en-CA"/>
              </w:rPr>
            </w:pPr>
            <w:r w:rsidRPr="00B75DAB">
              <w:rPr>
                <w:lang w:val="en-CA"/>
              </w:rPr>
              <w:t>Pantyhose</w:t>
            </w:r>
          </w:p>
        </w:tc>
      </w:tr>
      <w:tr w:rsidR="00B75DAB" w:rsidRPr="00B75DAB" w14:paraId="78C1121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B4153A0" w14:textId="77777777" w:rsidR="00B75DAB" w:rsidRPr="00B75DAB" w:rsidRDefault="00B75DAB" w:rsidP="00B75DAB">
            <w:pPr>
              <w:spacing w:after="0"/>
              <w:rPr>
                <w:lang w:val="en-CA"/>
              </w:rPr>
            </w:pPr>
            <w:r w:rsidRPr="00B75DAB">
              <w:rPr>
                <w:lang w:val="en-CA"/>
              </w:rPr>
              <w:t>Tin</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431E23D" w14:textId="5FD09661" w:rsidR="00B75DAB" w:rsidRPr="00B75DAB" w:rsidRDefault="00B75DAB" w:rsidP="00B75DAB">
            <w:pPr>
              <w:spacing w:after="0"/>
              <w:rPr>
                <w:lang w:val="en-CA"/>
              </w:rPr>
            </w:pPr>
            <w:r w:rsidRPr="00B75DAB">
              <w:rPr>
                <w:lang w:val="en-CA"/>
              </w:rPr>
              <w:t>Tin</w:t>
            </w:r>
            <w:r w:rsidR="00952E73">
              <w:rPr>
                <w:lang w:val="en-CA"/>
              </w:rPr>
              <w:t xml:space="preserve"> </w:t>
            </w:r>
            <w:r w:rsidRPr="00B75DAB">
              <w:rPr>
                <w:lang w:val="en-CA"/>
              </w:rPr>
              <w:t>Can</w:t>
            </w:r>
            <w:r w:rsidR="00952E73">
              <w:rPr>
                <w:lang w:val="en-CA"/>
              </w:rPr>
              <w:t xml:space="preserve"> </w:t>
            </w:r>
            <w:r w:rsidRPr="00B75DAB">
              <w:rPr>
                <w:lang w:val="en-CA"/>
              </w:rPr>
              <w:t>(soup,</w:t>
            </w:r>
            <w:r w:rsidR="00952E73">
              <w:rPr>
                <w:lang w:val="en-CA"/>
              </w:rPr>
              <w:t xml:space="preserve"> </w:t>
            </w:r>
            <w:r w:rsidRPr="00B75DAB">
              <w:rPr>
                <w:lang w:val="en-CA"/>
              </w:rPr>
              <w:t>beans)</w:t>
            </w:r>
          </w:p>
        </w:tc>
      </w:tr>
      <w:tr w:rsidR="00B75DAB" w:rsidRPr="00B75DAB" w14:paraId="5028D37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1DF73E4" w14:textId="77777777" w:rsidR="00B75DAB" w:rsidRPr="00B75DAB" w:rsidRDefault="00B75DAB" w:rsidP="00B75DAB">
            <w:pPr>
              <w:spacing w:after="0"/>
              <w:rPr>
                <w:lang w:val="en-CA"/>
              </w:rPr>
            </w:pPr>
            <w:r w:rsidRPr="00B75DAB">
              <w:rPr>
                <w:lang w:val="en-CA"/>
              </w:rPr>
              <w:t>Torch</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46DB797" w14:textId="77777777" w:rsidR="00B75DAB" w:rsidRPr="00B75DAB" w:rsidRDefault="00B75DAB" w:rsidP="00B75DAB">
            <w:pPr>
              <w:spacing w:after="0"/>
              <w:rPr>
                <w:lang w:val="en-CA"/>
              </w:rPr>
            </w:pPr>
            <w:r w:rsidRPr="00B75DAB">
              <w:rPr>
                <w:lang w:val="en-CA"/>
              </w:rPr>
              <w:t>Flashlight</w:t>
            </w:r>
          </w:p>
        </w:tc>
      </w:tr>
      <w:tr w:rsidR="00B75DAB" w:rsidRPr="00B75DAB" w14:paraId="5D67EB69"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944DA70" w14:textId="77777777" w:rsidR="00B75DAB" w:rsidRPr="00B75DAB" w:rsidRDefault="00B75DAB" w:rsidP="00B75DAB">
            <w:pPr>
              <w:spacing w:after="0"/>
              <w:rPr>
                <w:lang w:val="en-CA"/>
              </w:rPr>
            </w:pPr>
            <w:r w:rsidRPr="00B75DAB">
              <w:rPr>
                <w:lang w:val="en-CA"/>
              </w:rPr>
              <w:t>Tram</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17CD799" w14:textId="2BF8A2BF" w:rsidR="00B75DAB" w:rsidRPr="00B75DAB" w:rsidRDefault="00B75DAB" w:rsidP="00B75DAB">
            <w:pPr>
              <w:spacing w:after="0"/>
              <w:rPr>
                <w:lang w:val="en-CA"/>
              </w:rPr>
            </w:pPr>
            <w:proofErr w:type="gramStart"/>
            <w:r w:rsidRPr="00B75DAB">
              <w:rPr>
                <w:lang w:val="en-CA"/>
              </w:rPr>
              <w:t>Street</w:t>
            </w:r>
            <w:r w:rsidR="00952E73">
              <w:rPr>
                <w:lang w:val="en-CA"/>
              </w:rPr>
              <w:t xml:space="preserve"> </w:t>
            </w:r>
            <w:r w:rsidRPr="00B75DAB">
              <w:rPr>
                <w:lang w:val="en-CA"/>
              </w:rPr>
              <w:t>Car</w:t>
            </w:r>
            <w:proofErr w:type="gramEnd"/>
          </w:p>
        </w:tc>
      </w:tr>
      <w:tr w:rsidR="00B75DAB" w:rsidRPr="00B75DAB" w14:paraId="7B290A1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6BF0B76" w14:textId="77777777" w:rsidR="00B75DAB" w:rsidRPr="00B75DAB" w:rsidRDefault="00B75DAB" w:rsidP="00B75DAB">
            <w:pPr>
              <w:spacing w:after="0"/>
              <w:rPr>
                <w:lang w:val="en-CA"/>
              </w:rPr>
            </w:pPr>
            <w:r w:rsidRPr="00B75DAB">
              <w:rPr>
                <w:lang w:val="en-CA"/>
              </w:rPr>
              <w:t>Trolley</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A27926C" w14:textId="0FCEE4B8" w:rsidR="00B75DAB" w:rsidRPr="00B75DAB" w:rsidRDefault="00B75DAB" w:rsidP="00B75DAB">
            <w:pPr>
              <w:spacing w:after="0"/>
              <w:rPr>
                <w:lang w:val="en-CA"/>
              </w:rPr>
            </w:pPr>
            <w:r w:rsidRPr="00B75DAB">
              <w:rPr>
                <w:lang w:val="en-CA"/>
              </w:rPr>
              <w:t>Shopping</w:t>
            </w:r>
            <w:r w:rsidR="00952E73">
              <w:rPr>
                <w:lang w:val="en-CA"/>
              </w:rPr>
              <w:t xml:space="preserve"> </w:t>
            </w:r>
            <w:r w:rsidRPr="00B75DAB">
              <w:rPr>
                <w:lang w:val="en-CA"/>
              </w:rPr>
              <w:t>Cart</w:t>
            </w:r>
          </w:p>
        </w:tc>
      </w:tr>
      <w:tr w:rsidR="00B75DAB" w:rsidRPr="00B75DAB" w14:paraId="65CA9A74"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074A117" w14:textId="77777777" w:rsidR="00B75DAB" w:rsidRPr="00B75DAB" w:rsidRDefault="00B75DAB" w:rsidP="00B75DAB">
            <w:pPr>
              <w:spacing w:after="0"/>
              <w:rPr>
                <w:lang w:val="en-CA"/>
              </w:rPr>
            </w:pPr>
            <w:r w:rsidRPr="00B75DAB">
              <w:rPr>
                <w:lang w:val="en-CA"/>
              </w:rPr>
              <w:t>Trousers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554EB10" w14:textId="77777777" w:rsidR="00B75DAB" w:rsidRPr="00B75DAB" w:rsidRDefault="00B75DAB" w:rsidP="00B75DAB">
            <w:pPr>
              <w:spacing w:after="0"/>
              <w:rPr>
                <w:lang w:val="en-CA"/>
              </w:rPr>
            </w:pPr>
            <w:r w:rsidRPr="00B75DAB">
              <w:rPr>
                <w:lang w:val="en-CA"/>
              </w:rPr>
              <w:t>Pants</w:t>
            </w:r>
          </w:p>
        </w:tc>
      </w:tr>
      <w:tr w:rsidR="00B75DAB" w:rsidRPr="00B75DAB" w14:paraId="7E084181"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8944595" w14:textId="77777777" w:rsidR="00B75DAB" w:rsidRPr="00B75DAB" w:rsidRDefault="00B75DAB" w:rsidP="00B75DAB">
            <w:pPr>
              <w:spacing w:after="0"/>
              <w:rPr>
                <w:lang w:val="en-CA"/>
              </w:rPr>
            </w:pPr>
            <w:r w:rsidRPr="00B75DAB">
              <w:rPr>
                <w:lang w:val="en-CA"/>
              </w:rPr>
              <w:t>Tube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B3E3F1E" w14:textId="36C10F04" w:rsidR="00B75DAB" w:rsidRPr="00B75DAB" w:rsidRDefault="00B75DAB" w:rsidP="00B75DAB">
            <w:pPr>
              <w:spacing w:after="0"/>
              <w:rPr>
                <w:lang w:val="en-CA"/>
              </w:rPr>
            </w:pPr>
            <w:r w:rsidRPr="00B75DAB">
              <w:rPr>
                <w:lang w:val="en-CA"/>
              </w:rPr>
              <w:t>subway</w:t>
            </w:r>
            <w:r w:rsidR="00952E73">
              <w:rPr>
                <w:lang w:val="en-CA"/>
              </w:rPr>
              <w:t xml:space="preserve"> </w:t>
            </w:r>
            <w:r w:rsidRPr="00B75DAB">
              <w:rPr>
                <w:lang w:val="en-CA"/>
              </w:rPr>
              <w:t>train</w:t>
            </w:r>
          </w:p>
        </w:tc>
      </w:tr>
      <w:tr w:rsidR="00B75DAB" w:rsidRPr="00B75DAB" w14:paraId="51C00DC6"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DC5E960" w14:textId="208D0CC5" w:rsidR="00B75DAB" w:rsidRPr="00B75DAB" w:rsidRDefault="00B75DAB" w:rsidP="00B75DAB">
            <w:pPr>
              <w:spacing w:after="0"/>
              <w:rPr>
                <w:lang w:val="en-CA"/>
              </w:rPr>
            </w:pPr>
            <w:r w:rsidRPr="00B75DAB">
              <w:rPr>
                <w:lang w:val="en-CA"/>
              </w:rPr>
              <w:t>Turf</w:t>
            </w:r>
            <w:r w:rsidR="00952E73">
              <w:rPr>
                <w:lang w:val="en-CA"/>
              </w:rPr>
              <w:t xml:space="preserve"> </w:t>
            </w:r>
            <w:r w:rsidRPr="00B75DAB">
              <w:rPr>
                <w:lang w:val="en-CA"/>
              </w:rPr>
              <w:t>Accountant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C96D6ED" w14:textId="77777777" w:rsidR="00B75DAB" w:rsidRPr="00B75DAB" w:rsidRDefault="00B75DAB" w:rsidP="00B75DAB">
            <w:pPr>
              <w:spacing w:after="0"/>
              <w:rPr>
                <w:lang w:val="en-CA"/>
              </w:rPr>
            </w:pPr>
            <w:r w:rsidRPr="00B75DAB">
              <w:rPr>
                <w:lang w:val="en-CA"/>
              </w:rPr>
              <w:t>Bookie</w:t>
            </w:r>
          </w:p>
        </w:tc>
      </w:tr>
      <w:tr w:rsidR="00B75DAB" w:rsidRPr="00B75DAB" w14:paraId="5C3A10F7"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FDD504D" w14:textId="77777777" w:rsidR="00B75DAB" w:rsidRPr="00B75DAB" w:rsidRDefault="00B75DAB" w:rsidP="00B75DAB">
            <w:pPr>
              <w:spacing w:after="0"/>
              <w:rPr>
                <w:lang w:val="en-CA"/>
              </w:rPr>
            </w:pPr>
            <w:r w:rsidRPr="00B75DAB">
              <w:rPr>
                <w:lang w:val="en-CA"/>
              </w:rPr>
              <w:t>Turn-ups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85E7EF9" w14:textId="66AE680A" w:rsidR="00B75DAB" w:rsidRPr="00B75DAB" w:rsidRDefault="00B75DAB" w:rsidP="00B75DAB">
            <w:pPr>
              <w:spacing w:after="0"/>
              <w:rPr>
                <w:lang w:val="en-CA"/>
              </w:rPr>
            </w:pPr>
            <w:r w:rsidRPr="00B75DAB">
              <w:rPr>
                <w:lang w:val="en-CA"/>
              </w:rPr>
              <w:t>Pant</w:t>
            </w:r>
            <w:r w:rsidR="00952E73">
              <w:rPr>
                <w:lang w:val="en-CA"/>
              </w:rPr>
              <w:t xml:space="preserve"> </w:t>
            </w:r>
            <w:r w:rsidRPr="00B75DAB">
              <w:rPr>
                <w:lang w:val="en-CA"/>
              </w:rPr>
              <w:t>Cuffs</w:t>
            </w:r>
          </w:p>
        </w:tc>
      </w:tr>
      <w:tr w:rsidR="00B75DAB" w:rsidRPr="00B75DAB" w14:paraId="11ED4F6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AA9ACF9" w14:textId="77777777" w:rsidR="00B75DAB" w:rsidRPr="00B75DAB" w:rsidRDefault="00B75DAB" w:rsidP="00B75DAB">
            <w:pPr>
              <w:spacing w:after="0"/>
              <w:rPr>
                <w:lang w:val="en-CA"/>
              </w:rPr>
            </w:pPr>
            <w:r w:rsidRPr="00B75DAB">
              <w:rPr>
                <w:lang w:val="en-CA"/>
              </w:rPr>
              <w:t>Tyre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A5D8CC0" w14:textId="77777777" w:rsidR="00B75DAB" w:rsidRPr="00B75DAB" w:rsidRDefault="00B75DAB" w:rsidP="00B75DAB">
            <w:pPr>
              <w:spacing w:after="0"/>
              <w:rPr>
                <w:lang w:val="en-CA"/>
              </w:rPr>
            </w:pPr>
            <w:r w:rsidRPr="00B75DAB">
              <w:rPr>
                <w:lang w:val="en-CA"/>
              </w:rPr>
              <w:t>Tire</w:t>
            </w:r>
          </w:p>
        </w:tc>
      </w:tr>
      <w:tr w:rsidR="00B75DAB" w:rsidRPr="00B75DAB" w14:paraId="0FF2C5EC"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80B2DD4" w14:textId="0DB2890F" w:rsidR="00B75DAB" w:rsidRPr="00B75DAB" w:rsidRDefault="00B75DAB" w:rsidP="00B75DAB">
            <w:pPr>
              <w:spacing w:after="0"/>
              <w:rPr>
                <w:lang w:val="en-CA"/>
              </w:rPr>
            </w:pPr>
            <w:r w:rsidRPr="00B75DAB">
              <w:rPr>
                <w:lang w:val="en-CA"/>
              </w:rPr>
              <w:t>Underground,</w:t>
            </w:r>
            <w:r w:rsidR="00952E73">
              <w:rPr>
                <w:lang w:val="en-CA"/>
              </w:rPr>
              <w:t xml:space="preserve"> </w:t>
            </w:r>
            <w:r w:rsidRPr="00B75DAB">
              <w:rPr>
                <w:lang w:val="en-CA"/>
              </w:rPr>
              <w:t>Tube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FEA05F1" w14:textId="77777777" w:rsidR="00B75DAB" w:rsidRPr="00B75DAB" w:rsidRDefault="00B75DAB" w:rsidP="00B75DAB">
            <w:pPr>
              <w:spacing w:after="0"/>
              <w:rPr>
                <w:lang w:val="en-CA"/>
              </w:rPr>
            </w:pPr>
            <w:r w:rsidRPr="00B75DAB">
              <w:rPr>
                <w:lang w:val="en-CA"/>
              </w:rPr>
              <w:t>Subway</w:t>
            </w:r>
          </w:p>
        </w:tc>
      </w:tr>
      <w:tr w:rsidR="00B75DAB" w:rsidRPr="00B75DAB" w14:paraId="400EEED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F9F9A44" w14:textId="77777777" w:rsidR="00B75DAB" w:rsidRPr="00B75DAB" w:rsidRDefault="00B75DAB" w:rsidP="00B75DAB">
            <w:pPr>
              <w:spacing w:after="0"/>
              <w:rPr>
                <w:lang w:val="en-CA"/>
              </w:rPr>
            </w:pPr>
            <w:r w:rsidRPr="00B75DAB">
              <w:rPr>
                <w:lang w:val="en-CA"/>
              </w:rPr>
              <w:t>Vest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8EE10FF" w14:textId="27AC6B28" w:rsidR="00B75DAB" w:rsidRPr="00B75DAB" w:rsidRDefault="00B75DAB" w:rsidP="00B75DAB">
            <w:pPr>
              <w:spacing w:after="0"/>
              <w:rPr>
                <w:lang w:val="en-CA"/>
              </w:rPr>
            </w:pPr>
            <w:r w:rsidRPr="00B75DAB">
              <w:rPr>
                <w:lang w:val="en-CA"/>
              </w:rPr>
              <w:t>Men’s</w:t>
            </w:r>
            <w:r w:rsidR="00952E73">
              <w:rPr>
                <w:lang w:val="en-CA"/>
              </w:rPr>
              <w:t xml:space="preserve"> </w:t>
            </w:r>
            <w:r w:rsidRPr="00B75DAB">
              <w:rPr>
                <w:lang w:val="en-CA"/>
              </w:rPr>
              <w:t>or</w:t>
            </w:r>
            <w:r w:rsidR="00952E73">
              <w:rPr>
                <w:lang w:val="en-CA"/>
              </w:rPr>
              <w:t xml:space="preserve"> </w:t>
            </w:r>
            <w:r w:rsidRPr="00B75DAB">
              <w:rPr>
                <w:lang w:val="en-CA"/>
              </w:rPr>
              <w:t>Baby’s</w:t>
            </w:r>
            <w:r w:rsidR="00952E73">
              <w:rPr>
                <w:lang w:val="en-CA"/>
              </w:rPr>
              <w:t xml:space="preserve"> </w:t>
            </w:r>
            <w:r w:rsidRPr="00B75DAB">
              <w:rPr>
                <w:lang w:val="en-CA"/>
              </w:rPr>
              <w:t>Undershirt</w:t>
            </w:r>
          </w:p>
        </w:tc>
      </w:tr>
      <w:tr w:rsidR="00B75DAB" w:rsidRPr="00B75DAB" w14:paraId="6BA114E9"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7EE612A" w14:textId="77777777" w:rsidR="00B75DAB" w:rsidRPr="00B75DAB" w:rsidRDefault="00B75DAB" w:rsidP="00B75DAB">
            <w:pPr>
              <w:spacing w:after="0"/>
              <w:rPr>
                <w:lang w:val="en-CA"/>
              </w:rPr>
            </w:pPr>
            <w:r w:rsidRPr="00B75DAB">
              <w:rPr>
                <w:lang w:val="en-CA"/>
              </w:rPr>
              <w:t>Vestibule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F1249AC" w14:textId="77777777" w:rsidR="00B75DAB" w:rsidRPr="00B75DAB" w:rsidRDefault="00B75DAB" w:rsidP="00B75DAB">
            <w:pPr>
              <w:spacing w:after="0"/>
              <w:rPr>
                <w:lang w:val="en-CA"/>
              </w:rPr>
            </w:pPr>
            <w:r w:rsidRPr="00B75DAB">
              <w:rPr>
                <w:lang w:val="en-CA"/>
              </w:rPr>
              <w:t>Lobby</w:t>
            </w:r>
          </w:p>
        </w:tc>
      </w:tr>
      <w:tr w:rsidR="00B75DAB" w:rsidRPr="00B75DAB" w14:paraId="2A9F11B0"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DAC2F26" w14:textId="77777777" w:rsidR="00B75DAB" w:rsidRPr="00B75DAB" w:rsidRDefault="00B75DAB" w:rsidP="00B75DAB">
            <w:pPr>
              <w:spacing w:after="0"/>
              <w:rPr>
                <w:lang w:val="en-CA"/>
              </w:rPr>
            </w:pPr>
            <w:r w:rsidRPr="00B75DAB">
              <w:rPr>
                <w:lang w:val="en-CA"/>
              </w:rPr>
              <w:t>Vicar</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1998C0F" w14:textId="13EB4684" w:rsidR="00B75DAB" w:rsidRPr="00B75DAB" w:rsidRDefault="00B75DAB" w:rsidP="00B75DAB">
            <w:pPr>
              <w:spacing w:after="0"/>
              <w:rPr>
                <w:lang w:val="en-CA"/>
              </w:rPr>
            </w:pPr>
            <w:r w:rsidRPr="00B75DAB">
              <w:rPr>
                <w:lang w:val="en-CA"/>
              </w:rPr>
              <w:t>Anglican</w:t>
            </w:r>
            <w:r w:rsidR="00952E73">
              <w:rPr>
                <w:lang w:val="en-CA"/>
              </w:rPr>
              <w:t xml:space="preserve"> </w:t>
            </w:r>
            <w:r w:rsidRPr="00B75DAB">
              <w:rPr>
                <w:lang w:val="en-CA"/>
              </w:rPr>
              <w:t>Pastor</w:t>
            </w:r>
            <w:r w:rsidR="00952E73">
              <w:rPr>
                <w:lang w:val="en-CA"/>
              </w:rPr>
              <w:t xml:space="preserve"> </w:t>
            </w:r>
            <w:r w:rsidRPr="00B75DAB">
              <w:rPr>
                <w:lang w:val="en-CA"/>
              </w:rPr>
              <w:t>or</w:t>
            </w:r>
            <w:r w:rsidR="00952E73">
              <w:rPr>
                <w:lang w:val="en-CA"/>
              </w:rPr>
              <w:t xml:space="preserve"> </w:t>
            </w:r>
            <w:r w:rsidRPr="00B75DAB">
              <w:rPr>
                <w:lang w:val="en-CA"/>
              </w:rPr>
              <w:t>Cleric</w:t>
            </w:r>
          </w:p>
        </w:tc>
      </w:tr>
      <w:tr w:rsidR="00B75DAB" w:rsidRPr="00B75DAB" w14:paraId="3D6F66A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37658B1" w14:textId="18C07F99" w:rsidR="00B75DAB" w:rsidRPr="00B75DAB" w:rsidRDefault="00B75DAB" w:rsidP="00B75DAB">
            <w:pPr>
              <w:spacing w:after="0"/>
              <w:rPr>
                <w:lang w:val="en-CA"/>
              </w:rPr>
            </w:pPr>
            <w:r w:rsidRPr="00B75DAB">
              <w:rPr>
                <w:lang w:val="en-CA"/>
              </w:rPr>
              <w:lastRenderedPageBreak/>
              <w:t>WC</w:t>
            </w:r>
            <w:r w:rsidR="00952E73">
              <w:rPr>
                <w:lang w:val="en-CA"/>
              </w:rPr>
              <w:t xml:space="preserve"> </w:t>
            </w:r>
            <w:r w:rsidRPr="00B75DAB">
              <w:rPr>
                <w:lang w:val="en-CA"/>
              </w:rPr>
              <w:t>(Water</w:t>
            </w:r>
            <w:r w:rsidR="00952E73">
              <w:rPr>
                <w:lang w:val="en-CA"/>
              </w:rPr>
              <w:t xml:space="preserve"> </w:t>
            </w:r>
            <w:r w:rsidRPr="00B75DAB">
              <w:rPr>
                <w:lang w:val="en-CA"/>
              </w:rPr>
              <w:t>Closet)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5E354A47" w14:textId="77777777" w:rsidR="00B75DAB" w:rsidRPr="00B75DAB" w:rsidRDefault="00B75DAB" w:rsidP="00B75DAB">
            <w:pPr>
              <w:spacing w:after="0"/>
              <w:rPr>
                <w:lang w:val="en-CA"/>
              </w:rPr>
            </w:pPr>
            <w:r w:rsidRPr="00B75DAB">
              <w:rPr>
                <w:lang w:val="en-CA"/>
              </w:rPr>
              <w:t>Toilet</w:t>
            </w:r>
          </w:p>
        </w:tc>
      </w:tr>
      <w:tr w:rsidR="00B75DAB" w:rsidRPr="00B75DAB" w14:paraId="2C9C1CE7"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5C2CF5D" w14:textId="77777777" w:rsidR="00B75DAB" w:rsidRPr="00B75DAB" w:rsidRDefault="00B75DAB" w:rsidP="00B75DAB">
            <w:pPr>
              <w:spacing w:after="0"/>
              <w:rPr>
                <w:lang w:val="en-CA"/>
              </w:rPr>
            </w:pPr>
            <w:r w:rsidRPr="00B75DAB">
              <w:rPr>
                <w:lang w:val="en-CA"/>
              </w:rPr>
              <w:t>Waistcoat</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D9A1ECA" w14:textId="77777777" w:rsidR="00B75DAB" w:rsidRPr="00B75DAB" w:rsidRDefault="00B75DAB" w:rsidP="00B75DAB">
            <w:pPr>
              <w:spacing w:after="0"/>
              <w:rPr>
                <w:lang w:val="en-CA"/>
              </w:rPr>
            </w:pPr>
            <w:r w:rsidRPr="00B75DAB">
              <w:rPr>
                <w:lang w:val="en-CA"/>
              </w:rPr>
              <w:t>Vest</w:t>
            </w:r>
          </w:p>
        </w:tc>
      </w:tr>
      <w:tr w:rsidR="00B75DAB" w:rsidRPr="00B75DAB" w14:paraId="257BDDDD"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7C0D8482" w14:textId="77777777" w:rsidR="00B75DAB" w:rsidRPr="00B75DAB" w:rsidRDefault="00B75DAB" w:rsidP="00B75DAB">
            <w:pPr>
              <w:spacing w:after="0"/>
              <w:rPr>
                <w:lang w:val="en-CA"/>
              </w:rPr>
            </w:pPr>
            <w:r w:rsidRPr="00B75DAB">
              <w:rPr>
                <w:lang w:val="en-CA"/>
              </w:rPr>
              <w:t>Wardrobe</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DA17114" w14:textId="77777777" w:rsidR="00B75DAB" w:rsidRPr="00B75DAB" w:rsidRDefault="00B75DAB" w:rsidP="00B75DAB">
            <w:pPr>
              <w:spacing w:after="0"/>
              <w:rPr>
                <w:lang w:val="en-CA"/>
              </w:rPr>
            </w:pPr>
            <w:r w:rsidRPr="00B75DAB">
              <w:rPr>
                <w:lang w:val="en-CA"/>
              </w:rPr>
              <w:t>Closet</w:t>
            </w:r>
          </w:p>
        </w:tc>
      </w:tr>
      <w:tr w:rsidR="00B75DAB" w:rsidRPr="00B75DAB" w14:paraId="5ED45BD2"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BFB39B5" w14:textId="2E5A1EA9" w:rsidR="00B75DAB" w:rsidRPr="00B75DAB" w:rsidRDefault="00B75DAB" w:rsidP="00B75DAB">
            <w:pPr>
              <w:spacing w:after="0"/>
              <w:rPr>
                <w:lang w:val="en-CA"/>
              </w:rPr>
            </w:pPr>
            <w:r w:rsidRPr="00B75DAB">
              <w:rPr>
                <w:lang w:val="en-CA"/>
              </w:rPr>
              <w:t>Wellies</w:t>
            </w:r>
            <w:r w:rsidR="00952E73">
              <w:rPr>
                <w:lang w:val="en-CA"/>
              </w:rPr>
              <w:t xml:space="preserve"> </w:t>
            </w:r>
            <w:r w:rsidRPr="00B75DAB">
              <w:rPr>
                <w:lang w:val="en-CA"/>
              </w:rPr>
              <w:t>(Wellington</w:t>
            </w:r>
            <w:r w:rsidR="00952E73">
              <w:rPr>
                <w:lang w:val="en-CA"/>
              </w:rPr>
              <w:t xml:space="preserve"> </w:t>
            </w:r>
            <w:r w:rsidRPr="00B75DAB">
              <w:rPr>
                <w:lang w:val="en-CA"/>
              </w:rPr>
              <w:t>Boots)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FE1A71A" w14:textId="78A6A1F2" w:rsidR="00B75DAB" w:rsidRPr="00B75DAB" w:rsidRDefault="00B75DAB" w:rsidP="00B75DAB">
            <w:pPr>
              <w:spacing w:after="0"/>
              <w:rPr>
                <w:lang w:val="en-CA"/>
              </w:rPr>
            </w:pPr>
            <w:r w:rsidRPr="00B75DAB">
              <w:rPr>
                <w:lang w:val="en-CA"/>
              </w:rPr>
              <w:t>Rubber</w:t>
            </w:r>
            <w:r w:rsidR="00952E73">
              <w:rPr>
                <w:lang w:val="en-CA"/>
              </w:rPr>
              <w:t xml:space="preserve"> </w:t>
            </w:r>
            <w:r w:rsidRPr="00B75DAB">
              <w:rPr>
                <w:lang w:val="en-CA"/>
              </w:rPr>
              <w:t>Boots</w:t>
            </w:r>
            <w:r w:rsidR="00952E73">
              <w:rPr>
                <w:lang w:val="en-CA"/>
              </w:rPr>
              <w:t xml:space="preserve"> </w:t>
            </w:r>
          </w:p>
        </w:tc>
      </w:tr>
      <w:tr w:rsidR="00B75DAB" w:rsidRPr="00B75DAB" w14:paraId="2CFEDFE5" w14:textId="77777777" w:rsidTr="00B75DAB">
        <w:trPr>
          <w:jc w:val="center"/>
        </w:trPr>
        <w:tc>
          <w:tcPr>
            <w:tcW w:w="2965"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3D37D27" w14:textId="77777777" w:rsidR="00B75DAB" w:rsidRPr="00B75DAB" w:rsidRDefault="00B75DAB" w:rsidP="00B75DAB">
            <w:pPr>
              <w:spacing w:after="0"/>
              <w:rPr>
                <w:lang w:val="en-CA"/>
              </w:rPr>
            </w:pPr>
            <w:r w:rsidRPr="00B75DAB">
              <w:rPr>
                <w:lang w:val="en-CA"/>
              </w:rPr>
              <w:t>Y-Fronts</w:t>
            </w:r>
          </w:p>
        </w:tc>
        <w:tc>
          <w:tcPr>
            <w:tcW w:w="675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3375104B" w14:textId="2ABD8DDA" w:rsidR="00B75DAB" w:rsidRPr="00B75DAB" w:rsidRDefault="00B75DAB" w:rsidP="00B75DAB">
            <w:pPr>
              <w:spacing w:after="0"/>
              <w:rPr>
                <w:lang w:val="en-CA"/>
              </w:rPr>
            </w:pPr>
            <w:r w:rsidRPr="00B75DAB">
              <w:rPr>
                <w:lang w:val="en-CA"/>
              </w:rPr>
              <w:t>Jockey</w:t>
            </w:r>
            <w:r w:rsidR="00952E73">
              <w:rPr>
                <w:lang w:val="en-CA"/>
              </w:rPr>
              <w:t xml:space="preserve"> </w:t>
            </w:r>
            <w:r w:rsidRPr="00B75DAB">
              <w:rPr>
                <w:lang w:val="en-CA"/>
              </w:rPr>
              <w:t>Shorts</w:t>
            </w:r>
          </w:p>
        </w:tc>
      </w:tr>
    </w:tbl>
    <w:p w14:paraId="6E7762B4" w14:textId="6741CD80" w:rsidR="001D334F" w:rsidRPr="00B75DAB" w:rsidRDefault="001D334F" w:rsidP="001D334F">
      <w:pPr>
        <w:rPr>
          <w:lang w:val="en-CA"/>
        </w:rPr>
      </w:pPr>
      <w:bookmarkStart w:id="96" w:name="_Toc531267013"/>
    </w:p>
    <w:p w14:paraId="7512958A" w14:textId="77777777" w:rsidR="001D334F" w:rsidRPr="00B75DAB" w:rsidRDefault="001D334F" w:rsidP="004E416C">
      <w:pPr>
        <w:pStyle w:val="Heading2"/>
        <w:rPr>
          <w:lang w:val="en-CA"/>
        </w:rPr>
      </w:pPr>
    </w:p>
    <w:p w14:paraId="2E53EB4E" w14:textId="77777777" w:rsidR="001D334F" w:rsidRPr="00B75DAB" w:rsidRDefault="001D334F" w:rsidP="004E416C">
      <w:pPr>
        <w:pStyle w:val="Heading2"/>
        <w:rPr>
          <w:lang w:val="en-CA"/>
        </w:rPr>
      </w:pPr>
      <w:bookmarkStart w:id="97" w:name="_Toc531267014"/>
      <w:bookmarkEnd w:id="96"/>
    </w:p>
    <w:bookmarkEnd w:id="97"/>
    <w:p w14:paraId="73FB8057" w14:textId="77777777" w:rsidR="001D334F" w:rsidRPr="00B75DAB" w:rsidRDefault="001D334F" w:rsidP="004E416C">
      <w:pPr>
        <w:pStyle w:val="Heading2"/>
        <w:rPr>
          <w:lang w:val="en-CA"/>
        </w:rPr>
      </w:pPr>
    </w:p>
    <w:p w14:paraId="6F73F547" w14:textId="5D6D0436" w:rsidR="008B42EF" w:rsidRPr="00B75DAB" w:rsidRDefault="008B42EF" w:rsidP="001D334F">
      <w:pPr>
        <w:jc w:val="right"/>
        <w:rPr>
          <w:lang w:val="en-CA"/>
        </w:rPr>
      </w:pPr>
    </w:p>
    <w:sectPr w:rsidR="008B42EF" w:rsidRPr="00B75DAB" w:rsidSect="0003672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94E3D" w14:textId="77777777" w:rsidR="00C46E7A" w:rsidRDefault="00C46E7A">
      <w:pPr>
        <w:spacing w:after="0" w:line="240" w:lineRule="auto"/>
      </w:pPr>
      <w:r>
        <w:separator/>
      </w:r>
    </w:p>
  </w:endnote>
  <w:endnote w:type="continuationSeparator" w:id="0">
    <w:p w14:paraId="2C175292" w14:textId="77777777" w:rsidR="00C46E7A" w:rsidRDefault="00C4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661A" w14:textId="17E7BA79" w:rsidR="00837869" w:rsidRPr="009578C2" w:rsidRDefault="00837869" w:rsidP="00062CDC">
    <w:pPr>
      <w:pStyle w:val="paragraph"/>
      <w:spacing w:before="0" w:beforeAutospacing="0" w:after="0" w:afterAutospacing="0"/>
      <w:jc w:val="center"/>
      <w:textAlignment w:val="baseline"/>
      <w:rPr>
        <w:rFonts w:asciiTheme="minorHAnsi" w:hAnsiTheme="minorHAnsi" w:cs="Segoe UI"/>
        <w:sz w:val="18"/>
        <w:szCs w:val="18"/>
        <w:lang w:val="en-CA"/>
      </w:rPr>
    </w:pPr>
    <w:r w:rsidRPr="005627DA">
      <w:rPr>
        <w:rStyle w:val="normaltextrun"/>
        <w:rFonts w:asciiTheme="minorHAnsi" w:eastAsiaTheme="majorEastAsia" w:hAnsiTheme="minorHAnsi" w:cs="Arial"/>
        <w:i/>
        <w:iCs/>
        <w:sz w:val="18"/>
        <w:szCs w:val="18"/>
        <w:lang w:val="en-GB"/>
      </w:rPr>
      <w:t>MFS(E) does not endorse or promote any of the companies listed herein nor does it benefit financially from distributing the following information to families and members of the military community.</w:t>
    </w:r>
    <w:r w:rsidRPr="009578C2">
      <w:rPr>
        <w:rStyle w:val="eop"/>
        <w:rFonts w:asciiTheme="minorHAnsi" w:eastAsiaTheme="majorEastAsia" w:hAnsiTheme="minorHAnsi" w:cs="Arial"/>
        <w:sz w:val="18"/>
        <w:szCs w:val="18"/>
        <w:lang w:val="en-CA"/>
      </w:rPr>
      <w:t> </w:t>
    </w:r>
  </w:p>
  <w:p w14:paraId="2CD9D959" w14:textId="77777777" w:rsidR="00837869" w:rsidRPr="009578C2" w:rsidRDefault="00837869" w:rsidP="00062CDC">
    <w:pPr>
      <w:pStyle w:val="paragraph"/>
      <w:spacing w:before="0" w:beforeAutospacing="0" w:after="0" w:afterAutospacing="0"/>
      <w:jc w:val="center"/>
      <w:textAlignment w:val="baseline"/>
      <w:rPr>
        <w:rFonts w:asciiTheme="minorHAnsi" w:hAnsiTheme="minorHAnsi" w:cs="Segoe UI"/>
        <w:sz w:val="18"/>
        <w:szCs w:val="18"/>
        <w:lang w:val="en-CA"/>
      </w:rPr>
    </w:pPr>
    <w:r w:rsidRPr="005627DA">
      <w:rPr>
        <w:rStyle w:val="normaltextrun"/>
        <w:rFonts w:asciiTheme="minorHAnsi" w:eastAsiaTheme="majorEastAsia" w:hAnsiTheme="minorHAnsi" w:cs="Arial"/>
        <w:i/>
        <w:iCs/>
        <w:sz w:val="18"/>
        <w:szCs w:val="18"/>
        <w:lang w:val="en"/>
      </w:rPr>
      <w:t>The information was current at the time of printing.</w:t>
    </w:r>
    <w:r w:rsidRPr="009578C2">
      <w:rPr>
        <w:rStyle w:val="eop"/>
        <w:rFonts w:asciiTheme="minorHAnsi" w:eastAsiaTheme="majorEastAsia" w:hAnsiTheme="minorHAnsi" w:cs="Arial"/>
        <w:sz w:val="18"/>
        <w:szCs w:val="18"/>
        <w:lang w:val="en-CA"/>
      </w:rPr>
      <w:t> </w:t>
    </w:r>
  </w:p>
  <w:p w14:paraId="5BB614CA" w14:textId="3B604B7B" w:rsidR="00837869" w:rsidRPr="00062CDC" w:rsidRDefault="00837869" w:rsidP="0006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284078"/>
      <w:docPartObj>
        <w:docPartGallery w:val="Page Numbers (Bottom of Page)"/>
        <w:docPartUnique/>
      </w:docPartObj>
    </w:sdtPr>
    <w:sdtEndPr>
      <w:rPr>
        <w:noProof/>
        <w:sz w:val="28"/>
        <w:szCs w:val="32"/>
      </w:rPr>
    </w:sdtEndPr>
    <w:sdtContent>
      <w:p w14:paraId="3E07515E" w14:textId="7321C8D7" w:rsidR="00837869" w:rsidRPr="006031F1" w:rsidRDefault="00837869">
        <w:pPr>
          <w:pStyle w:val="Footer"/>
          <w:rPr>
            <w:sz w:val="28"/>
            <w:szCs w:val="32"/>
          </w:rPr>
        </w:pPr>
        <w:r w:rsidRPr="006031F1">
          <w:rPr>
            <w:sz w:val="28"/>
            <w:szCs w:val="32"/>
          </w:rPr>
          <w:fldChar w:fldCharType="begin"/>
        </w:r>
        <w:r w:rsidRPr="006031F1">
          <w:rPr>
            <w:sz w:val="28"/>
            <w:szCs w:val="32"/>
          </w:rPr>
          <w:instrText xml:space="preserve"> PAGE   \* MERGEFORMAT </w:instrText>
        </w:r>
        <w:r w:rsidRPr="006031F1">
          <w:rPr>
            <w:sz w:val="28"/>
            <w:szCs w:val="32"/>
          </w:rPr>
          <w:fldChar w:fldCharType="separate"/>
        </w:r>
        <w:r w:rsidR="008F7ADB">
          <w:rPr>
            <w:noProof/>
            <w:sz w:val="28"/>
            <w:szCs w:val="32"/>
          </w:rPr>
          <w:t>32</w:t>
        </w:r>
        <w:r w:rsidRPr="006031F1">
          <w:rPr>
            <w:noProof/>
            <w:sz w:val="28"/>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sz w:val="28"/>
        <w:szCs w:val="28"/>
      </w:rPr>
      <w:id w:val="-64343224"/>
      <w:docPartObj>
        <w:docPartGallery w:val="Page Numbers (Bottom of Page)"/>
        <w:docPartUnique/>
      </w:docPartObj>
    </w:sdtPr>
    <w:sdtEndPr>
      <w:rPr>
        <w:noProof/>
      </w:rPr>
    </w:sdtEndPr>
    <w:sdtContent>
      <w:p w14:paraId="7B7FF8E9" w14:textId="364EDB7F" w:rsidR="00837869" w:rsidRPr="006F0D3E" w:rsidRDefault="00837869">
        <w:pPr>
          <w:pStyle w:val="Footer"/>
          <w:rPr>
            <w:color w:val="0070C0"/>
            <w:sz w:val="28"/>
            <w:szCs w:val="28"/>
          </w:rPr>
        </w:pPr>
        <w:r w:rsidRPr="006F0D3E">
          <w:rPr>
            <w:color w:val="0070C0"/>
            <w:sz w:val="28"/>
            <w:szCs w:val="28"/>
          </w:rPr>
          <w:fldChar w:fldCharType="begin"/>
        </w:r>
        <w:r w:rsidRPr="006F0D3E">
          <w:rPr>
            <w:color w:val="0070C0"/>
            <w:sz w:val="28"/>
            <w:szCs w:val="28"/>
          </w:rPr>
          <w:instrText xml:space="preserve"> PAGE   \* MERGEFORMAT </w:instrText>
        </w:r>
        <w:r w:rsidRPr="006F0D3E">
          <w:rPr>
            <w:color w:val="0070C0"/>
            <w:sz w:val="28"/>
            <w:szCs w:val="28"/>
          </w:rPr>
          <w:fldChar w:fldCharType="separate"/>
        </w:r>
        <w:r w:rsidR="008F7ADB">
          <w:rPr>
            <w:noProof/>
            <w:color w:val="0070C0"/>
            <w:sz w:val="28"/>
            <w:szCs w:val="28"/>
          </w:rPr>
          <w:t>26</w:t>
        </w:r>
        <w:r w:rsidRPr="006F0D3E">
          <w:rPr>
            <w:noProof/>
            <w:color w:val="0070C0"/>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6E0F" w14:textId="77777777" w:rsidR="00C46E7A" w:rsidRDefault="00C46E7A">
      <w:pPr>
        <w:spacing w:after="0" w:line="240" w:lineRule="auto"/>
      </w:pPr>
      <w:r>
        <w:separator/>
      </w:r>
    </w:p>
  </w:footnote>
  <w:footnote w:type="continuationSeparator" w:id="0">
    <w:p w14:paraId="486F0AA1" w14:textId="77777777" w:rsidR="00C46E7A" w:rsidRDefault="00C4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A930" w14:textId="2E9D0E09" w:rsidR="00837869" w:rsidRDefault="00837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7E009" w14:textId="5A302CA2" w:rsidR="00837869" w:rsidRDefault="00837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14B68" w14:textId="6F731FEF" w:rsidR="00837869" w:rsidRDefault="008378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95456" w14:textId="33167168" w:rsidR="00837869" w:rsidRDefault="008378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AB77" w14:textId="7F097C18" w:rsidR="00837869" w:rsidRDefault="008378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695A" w14:textId="052D39FE" w:rsidR="00837869" w:rsidRDefault="00837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9428E"/>
    <w:multiLevelType w:val="multilevel"/>
    <w:tmpl w:val="2C8C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4296A"/>
    <w:multiLevelType w:val="multilevel"/>
    <w:tmpl w:val="2262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6A0D96"/>
    <w:multiLevelType w:val="hybridMultilevel"/>
    <w:tmpl w:val="D556C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8A5303"/>
    <w:multiLevelType w:val="hybridMultilevel"/>
    <w:tmpl w:val="AB485F42"/>
    <w:lvl w:ilvl="0" w:tplc="FB3E0344">
      <w:numFmt w:val="bullet"/>
      <w:lvlText w:val="-"/>
      <w:lvlJc w:val="left"/>
      <w:pPr>
        <w:ind w:left="720" w:hanging="360"/>
      </w:pPr>
      <w:rPr>
        <w:rFonts w:ascii="Verdana" w:eastAsiaTheme="minorHAnsi" w:hAnsi="Verdana"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614A38"/>
    <w:multiLevelType w:val="multilevel"/>
    <w:tmpl w:val="F568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E574A"/>
    <w:multiLevelType w:val="hybridMultilevel"/>
    <w:tmpl w:val="28080F70"/>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545DF"/>
    <w:multiLevelType w:val="hybridMultilevel"/>
    <w:tmpl w:val="B770D558"/>
    <w:lvl w:ilvl="0" w:tplc="49CA4BE8">
      <w:start w:val="1"/>
      <w:numFmt w:val="bullet"/>
      <w:lvlText w:val=""/>
      <w:lvlJc w:val="left"/>
      <w:pPr>
        <w:ind w:left="720" w:hanging="360"/>
      </w:pPr>
      <w:rPr>
        <w:rFonts w:ascii="Symbol" w:hAnsi="Symbol" w:hint="default"/>
      </w:rPr>
    </w:lvl>
    <w:lvl w:ilvl="1" w:tplc="5AF28052">
      <w:start w:val="1"/>
      <w:numFmt w:val="bullet"/>
      <w:lvlText w:val="o"/>
      <w:lvlJc w:val="left"/>
      <w:pPr>
        <w:ind w:left="1440" w:hanging="360"/>
      </w:pPr>
      <w:rPr>
        <w:rFonts w:ascii="Courier New" w:hAnsi="Courier New" w:hint="default"/>
      </w:rPr>
    </w:lvl>
    <w:lvl w:ilvl="2" w:tplc="7050129A">
      <w:start w:val="1"/>
      <w:numFmt w:val="bullet"/>
      <w:lvlText w:val=""/>
      <w:lvlJc w:val="left"/>
      <w:pPr>
        <w:ind w:left="2160" w:hanging="360"/>
      </w:pPr>
      <w:rPr>
        <w:rFonts w:ascii="Wingdings" w:hAnsi="Wingdings" w:hint="default"/>
      </w:rPr>
    </w:lvl>
    <w:lvl w:ilvl="3" w:tplc="151C2864">
      <w:start w:val="1"/>
      <w:numFmt w:val="bullet"/>
      <w:lvlText w:val=""/>
      <w:lvlJc w:val="left"/>
      <w:pPr>
        <w:ind w:left="2880" w:hanging="360"/>
      </w:pPr>
      <w:rPr>
        <w:rFonts w:ascii="Symbol" w:hAnsi="Symbol" w:hint="default"/>
      </w:rPr>
    </w:lvl>
    <w:lvl w:ilvl="4" w:tplc="0338DE66">
      <w:start w:val="1"/>
      <w:numFmt w:val="bullet"/>
      <w:lvlText w:val="o"/>
      <w:lvlJc w:val="left"/>
      <w:pPr>
        <w:ind w:left="3600" w:hanging="360"/>
      </w:pPr>
      <w:rPr>
        <w:rFonts w:ascii="Courier New" w:hAnsi="Courier New" w:hint="default"/>
      </w:rPr>
    </w:lvl>
    <w:lvl w:ilvl="5" w:tplc="8EE2EBF8">
      <w:start w:val="1"/>
      <w:numFmt w:val="bullet"/>
      <w:lvlText w:val=""/>
      <w:lvlJc w:val="left"/>
      <w:pPr>
        <w:ind w:left="4320" w:hanging="360"/>
      </w:pPr>
      <w:rPr>
        <w:rFonts w:ascii="Wingdings" w:hAnsi="Wingdings" w:hint="default"/>
      </w:rPr>
    </w:lvl>
    <w:lvl w:ilvl="6" w:tplc="51A207E0">
      <w:start w:val="1"/>
      <w:numFmt w:val="bullet"/>
      <w:lvlText w:val=""/>
      <w:lvlJc w:val="left"/>
      <w:pPr>
        <w:ind w:left="5040" w:hanging="360"/>
      </w:pPr>
      <w:rPr>
        <w:rFonts w:ascii="Symbol" w:hAnsi="Symbol" w:hint="default"/>
      </w:rPr>
    </w:lvl>
    <w:lvl w:ilvl="7" w:tplc="9FE23BA8">
      <w:start w:val="1"/>
      <w:numFmt w:val="bullet"/>
      <w:lvlText w:val="o"/>
      <w:lvlJc w:val="left"/>
      <w:pPr>
        <w:ind w:left="5760" w:hanging="360"/>
      </w:pPr>
      <w:rPr>
        <w:rFonts w:ascii="Courier New" w:hAnsi="Courier New" w:hint="default"/>
      </w:rPr>
    </w:lvl>
    <w:lvl w:ilvl="8" w:tplc="10C6BA28">
      <w:start w:val="1"/>
      <w:numFmt w:val="bullet"/>
      <w:lvlText w:val=""/>
      <w:lvlJc w:val="left"/>
      <w:pPr>
        <w:ind w:left="6480" w:hanging="360"/>
      </w:pPr>
      <w:rPr>
        <w:rFonts w:ascii="Wingdings" w:hAnsi="Wingdings" w:hint="default"/>
      </w:rPr>
    </w:lvl>
  </w:abstractNum>
  <w:abstractNum w:abstractNumId="8" w15:restartNumberingAfterBreak="0">
    <w:nsid w:val="5D18669B"/>
    <w:multiLevelType w:val="hybridMultilevel"/>
    <w:tmpl w:val="8C5622B2"/>
    <w:lvl w:ilvl="0" w:tplc="8946B604">
      <w:start w:val="1"/>
      <w:numFmt w:val="bullet"/>
      <w:lvlText w:val=""/>
      <w:lvlJc w:val="left"/>
      <w:pPr>
        <w:ind w:left="720" w:hanging="360"/>
      </w:pPr>
      <w:rPr>
        <w:rFonts w:ascii="Symbol" w:hAnsi="Symbol" w:hint="default"/>
      </w:rPr>
    </w:lvl>
    <w:lvl w:ilvl="1" w:tplc="6EA08FCC">
      <w:start w:val="1"/>
      <w:numFmt w:val="bullet"/>
      <w:lvlText w:val="o"/>
      <w:lvlJc w:val="left"/>
      <w:pPr>
        <w:ind w:left="1440" w:hanging="360"/>
      </w:pPr>
      <w:rPr>
        <w:rFonts w:ascii="Courier New" w:hAnsi="Courier New" w:hint="default"/>
      </w:rPr>
    </w:lvl>
    <w:lvl w:ilvl="2" w:tplc="03A8A8CE">
      <w:start w:val="1"/>
      <w:numFmt w:val="bullet"/>
      <w:lvlText w:val=""/>
      <w:lvlJc w:val="left"/>
      <w:pPr>
        <w:ind w:left="2160" w:hanging="360"/>
      </w:pPr>
      <w:rPr>
        <w:rFonts w:ascii="Wingdings" w:hAnsi="Wingdings" w:hint="default"/>
      </w:rPr>
    </w:lvl>
    <w:lvl w:ilvl="3" w:tplc="6C36AECE">
      <w:start w:val="1"/>
      <w:numFmt w:val="bullet"/>
      <w:lvlText w:val=""/>
      <w:lvlJc w:val="left"/>
      <w:pPr>
        <w:ind w:left="2880" w:hanging="360"/>
      </w:pPr>
      <w:rPr>
        <w:rFonts w:ascii="Symbol" w:hAnsi="Symbol" w:hint="default"/>
      </w:rPr>
    </w:lvl>
    <w:lvl w:ilvl="4" w:tplc="C34AA8C0">
      <w:start w:val="1"/>
      <w:numFmt w:val="bullet"/>
      <w:lvlText w:val="o"/>
      <w:lvlJc w:val="left"/>
      <w:pPr>
        <w:ind w:left="3600" w:hanging="360"/>
      </w:pPr>
      <w:rPr>
        <w:rFonts w:ascii="Courier New" w:hAnsi="Courier New" w:hint="default"/>
      </w:rPr>
    </w:lvl>
    <w:lvl w:ilvl="5" w:tplc="4A4EE268">
      <w:start w:val="1"/>
      <w:numFmt w:val="bullet"/>
      <w:lvlText w:val=""/>
      <w:lvlJc w:val="left"/>
      <w:pPr>
        <w:ind w:left="4320" w:hanging="360"/>
      </w:pPr>
      <w:rPr>
        <w:rFonts w:ascii="Wingdings" w:hAnsi="Wingdings" w:hint="default"/>
      </w:rPr>
    </w:lvl>
    <w:lvl w:ilvl="6" w:tplc="32D2EF4C">
      <w:start w:val="1"/>
      <w:numFmt w:val="bullet"/>
      <w:lvlText w:val=""/>
      <w:lvlJc w:val="left"/>
      <w:pPr>
        <w:ind w:left="5040" w:hanging="360"/>
      </w:pPr>
      <w:rPr>
        <w:rFonts w:ascii="Symbol" w:hAnsi="Symbol" w:hint="default"/>
      </w:rPr>
    </w:lvl>
    <w:lvl w:ilvl="7" w:tplc="CC4ABCF2">
      <w:start w:val="1"/>
      <w:numFmt w:val="bullet"/>
      <w:lvlText w:val="o"/>
      <w:lvlJc w:val="left"/>
      <w:pPr>
        <w:ind w:left="5760" w:hanging="360"/>
      </w:pPr>
      <w:rPr>
        <w:rFonts w:ascii="Courier New" w:hAnsi="Courier New" w:hint="default"/>
      </w:rPr>
    </w:lvl>
    <w:lvl w:ilvl="8" w:tplc="01461128">
      <w:start w:val="1"/>
      <w:numFmt w:val="bullet"/>
      <w:lvlText w:val=""/>
      <w:lvlJc w:val="left"/>
      <w:pPr>
        <w:ind w:left="6480" w:hanging="360"/>
      </w:pPr>
      <w:rPr>
        <w:rFonts w:ascii="Wingdings" w:hAnsi="Wingdings" w:hint="default"/>
      </w:rPr>
    </w:lvl>
  </w:abstractNum>
  <w:abstractNum w:abstractNumId="9" w15:restartNumberingAfterBreak="0">
    <w:nsid w:val="5DA25447"/>
    <w:multiLevelType w:val="multilevel"/>
    <w:tmpl w:val="01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EF666C"/>
    <w:multiLevelType w:val="multilevel"/>
    <w:tmpl w:val="278A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103765"/>
    <w:multiLevelType w:val="hybridMultilevel"/>
    <w:tmpl w:val="E9ECAEF8"/>
    <w:lvl w:ilvl="0" w:tplc="593CCB26">
      <w:start w:val="11"/>
      <w:numFmt w:val="bullet"/>
      <w:lvlText w:val="-"/>
      <w:lvlJc w:val="left"/>
      <w:pPr>
        <w:ind w:left="720" w:hanging="360"/>
      </w:pPr>
      <w:rPr>
        <w:rFonts w:ascii="Verdana" w:eastAsia="Times New Roman"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77C184A"/>
    <w:multiLevelType w:val="multilevel"/>
    <w:tmpl w:val="1D02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734274"/>
    <w:multiLevelType w:val="hybridMultilevel"/>
    <w:tmpl w:val="DDDE4020"/>
    <w:lvl w:ilvl="0" w:tplc="56348684">
      <w:start w:val="1"/>
      <w:numFmt w:val="bullet"/>
      <w:pStyle w:val="ListBullet"/>
      <w:lvlText w:val=""/>
      <w:lvlJc w:val="left"/>
      <w:pPr>
        <w:tabs>
          <w:tab w:val="num" w:pos="360"/>
        </w:tabs>
        <w:ind w:left="360" w:hanging="360"/>
      </w:pPr>
      <w:rPr>
        <w:rFonts w:ascii="Symbol" w:hAnsi="Symbol" w:hint="default"/>
        <w:color w:val="0070C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01D30"/>
    <w:multiLevelType w:val="hybridMultilevel"/>
    <w:tmpl w:val="BDE0E7D0"/>
    <w:styleLink w:val="ImportedStyle4"/>
    <w:lvl w:ilvl="0" w:tplc="AC3863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24C602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58CF91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CECC8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972981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A904D3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A6BC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8D4950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4DEA6D0">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267590788">
    <w:abstractNumId w:val="7"/>
  </w:num>
  <w:num w:numId="2" w16cid:durableId="1576477454">
    <w:abstractNumId w:val="8"/>
  </w:num>
  <w:num w:numId="3" w16cid:durableId="1843355030">
    <w:abstractNumId w:val="13"/>
  </w:num>
  <w:num w:numId="4" w16cid:durableId="832532181">
    <w:abstractNumId w:val="6"/>
  </w:num>
  <w:num w:numId="5" w16cid:durableId="675422675">
    <w:abstractNumId w:val="14"/>
  </w:num>
  <w:num w:numId="6" w16cid:durableId="1567691431">
    <w:abstractNumId w:val="3"/>
  </w:num>
  <w:num w:numId="7" w16cid:durableId="201749250">
    <w:abstractNumId w:val="11"/>
  </w:num>
  <w:num w:numId="8" w16cid:durableId="2055420358">
    <w:abstractNumId w:val="12"/>
  </w:num>
  <w:num w:numId="9" w16cid:durableId="1843928845">
    <w:abstractNumId w:val="0"/>
  </w:num>
  <w:num w:numId="10" w16cid:durableId="949582965">
    <w:abstractNumId w:val="10"/>
  </w:num>
  <w:num w:numId="11" w16cid:durableId="936862153">
    <w:abstractNumId w:val="9"/>
  </w:num>
  <w:num w:numId="12" w16cid:durableId="1857650508">
    <w:abstractNumId w:val="4"/>
  </w:num>
  <w:num w:numId="13" w16cid:durableId="1379940013">
    <w:abstractNumId w:val="1"/>
  </w:num>
  <w:num w:numId="14" w16cid:durableId="1923761954">
    <w:abstractNumId w:val="5"/>
  </w:num>
  <w:num w:numId="15" w16cid:durableId="98574478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88"/>
    <w:rsid w:val="000010AF"/>
    <w:rsid w:val="00003502"/>
    <w:rsid w:val="00003584"/>
    <w:rsid w:val="00005111"/>
    <w:rsid w:val="00005664"/>
    <w:rsid w:val="00007A08"/>
    <w:rsid w:val="00012E69"/>
    <w:rsid w:val="00013C0D"/>
    <w:rsid w:val="000149D2"/>
    <w:rsid w:val="00015788"/>
    <w:rsid w:val="00015D4E"/>
    <w:rsid w:val="00017AF8"/>
    <w:rsid w:val="00021133"/>
    <w:rsid w:val="000249EA"/>
    <w:rsid w:val="00026213"/>
    <w:rsid w:val="00027089"/>
    <w:rsid w:val="00030304"/>
    <w:rsid w:val="0003660A"/>
    <w:rsid w:val="000366B4"/>
    <w:rsid w:val="0003672F"/>
    <w:rsid w:val="00036946"/>
    <w:rsid w:val="0004051E"/>
    <w:rsid w:val="00043224"/>
    <w:rsid w:val="00044BB2"/>
    <w:rsid w:val="00045360"/>
    <w:rsid w:val="00046676"/>
    <w:rsid w:val="000472B7"/>
    <w:rsid w:val="00056DB1"/>
    <w:rsid w:val="00062CDC"/>
    <w:rsid w:val="00066B11"/>
    <w:rsid w:val="00073025"/>
    <w:rsid w:val="00080BC5"/>
    <w:rsid w:val="000823EF"/>
    <w:rsid w:val="0008376E"/>
    <w:rsid w:val="0009726F"/>
    <w:rsid w:val="00097634"/>
    <w:rsid w:val="000A4244"/>
    <w:rsid w:val="000A4B00"/>
    <w:rsid w:val="000A62A6"/>
    <w:rsid w:val="000A672B"/>
    <w:rsid w:val="000B191D"/>
    <w:rsid w:val="000B47C3"/>
    <w:rsid w:val="000B4F2F"/>
    <w:rsid w:val="000B6B3D"/>
    <w:rsid w:val="000C05BF"/>
    <w:rsid w:val="000C0A32"/>
    <w:rsid w:val="000C1A3F"/>
    <w:rsid w:val="000C32A3"/>
    <w:rsid w:val="000C5A5A"/>
    <w:rsid w:val="000CBA48"/>
    <w:rsid w:val="000D07EA"/>
    <w:rsid w:val="000D4033"/>
    <w:rsid w:val="000D63F7"/>
    <w:rsid w:val="000E1596"/>
    <w:rsid w:val="000E1C82"/>
    <w:rsid w:val="000E423F"/>
    <w:rsid w:val="000E493E"/>
    <w:rsid w:val="000E5951"/>
    <w:rsid w:val="000E7846"/>
    <w:rsid w:val="000F1A4C"/>
    <w:rsid w:val="000F70CF"/>
    <w:rsid w:val="000F7CD7"/>
    <w:rsid w:val="00102C68"/>
    <w:rsid w:val="001072DF"/>
    <w:rsid w:val="00107FE8"/>
    <w:rsid w:val="00111DF3"/>
    <w:rsid w:val="001122E7"/>
    <w:rsid w:val="00115B54"/>
    <w:rsid w:val="00117FA9"/>
    <w:rsid w:val="00120D60"/>
    <w:rsid w:val="00121485"/>
    <w:rsid w:val="0012162B"/>
    <w:rsid w:val="00121875"/>
    <w:rsid w:val="0013182B"/>
    <w:rsid w:val="00133884"/>
    <w:rsid w:val="001365D9"/>
    <w:rsid w:val="00137412"/>
    <w:rsid w:val="00137545"/>
    <w:rsid w:val="001403C3"/>
    <w:rsid w:val="001410C4"/>
    <w:rsid w:val="0014114E"/>
    <w:rsid w:val="00141CAD"/>
    <w:rsid w:val="00144908"/>
    <w:rsid w:val="00147546"/>
    <w:rsid w:val="00150394"/>
    <w:rsid w:val="00151F71"/>
    <w:rsid w:val="00154CC2"/>
    <w:rsid w:val="001557A9"/>
    <w:rsid w:val="001567C1"/>
    <w:rsid w:val="001571D3"/>
    <w:rsid w:val="001635EE"/>
    <w:rsid w:val="0016704D"/>
    <w:rsid w:val="00180FBC"/>
    <w:rsid w:val="00181CC7"/>
    <w:rsid w:val="0018204C"/>
    <w:rsid w:val="001824FE"/>
    <w:rsid w:val="00182883"/>
    <w:rsid w:val="00183209"/>
    <w:rsid w:val="00185DB0"/>
    <w:rsid w:val="00187CE2"/>
    <w:rsid w:val="001935C4"/>
    <w:rsid w:val="00193E0C"/>
    <w:rsid w:val="001A059B"/>
    <w:rsid w:val="001A148F"/>
    <w:rsid w:val="001A3620"/>
    <w:rsid w:val="001B117F"/>
    <w:rsid w:val="001B305D"/>
    <w:rsid w:val="001B35A9"/>
    <w:rsid w:val="001B3FC6"/>
    <w:rsid w:val="001B412E"/>
    <w:rsid w:val="001B4D09"/>
    <w:rsid w:val="001B52C2"/>
    <w:rsid w:val="001C0021"/>
    <w:rsid w:val="001C2B8B"/>
    <w:rsid w:val="001C5D9E"/>
    <w:rsid w:val="001C69ED"/>
    <w:rsid w:val="001D034F"/>
    <w:rsid w:val="001D334F"/>
    <w:rsid w:val="001D343A"/>
    <w:rsid w:val="001E031D"/>
    <w:rsid w:val="001E584E"/>
    <w:rsid w:val="001F4082"/>
    <w:rsid w:val="001F493E"/>
    <w:rsid w:val="001F65DB"/>
    <w:rsid w:val="001F66FE"/>
    <w:rsid w:val="001F6C13"/>
    <w:rsid w:val="00200C65"/>
    <w:rsid w:val="002046FE"/>
    <w:rsid w:val="002079BD"/>
    <w:rsid w:val="0021191F"/>
    <w:rsid w:val="00224494"/>
    <w:rsid w:val="0022488F"/>
    <w:rsid w:val="00234314"/>
    <w:rsid w:val="00235D51"/>
    <w:rsid w:val="00240E23"/>
    <w:rsid w:val="00241B80"/>
    <w:rsid w:val="00244254"/>
    <w:rsid w:val="002463CA"/>
    <w:rsid w:val="002511FD"/>
    <w:rsid w:val="00252C09"/>
    <w:rsid w:val="002578A4"/>
    <w:rsid w:val="002600BC"/>
    <w:rsid w:val="0026639B"/>
    <w:rsid w:val="002712F0"/>
    <w:rsid w:val="0027426E"/>
    <w:rsid w:val="00274FA5"/>
    <w:rsid w:val="00280070"/>
    <w:rsid w:val="002801D2"/>
    <w:rsid w:val="00280284"/>
    <w:rsid w:val="00283DE2"/>
    <w:rsid w:val="002842B5"/>
    <w:rsid w:val="002876C5"/>
    <w:rsid w:val="00290ABF"/>
    <w:rsid w:val="002914AD"/>
    <w:rsid w:val="00292BCF"/>
    <w:rsid w:val="00292FBF"/>
    <w:rsid w:val="00295337"/>
    <w:rsid w:val="00296E58"/>
    <w:rsid w:val="002A3B83"/>
    <w:rsid w:val="002A4905"/>
    <w:rsid w:val="002A6AF6"/>
    <w:rsid w:val="002A6C80"/>
    <w:rsid w:val="002A7F2B"/>
    <w:rsid w:val="002B15A8"/>
    <w:rsid w:val="002B1819"/>
    <w:rsid w:val="002B1F78"/>
    <w:rsid w:val="002B200E"/>
    <w:rsid w:val="002B5A5A"/>
    <w:rsid w:val="002C23BA"/>
    <w:rsid w:val="002C27E2"/>
    <w:rsid w:val="002C2EB5"/>
    <w:rsid w:val="002C4C7E"/>
    <w:rsid w:val="002D402A"/>
    <w:rsid w:val="002D4BAF"/>
    <w:rsid w:val="002D68F6"/>
    <w:rsid w:val="002D7C80"/>
    <w:rsid w:val="002E0D03"/>
    <w:rsid w:val="002E3AA1"/>
    <w:rsid w:val="002E424F"/>
    <w:rsid w:val="002E4555"/>
    <w:rsid w:val="002F15F9"/>
    <w:rsid w:val="002F318C"/>
    <w:rsid w:val="002F4905"/>
    <w:rsid w:val="002F68B9"/>
    <w:rsid w:val="0030068A"/>
    <w:rsid w:val="00302B16"/>
    <w:rsid w:val="0031022B"/>
    <w:rsid w:val="00311635"/>
    <w:rsid w:val="003122C1"/>
    <w:rsid w:val="00312B0C"/>
    <w:rsid w:val="0031319B"/>
    <w:rsid w:val="00315505"/>
    <w:rsid w:val="00322D22"/>
    <w:rsid w:val="00335823"/>
    <w:rsid w:val="0034018B"/>
    <w:rsid w:val="003411E6"/>
    <w:rsid w:val="00342CB4"/>
    <w:rsid w:val="00347A54"/>
    <w:rsid w:val="00355087"/>
    <w:rsid w:val="003564F2"/>
    <w:rsid w:val="003566BB"/>
    <w:rsid w:val="00362B8D"/>
    <w:rsid w:val="003655AE"/>
    <w:rsid w:val="00365628"/>
    <w:rsid w:val="003669CE"/>
    <w:rsid w:val="003717DA"/>
    <w:rsid w:val="003728B4"/>
    <w:rsid w:val="003734B1"/>
    <w:rsid w:val="00375A4A"/>
    <w:rsid w:val="00377E9C"/>
    <w:rsid w:val="00380295"/>
    <w:rsid w:val="00380805"/>
    <w:rsid w:val="00381F3E"/>
    <w:rsid w:val="00383D44"/>
    <w:rsid w:val="003859BF"/>
    <w:rsid w:val="00385F68"/>
    <w:rsid w:val="003868CE"/>
    <w:rsid w:val="00387881"/>
    <w:rsid w:val="00393D55"/>
    <w:rsid w:val="003956A2"/>
    <w:rsid w:val="00395C1D"/>
    <w:rsid w:val="003A04DA"/>
    <w:rsid w:val="003A1E7A"/>
    <w:rsid w:val="003A2276"/>
    <w:rsid w:val="003A4A39"/>
    <w:rsid w:val="003A4DEC"/>
    <w:rsid w:val="003A526D"/>
    <w:rsid w:val="003A60EC"/>
    <w:rsid w:val="003B285E"/>
    <w:rsid w:val="003B2EAC"/>
    <w:rsid w:val="003B3912"/>
    <w:rsid w:val="003B3F66"/>
    <w:rsid w:val="003B47E8"/>
    <w:rsid w:val="003B6E41"/>
    <w:rsid w:val="003C040C"/>
    <w:rsid w:val="003C5B23"/>
    <w:rsid w:val="003C732D"/>
    <w:rsid w:val="003D1BC9"/>
    <w:rsid w:val="003D3AA0"/>
    <w:rsid w:val="003D3D71"/>
    <w:rsid w:val="003D6720"/>
    <w:rsid w:val="003D776F"/>
    <w:rsid w:val="003E00C4"/>
    <w:rsid w:val="003E4514"/>
    <w:rsid w:val="003F61F6"/>
    <w:rsid w:val="003F6951"/>
    <w:rsid w:val="003F78CB"/>
    <w:rsid w:val="00401471"/>
    <w:rsid w:val="004028D2"/>
    <w:rsid w:val="004050D8"/>
    <w:rsid w:val="00410D81"/>
    <w:rsid w:val="00414F89"/>
    <w:rsid w:val="00420443"/>
    <w:rsid w:val="00424F19"/>
    <w:rsid w:val="0042790D"/>
    <w:rsid w:val="00430844"/>
    <w:rsid w:val="00431031"/>
    <w:rsid w:val="00431A95"/>
    <w:rsid w:val="00434B20"/>
    <w:rsid w:val="0044002B"/>
    <w:rsid w:val="00441E9F"/>
    <w:rsid w:val="004426F2"/>
    <w:rsid w:val="00444EAF"/>
    <w:rsid w:val="00445CF6"/>
    <w:rsid w:val="00452CBA"/>
    <w:rsid w:val="00452DBD"/>
    <w:rsid w:val="00453F76"/>
    <w:rsid w:val="00457A88"/>
    <w:rsid w:val="00457F59"/>
    <w:rsid w:val="00461BE6"/>
    <w:rsid w:val="00462178"/>
    <w:rsid w:val="0046496E"/>
    <w:rsid w:val="00464A41"/>
    <w:rsid w:val="00464B81"/>
    <w:rsid w:val="00465460"/>
    <w:rsid w:val="004657EF"/>
    <w:rsid w:val="00465835"/>
    <w:rsid w:val="00472838"/>
    <w:rsid w:val="004749D2"/>
    <w:rsid w:val="00475707"/>
    <w:rsid w:val="00475AC8"/>
    <w:rsid w:val="00475CB7"/>
    <w:rsid w:val="00476DA9"/>
    <w:rsid w:val="00476EF1"/>
    <w:rsid w:val="004771C3"/>
    <w:rsid w:val="00481650"/>
    <w:rsid w:val="00481D3F"/>
    <w:rsid w:val="00485CC7"/>
    <w:rsid w:val="0048710C"/>
    <w:rsid w:val="00487AE1"/>
    <w:rsid w:val="00495ADA"/>
    <w:rsid w:val="00495C19"/>
    <w:rsid w:val="004A05F8"/>
    <w:rsid w:val="004A33E9"/>
    <w:rsid w:val="004A611B"/>
    <w:rsid w:val="004B3C0F"/>
    <w:rsid w:val="004C1410"/>
    <w:rsid w:val="004D0D0F"/>
    <w:rsid w:val="004D505B"/>
    <w:rsid w:val="004E3573"/>
    <w:rsid w:val="004E416C"/>
    <w:rsid w:val="004E6088"/>
    <w:rsid w:val="004E74AE"/>
    <w:rsid w:val="004F0F6F"/>
    <w:rsid w:val="004F3771"/>
    <w:rsid w:val="004F3910"/>
    <w:rsid w:val="005009C4"/>
    <w:rsid w:val="00501B54"/>
    <w:rsid w:val="0050447A"/>
    <w:rsid w:val="005127C0"/>
    <w:rsid w:val="00516273"/>
    <w:rsid w:val="00520A57"/>
    <w:rsid w:val="005244F1"/>
    <w:rsid w:val="00524AC1"/>
    <w:rsid w:val="0052558E"/>
    <w:rsid w:val="00527E1F"/>
    <w:rsid w:val="00531FEE"/>
    <w:rsid w:val="00536175"/>
    <w:rsid w:val="005364B7"/>
    <w:rsid w:val="00536ED0"/>
    <w:rsid w:val="005374D2"/>
    <w:rsid w:val="005420A8"/>
    <w:rsid w:val="00543BAA"/>
    <w:rsid w:val="00544076"/>
    <w:rsid w:val="00551295"/>
    <w:rsid w:val="005521E8"/>
    <w:rsid w:val="005627DA"/>
    <w:rsid w:val="00566758"/>
    <w:rsid w:val="005704BB"/>
    <w:rsid w:val="00570853"/>
    <w:rsid w:val="0057458D"/>
    <w:rsid w:val="005823A9"/>
    <w:rsid w:val="00583615"/>
    <w:rsid w:val="00583694"/>
    <w:rsid w:val="005912E4"/>
    <w:rsid w:val="0059300B"/>
    <w:rsid w:val="00594531"/>
    <w:rsid w:val="00596DB3"/>
    <w:rsid w:val="005A1D13"/>
    <w:rsid w:val="005A239F"/>
    <w:rsid w:val="005A36B1"/>
    <w:rsid w:val="005A5836"/>
    <w:rsid w:val="005A675C"/>
    <w:rsid w:val="005A7D2C"/>
    <w:rsid w:val="005C0CE8"/>
    <w:rsid w:val="005C4277"/>
    <w:rsid w:val="005C50F5"/>
    <w:rsid w:val="005C534D"/>
    <w:rsid w:val="005C6D66"/>
    <w:rsid w:val="005D16F3"/>
    <w:rsid w:val="005D4E5A"/>
    <w:rsid w:val="005D7E72"/>
    <w:rsid w:val="005E00B0"/>
    <w:rsid w:val="005E27E9"/>
    <w:rsid w:val="005E5165"/>
    <w:rsid w:val="005E7326"/>
    <w:rsid w:val="005F0254"/>
    <w:rsid w:val="005F43A7"/>
    <w:rsid w:val="005F4AE3"/>
    <w:rsid w:val="005F6D91"/>
    <w:rsid w:val="006019AF"/>
    <w:rsid w:val="006031F1"/>
    <w:rsid w:val="00603328"/>
    <w:rsid w:val="00603AA2"/>
    <w:rsid w:val="00604034"/>
    <w:rsid w:val="00606B87"/>
    <w:rsid w:val="00610293"/>
    <w:rsid w:val="006106CF"/>
    <w:rsid w:val="00612079"/>
    <w:rsid w:val="006167E2"/>
    <w:rsid w:val="006170B3"/>
    <w:rsid w:val="00620615"/>
    <w:rsid w:val="0062068D"/>
    <w:rsid w:val="00622BA5"/>
    <w:rsid w:val="00622F17"/>
    <w:rsid w:val="006240DD"/>
    <w:rsid w:val="006257CC"/>
    <w:rsid w:val="00630F3E"/>
    <w:rsid w:val="0063366E"/>
    <w:rsid w:val="00637B9D"/>
    <w:rsid w:val="00637E4C"/>
    <w:rsid w:val="00640ED2"/>
    <w:rsid w:val="006411B4"/>
    <w:rsid w:val="006516F7"/>
    <w:rsid w:val="00652094"/>
    <w:rsid w:val="00654C69"/>
    <w:rsid w:val="00656CE3"/>
    <w:rsid w:val="00660A26"/>
    <w:rsid w:val="006652C0"/>
    <w:rsid w:val="00666083"/>
    <w:rsid w:val="00671C08"/>
    <w:rsid w:val="00673E81"/>
    <w:rsid w:val="00676DCB"/>
    <w:rsid w:val="00681817"/>
    <w:rsid w:val="006818DD"/>
    <w:rsid w:val="00687519"/>
    <w:rsid w:val="0069154E"/>
    <w:rsid w:val="00691635"/>
    <w:rsid w:val="006A19CC"/>
    <w:rsid w:val="006A2C55"/>
    <w:rsid w:val="006A367E"/>
    <w:rsid w:val="006A38C9"/>
    <w:rsid w:val="006A5060"/>
    <w:rsid w:val="006B1896"/>
    <w:rsid w:val="006B1946"/>
    <w:rsid w:val="006B6E02"/>
    <w:rsid w:val="006C02FA"/>
    <w:rsid w:val="006C06AF"/>
    <w:rsid w:val="006C24E2"/>
    <w:rsid w:val="006D2F2F"/>
    <w:rsid w:val="006D2FC7"/>
    <w:rsid w:val="006E06C5"/>
    <w:rsid w:val="006E0AA8"/>
    <w:rsid w:val="006E4307"/>
    <w:rsid w:val="006E53B6"/>
    <w:rsid w:val="006E56C7"/>
    <w:rsid w:val="006F0D3E"/>
    <w:rsid w:val="006F1BD6"/>
    <w:rsid w:val="006F3A33"/>
    <w:rsid w:val="006F54A6"/>
    <w:rsid w:val="006F7458"/>
    <w:rsid w:val="00700E7F"/>
    <w:rsid w:val="00702A93"/>
    <w:rsid w:val="00705B7E"/>
    <w:rsid w:val="007066E3"/>
    <w:rsid w:val="00707369"/>
    <w:rsid w:val="007118DA"/>
    <w:rsid w:val="00712098"/>
    <w:rsid w:val="00712E25"/>
    <w:rsid w:val="007149C3"/>
    <w:rsid w:val="00716294"/>
    <w:rsid w:val="00717CFE"/>
    <w:rsid w:val="00721258"/>
    <w:rsid w:val="00721F2D"/>
    <w:rsid w:val="0072245F"/>
    <w:rsid w:val="00722FC1"/>
    <w:rsid w:val="00723B63"/>
    <w:rsid w:val="00725CD1"/>
    <w:rsid w:val="0073350E"/>
    <w:rsid w:val="00736485"/>
    <w:rsid w:val="007374AC"/>
    <w:rsid w:val="00737545"/>
    <w:rsid w:val="00743974"/>
    <w:rsid w:val="00751289"/>
    <w:rsid w:val="00753BAC"/>
    <w:rsid w:val="00755E5E"/>
    <w:rsid w:val="00762184"/>
    <w:rsid w:val="00763DC5"/>
    <w:rsid w:val="00777C55"/>
    <w:rsid w:val="00777EDA"/>
    <w:rsid w:val="0078517F"/>
    <w:rsid w:val="00785482"/>
    <w:rsid w:val="00785F5F"/>
    <w:rsid w:val="0078635A"/>
    <w:rsid w:val="007927AC"/>
    <w:rsid w:val="00794151"/>
    <w:rsid w:val="00794BA5"/>
    <w:rsid w:val="0079516B"/>
    <w:rsid w:val="007A2364"/>
    <w:rsid w:val="007A2D0B"/>
    <w:rsid w:val="007A40BE"/>
    <w:rsid w:val="007A6847"/>
    <w:rsid w:val="007A6848"/>
    <w:rsid w:val="007B3F39"/>
    <w:rsid w:val="007B4578"/>
    <w:rsid w:val="007B5675"/>
    <w:rsid w:val="007C265A"/>
    <w:rsid w:val="007C2AC7"/>
    <w:rsid w:val="007C51E7"/>
    <w:rsid w:val="007C6D19"/>
    <w:rsid w:val="007C7917"/>
    <w:rsid w:val="007D290D"/>
    <w:rsid w:val="007D4985"/>
    <w:rsid w:val="007D50CF"/>
    <w:rsid w:val="007D5E59"/>
    <w:rsid w:val="007E300C"/>
    <w:rsid w:val="007E3AC5"/>
    <w:rsid w:val="007E40BD"/>
    <w:rsid w:val="007E6A5B"/>
    <w:rsid w:val="007E7942"/>
    <w:rsid w:val="007F0EAD"/>
    <w:rsid w:val="007F0F25"/>
    <w:rsid w:val="007F13C1"/>
    <w:rsid w:val="007F2CB1"/>
    <w:rsid w:val="007F385D"/>
    <w:rsid w:val="007F5292"/>
    <w:rsid w:val="007F6C90"/>
    <w:rsid w:val="00801419"/>
    <w:rsid w:val="008047F6"/>
    <w:rsid w:val="008146E2"/>
    <w:rsid w:val="00815596"/>
    <w:rsid w:val="00820473"/>
    <w:rsid w:val="0082051E"/>
    <w:rsid w:val="00823A8E"/>
    <w:rsid w:val="00825E16"/>
    <w:rsid w:val="00827A88"/>
    <w:rsid w:val="008301F9"/>
    <w:rsid w:val="00833E7B"/>
    <w:rsid w:val="00834500"/>
    <w:rsid w:val="00835CE6"/>
    <w:rsid w:val="00835EB1"/>
    <w:rsid w:val="0083750F"/>
    <w:rsid w:val="00837869"/>
    <w:rsid w:val="00837B4B"/>
    <w:rsid w:val="008413D1"/>
    <w:rsid w:val="00842413"/>
    <w:rsid w:val="0084452B"/>
    <w:rsid w:val="00850368"/>
    <w:rsid w:val="008516AA"/>
    <w:rsid w:val="00851910"/>
    <w:rsid w:val="00855148"/>
    <w:rsid w:val="00855775"/>
    <w:rsid w:val="00856C45"/>
    <w:rsid w:val="008605A9"/>
    <w:rsid w:val="00862E4E"/>
    <w:rsid w:val="008643DC"/>
    <w:rsid w:val="008671C4"/>
    <w:rsid w:val="00871269"/>
    <w:rsid w:val="0087170F"/>
    <w:rsid w:val="00871C96"/>
    <w:rsid w:val="00876CDC"/>
    <w:rsid w:val="00881260"/>
    <w:rsid w:val="008812C8"/>
    <w:rsid w:val="008850F4"/>
    <w:rsid w:val="008870F1"/>
    <w:rsid w:val="00887712"/>
    <w:rsid w:val="008979E6"/>
    <w:rsid w:val="008A10D1"/>
    <w:rsid w:val="008A2415"/>
    <w:rsid w:val="008A5264"/>
    <w:rsid w:val="008B01AA"/>
    <w:rsid w:val="008B1487"/>
    <w:rsid w:val="008B42EF"/>
    <w:rsid w:val="008C18E7"/>
    <w:rsid w:val="008C1AEB"/>
    <w:rsid w:val="008C265D"/>
    <w:rsid w:val="008C2FCA"/>
    <w:rsid w:val="008C7537"/>
    <w:rsid w:val="008C7C90"/>
    <w:rsid w:val="008D7F44"/>
    <w:rsid w:val="008E074B"/>
    <w:rsid w:val="008E398B"/>
    <w:rsid w:val="008F1248"/>
    <w:rsid w:val="008F5E1C"/>
    <w:rsid w:val="008F7ADB"/>
    <w:rsid w:val="008F7C75"/>
    <w:rsid w:val="008F7CE7"/>
    <w:rsid w:val="00900B9A"/>
    <w:rsid w:val="00901094"/>
    <w:rsid w:val="00913551"/>
    <w:rsid w:val="009148D7"/>
    <w:rsid w:val="009166C2"/>
    <w:rsid w:val="0091772F"/>
    <w:rsid w:val="00922A8F"/>
    <w:rsid w:val="00923646"/>
    <w:rsid w:val="0092388A"/>
    <w:rsid w:val="00924802"/>
    <w:rsid w:val="00926890"/>
    <w:rsid w:val="009309C9"/>
    <w:rsid w:val="009344FC"/>
    <w:rsid w:val="009369C3"/>
    <w:rsid w:val="009410D8"/>
    <w:rsid w:val="0094302D"/>
    <w:rsid w:val="00946C79"/>
    <w:rsid w:val="00947C37"/>
    <w:rsid w:val="00947EE4"/>
    <w:rsid w:val="00951783"/>
    <w:rsid w:val="0095289A"/>
    <w:rsid w:val="00952E73"/>
    <w:rsid w:val="00953595"/>
    <w:rsid w:val="009578C2"/>
    <w:rsid w:val="00957A45"/>
    <w:rsid w:val="00957BEF"/>
    <w:rsid w:val="00960286"/>
    <w:rsid w:val="00961D39"/>
    <w:rsid w:val="00983111"/>
    <w:rsid w:val="00986C19"/>
    <w:rsid w:val="00992722"/>
    <w:rsid w:val="0099365C"/>
    <w:rsid w:val="00993BD6"/>
    <w:rsid w:val="00994BD4"/>
    <w:rsid w:val="00994D2B"/>
    <w:rsid w:val="009A3DC6"/>
    <w:rsid w:val="009A74B7"/>
    <w:rsid w:val="009A7ABD"/>
    <w:rsid w:val="009B061B"/>
    <w:rsid w:val="009B1537"/>
    <w:rsid w:val="009B2092"/>
    <w:rsid w:val="009B2FE4"/>
    <w:rsid w:val="009B5880"/>
    <w:rsid w:val="009B60FA"/>
    <w:rsid w:val="009C023C"/>
    <w:rsid w:val="009C5399"/>
    <w:rsid w:val="009C5F65"/>
    <w:rsid w:val="009D2A2D"/>
    <w:rsid w:val="009D3F97"/>
    <w:rsid w:val="009D4008"/>
    <w:rsid w:val="009D6CF5"/>
    <w:rsid w:val="009D78C3"/>
    <w:rsid w:val="009E0435"/>
    <w:rsid w:val="009E2E20"/>
    <w:rsid w:val="009E3655"/>
    <w:rsid w:val="009E3EB6"/>
    <w:rsid w:val="009E6878"/>
    <w:rsid w:val="009F0BA7"/>
    <w:rsid w:val="009F2B54"/>
    <w:rsid w:val="009F3440"/>
    <w:rsid w:val="009F410F"/>
    <w:rsid w:val="009F6438"/>
    <w:rsid w:val="009F6DDB"/>
    <w:rsid w:val="009F7128"/>
    <w:rsid w:val="009F72AF"/>
    <w:rsid w:val="00A00758"/>
    <w:rsid w:val="00A03767"/>
    <w:rsid w:val="00A054A4"/>
    <w:rsid w:val="00A11478"/>
    <w:rsid w:val="00A155C9"/>
    <w:rsid w:val="00A20467"/>
    <w:rsid w:val="00A232A4"/>
    <w:rsid w:val="00A24A07"/>
    <w:rsid w:val="00A24ABD"/>
    <w:rsid w:val="00A3065A"/>
    <w:rsid w:val="00A31C9C"/>
    <w:rsid w:val="00A32B46"/>
    <w:rsid w:val="00A35889"/>
    <w:rsid w:val="00A36CED"/>
    <w:rsid w:val="00A41EDA"/>
    <w:rsid w:val="00A41FDA"/>
    <w:rsid w:val="00A44C22"/>
    <w:rsid w:val="00A50DB0"/>
    <w:rsid w:val="00A5185C"/>
    <w:rsid w:val="00A51EC0"/>
    <w:rsid w:val="00A53465"/>
    <w:rsid w:val="00A55888"/>
    <w:rsid w:val="00A55AD8"/>
    <w:rsid w:val="00A56D84"/>
    <w:rsid w:val="00A57A68"/>
    <w:rsid w:val="00A61942"/>
    <w:rsid w:val="00A62CC6"/>
    <w:rsid w:val="00A63BBD"/>
    <w:rsid w:val="00A641D9"/>
    <w:rsid w:val="00A64CE6"/>
    <w:rsid w:val="00A652C1"/>
    <w:rsid w:val="00A742A6"/>
    <w:rsid w:val="00A767FF"/>
    <w:rsid w:val="00A77817"/>
    <w:rsid w:val="00A80848"/>
    <w:rsid w:val="00A81EC6"/>
    <w:rsid w:val="00A84FCB"/>
    <w:rsid w:val="00A87C66"/>
    <w:rsid w:val="00A92824"/>
    <w:rsid w:val="00A93BDD"/>
    <w:rsid w:val="00A94738"/>
    <w:rsid w:val="00A95994"/>
    <w:rsid w:val="00A95A8F"/>
    <w:rsid w:val="00A95C0B"/>
    <w:rsid w:val="00A95D83"/>
    <w:rsid w:val="00A97B65"/>
    <w:rsid w:val="00A97BCD"/>
    <w:rsid w:val="00AA0FDE"/>
    <w:rsid w:val="00AA1BE9"/>
    <w:rsid w:val="00AA22B0"/>
    <w:rsid w:val="00AA70D3"/>
    <w:rsid w:val="00AA75F1"/>
    <w:rsid w:val="00AC1186"/>
    <w:rsid w:val="00AC217E"/>
    <w:rsid w:val="00AC3244"/>
    <w:rsid w:val="00AC34EB"/>
    <w:rsid w:val="00AC5CBF"/>
    <w:rsid w:val="00AD0EB8"/>
    <w:rsid w:val="00AD45D4"/>
    <w:rsid w:val="00AD58A6"/>
    <w:rsid w:val="00AD76DE"/>
    <w:rsid w:val="00AE1500"/>
    <w:rsid w:val="00AE4405"/>
    <w:rsid w:val="00AE4D67"/>
    <w:rsid w:val="00AE5E45"/>
    <w:rsid w:val="00AE6543"/>
    <w:rsid w:val="00AE798A"/>
    <w:rsid w:val="00AE7C51"/>
    <w:rsid w:val="00AE7D93"/>
    <w:rsid w:val="00AF0DD5"/>
    <w:rsid w:val="00AF4355"/>
    <w:rsid w:val="00AF7F1E"/>
    <w:rsid w:val="00B03A06"/>
    <w:rsid w:val="00B077A7"/>
    <w:rsid w:val="00B144B1"/>
    <w:rsid w:val="00B153EB"/>
    <w:rsid w:val="00B20EB1"/>
    <w:rsid w:val="00B2355E"/>
    <w:rsid w:val="00B23770"/>
    <w:rsid w:val="00B25C31"/>
    <w:rsid w:val="00B26F6F"/>
    <w:rsid w:val="00B27BDF"/>
    <w:rsid w:val="00B348CA"/>
    <w:rsid w:val="00B36236"/>
    <w:rsid w:val="00B37F3D"/>
    <w:rsid w:val="00B418B1"/>
    <w:rsid w:val="00B422AF"/>
    <w:rsid w:val="00B42800"/>
    <w:rsid w:val="00B44295"/>
    <w:rsid w:val="00B44975"/>
    <w:rsid w:val="00B46B0C"/>
    <w:rsid w:val="00B47AD7"/>
    <w:rsid w:val="00B50EF8"/>
    <w:rsid w:val="00B52456"/>
    <w:rsid w:val="00B534C2"/>
    <w:rsid w:val="00B53CDB"/>
    <w:rsid w:val="00B544C1"/>
    <w:rsid w:val="00B57A07"/>
    <w:rsid w:val="00B60606"/>
    <w:rsid w:val="00B61F83"/>
    <w:rsid w:val="00B62829"/>
    <w:rsid w:val="00B70238"/>
    <w:rsid w:val="00B7049C"/>
    <w:rsid w:val="00B724DA"/>
    <w:rsid w:val="00B75DAB"/>
    <w:rsid w:val="00B81DF5"/>
    <w:rsid w:val="00B82111"/>
    <w:rsid w:val="00B87813"/>
    <w:rsid w:val="00B917E7"/>
    <w:rsid w:val="00B94F5C"/>
    <w:rsid w:val="00B9640A"/>
    <w:rsid w:val="00B96962"/>
    <w:rsid w:val="00B96EA2"/>
    <w:rsid w:val="00BA02C4"/>
    <w:rsid w:val="00BB1AB9"/>
    <w:rsid w:val="00BB25EA"/>
    <w:rsid w:val="00BB5ADC"/>
    <w:rsid w:val="00BB6CCB"/>
    <w:rsid w:val="00BC2F60"/>
    <w:rsid w:val="00BC3AB1"/>
    <w:rsid w:val="00BC449A"/>
    <w:rsid w:val="00BC557F"/>
    <w:rsid w:val="00BC5E53"/>
    <w:rsid w:val="00BC70F4"/>
    <w:rsid w:val="00BC7AC5"/>
    <w:rsid w:val="00BC7C98"/>
    <w:rsid w:val="00BC7EEE"/>
    <w:rsid w:val="00BE2D59"/>
    <w:rsid w:val="00BE3A75"/>
    <w:rsid w:val="00BE484A"/>
    <w:rsid w:val="00BE4AA3"/>
    <w:rsid w:val="00BF3DA9"/>
    <w:rsid w:val="00BF46A1"/>
    <w:rsid w:val="00C02773"/>
    <w:rsid w:val="00C04855"/>
    <w:rsid w:val="00C04A5B"/>
    <w:rsid w:val="00C05B33"/>
    <w:rsid w:val="00C11C78"/>
    <w:rsid w:val="00C1733C"/>
    <w:rsid w:val="00C1767F"/>
    <w:rsid w:val="00C21923"/>
    <w:rsid w:val="00C22816"/>
    <w:rsid w:val="00C30B41"/>
    <w:rsid w:val="00C34337"/>
    <w:rsid w:val="00C3533D"/>
    <w:rsid w:val="00C36963"/>
    <w:rsid w:val="00C37C88"/>
    <w:rsid w:val="00C43A4F"/>
    <w:rsid w:val="00C4534A"/>
    <w:rsid w:val="00C46E7A"/>
    <w:rsid w:val="00C479A2"/>
    <w:rsid w:val="00C501CD"/>
    <w:rsid w:val="00C51B09"/>
    <w:rsid w:val="00C522A1"/>
    <w:rsid w:val="00C5384C"/>
    <w:rsid w:val="00C5530D"/>
    <w:rsid w:val="00C576EE"/>
    <w:rsid w:val="00C62418"/>
    <w:rsid w:val="00C62924"/>
    <w:rsid w:val="00C62AB4"/>
    <w:rsid w:val="00C67BE1"/>
    <w:rsid w:val="00C7255F"/>
    <w:rsid w:val="00C7446E"/>
    <w:rsid w:val="00C75D46"/>
    <w:rsid w:val="00C77B12"/>
    <w:rsid w:val="00C77E22"/>
    <w:rsid w:val="00C803CB"/>
    <w:rsid w:val="00C80B27"/>
    <w:rsid w:val="00C8312F"/>
    <w:rsid w:val="00C8383E"/>
    <w:rsid w:val="00C839A3"/>
    <w:rsid w:val="00C83F17"/>
    <w:rsid w:val="00C91697"/>
    <w:rsid w:val="00C917B2"/>
    <w:rsid w:val="00C93CAE"/>
    <w:rsid w:val="00C9416E"/>
    <w:rsid w:val="00C97D35"/>
    <w:rsid w:val="00CA20D8"/>
    <w:rsid w:val="00CA322A"/>
    <w:rsid w:val="00CA3DC8"/>
    <w:rsid w:val="00CA6AA6"/>
    <w:rsid w:val="00CB1D59"/>
    <w:rsid w:val="00CB4CDC"/>
    <w:rsid w:val="00CC02C0"/>
    <w:rsid w:val="00CC216E"/>
    <w:rsid w:val="00CC2A62"/>
    <w:rsid w:val="00CC5E09"/>
    <w:rsid w:val="00CD206A"/>
    <w:rsid w:val="00CD21EF"/>
    <w:rsid w:val="00CD2845"/>
    <w:rsid w:val="00CD33BE"/>
    <w:rsid w:val="00CD4783"/>
    <w:rsid w:val="00CD5E84"/>
    <w:rsid w:val="00CD6123"/>
    <w:rsid w:val="00CD640A"/>
    <w:rsid w:val="00CE3357"/>
    <w:rsid w:val="00CF0133"/>
    <w:rsid w:val="00CF2271"/>
    <w:rsid w:val="00CF2FD3"/>
    <w:rsid w:val="00CF64A2"/>
    <w:rsid w:val="00CF72CC"/>
    <w:rsid w:val="00D00ABF"/>
    <w:rsid w:val="00D04EAD"/>
    <w:rsid w:val="00D06801"/>
    <w:rsid w:val="00D06A1E"/>
    <w:rsid w:val="00D10D1E"/>
    <w:rsid w:val="00D13596"/>
    <w:rsid w:val="00D14161"/>
    <w:rsid w:val="00D14832"/>
    <w:rsid w:val="00D15EB6"/>
    <w:rsid w:val="00D26E01"/>
    <w:rsid w:val="00D30A0F"/>
    <w:rsid w:val="00D326D1"/>
    <w:rsid w:val="00D339DF"/>
    <w:rsid w:val="00D346CB"/>
    <w:rsid w:val="00D356EA"/>
    <w:rsid w:val="00D365BB"/>
    <w:rsid w:val="00D40404"/>
    <w:rsid w:val="00D41649"/>
    <w:rsid w:val="00D42135"/>
    <w:rsid w:val="00D43339"/>
    <w:rsid w:val="00D445FA"/>
    <w:rsid w:val="00D44E42"/>
    <w:rsid w:val="00D45574"/>
    <w:rsid w:val="00D46D62"/>
    <w:rsid w:val="00D47445"/>
    <w:rsid w:val="00D47BE9"/>
    <w:rsid w:val="00D51624"/>
    <w:rsid w:val="00D5744A"/>
    <w:rsid w:val="00D65704"/>
    <w:rsid w:val="00D70D7E"/>
    <w:rsid w:val="00D7776D"/>
    <w:rsid w:val="00D77985"/>
    <w:rsid w:val="00D77A5E"/>
    <w:rsid w:val="00D80135"/>
    <w:rsid w:val="00D8649A"/>
    <w:rsid w:val="00D90009"/>
    <w:rsid w:val="00D920EF"/>
    <w:rsid w:val="00D93AF1"/>
    <w:rsid w:val="00D9401A"/>
    <w:rsid w:val="00D96816"/>
    <w:rsid w:val="00DA482B"/>
    <w:rsid w:val="00DA68A4"/>
    <w:rsid w:val="00DB02FC"/>
    <w:rsid w:val="00DB0364"/>
    <w:rsid w:val="00DB2427"/>
    <w:rsid w:val="00DB3E96"/>
    <w:rsid w:val="00DB413F"/>
    <w:rsid w:val="00DB7B80"/>
    <w:rsid w:val="00DC17F6"/>
    <w:rsid w:val="00DC2BD5"/>
    <w:rsid w:val="00DC553F"/>
    <w:rsid w:val="00DC7ED2"/>
    <w:rsid w:val="00DD1172"/>
    <w:rsid w:val="00DD3265"/>
    <w:rsid w:val="00DD418C"/>
    <w:rsid w:val="00DD4A64"/>
    <w:rsid w:val="00DE109F"/>
    <w:rsid w:val="00DE2463"/>
    <w:rsid w:val="00DE246D"/>
    <w:rsid w:val="00DE2F4A"/>
    <w:rsid w:val="00DE3A56"/>
    <w:rsid w:val="00DE3EA8"/>
    <w:rsid w:val="00DE63DA"/>
    <w:rsid w:val="00DE6CBD"/>
    <w:rsid w:val="00DF1C1D"/>
    <w:rsid w:val="00DF1C87"/>
    <w:rsid w:val="00DF7217"/>
    <w:rsid w:val="00DF74FC"/>
    <w:rsid w:val="00DF79FD"/>
    <w:rsid w:val="00E04D6B"/>
    <w:rsid w:val="00E06C46"/>
    <w:rsid w:val="00E072D2"/>
    <w:rsid w:val="00E10450"/>
    <w:rsid w:val="00E11190"/>
    <w:rsid w:val="00E124B1"/>
    <w:rsid w:val="00E13807"/>
    <w:rsid w:val="00E144A5"/>
    <w:rsid w:val="00E15C1C"/>
    <w:rsid w:val="00E17128"/>
    <w:rsid w:val="00E21C8E"/>
    <w:rsid w:val="00E236D7"/>
    <w:rsid w:val="00E25D14"/>
    <w:rsid w:val="00E26C3A"/>
    <w:rsid w:val="00E27657"/>
    <w:rsid w:val="00E31256"/>
    <w:rsid w:val="00E44CF2"/>
    <w:rsid w:val="00E47E07"/>
    <w:rsid w:val="00E501A9"/>
    <w:rsid w:val="00E51C2D"/>
    <w:rsid w:val="00E528E1"/>
    <w:rsid w:val="00E54579"/>
    <w:rsid w:val="00E54CF7"/>
    <w:rsid w:val="00E54F8B"/>
    <w:rsid w:val="00E57D9D"/>
    <w:rsid w:val="00E63E8E"/>
    <w:rsid w:val="00E76260"/>
    <w:rsid w:val="00E7647F"/>
    <w:rsid w:val="00E76A9D"/>
    <w:rsid w:val="00E76F69"/>
    <w:rsid w:val="00E77B70"/>
    <w:rsid w:val="00E77F72"/>
    <w:rsid w:val="00E81D3F"/>
    <w:rsid w:val="00E825E9"/>
    <w:rsid w:val="00E848CD"/>
    <w:rsid w:val="00E85AEE"/>
    <w:rsid w:val="00E90F77"/>
    <w:rsid w:val="00E920E0"/>
    <w:rsid w:val="00E942C4"/>
    <w:rsid w:val="00E96145"/>
    <w:rsid w:val="00E97D46"/>
    <w:rsid w:val="00EA189C"/>
    <w:rsid w:val="00EA52F7"/>
    <w:rsid w:val="00EA57A1"/>
    <w:rsid w:val="00EA5B43"/>
    <w:rsid w:val="00EA75B3"/>
    <w:rsid w:val="00EB0076"/>
    <w:rsid w:val="00EB0BAD"/>
    <w:rsid w:val="00EB2438"/>
    <w:rsid w:val="00EB6071"/>
    <w:rsid w:val="00EB6FE5"/>
    <w:rsid w:val="00EC04E2"/>
    <w:rsid w:val="00EC2002"/>
    <w:rsid w:val="00EC3ABD"/>
    <w:rsid w:val="00ED1777"/>
    <w:rsid w:val="00EE0D37"/>
    <w:rsid w:val="00EE2B40"/>
    <w:rsid w:val="00EE32E7"/>
    <w:rsid w:val="00EE42C0"/>
    <w:rsid w:val="00EE48E2"/>
    <w:rsid w:val="00EE4A86"/>
    <w:rsid w:val="00EE5556"/>
    <w:rsid w:val="00EF0083"/>
    <w:rsid w:val="00EF25D9"/>
    <w:rsid w:val="00EF5225"/>
    <w:rsid w:val="00F00671"/>
    <w:rsid w:val="00F00B45"/>
    <w:rsid w:val="00F05C1B"/>
    <w:rsid w:val="00F10CAD"/>
    <w:rsid w:val="00F115AF"/>
    <w:rsid w:val="00F15E14"/>
    <w:rsid w:val="00F2280F"/>
    <w:rsid w:val="00F22D25"/>
    <w:rsid w:val="00F264D1"/>
    <w:rsid w:val="00F267FE"/>
    <w:rsid w:val="00F3274D"/>
    <w:rsid w:val="00F34AE0"/>
    <w:rsid w:val="00F42A5A"/>
    <w:rsid w:val="00F433B0"/>
    <w:rsid w:val="00F46C01"/>
    <w:rsid w:val="00F52A82"/>
    <w:rsid w:val="00F5673F"/>
    <w:rsid w:val="00F60C9A"/>
    <w:rsid w:val="00F60F4F"/>
    <w:rsid w:val="00F67A90"/>
    <w:rsid w:val="00F722EA"/>
    <w:rsid w:val="00F74E25"/>
    <w:rsid w:val="00F82569"/>
    <w:rsid w:val="00F8378F"/>
    <w:rsid w:val="00F84A13"/>
    <w:rsid w:val="00F84C66"/>
    <w:rsid w:val="00F85147"/>
    <w:rsid w:val="00F8672B"/>
    <w:rsid w:val="00F90FEB"/>
    <w:rsid w:val="00F91785"/>
    <w:rsid w:val="00FA0157"/>
    <w:rsid w:val="00FA1791"/>
    <w:rsid w:val="00FA1E14"/>
    <w:rsid w:val="00FA482B"/>
    <w:rsid w:val="00FA4E62"/>
    <w:rsid w:val="00FA56FF"/>
    <w:rsid w:val="00FB10E6"/>
    <w:rsid w:val="00FB4C1A"/>
    <w:rsid w:val="00FB70A0"/>
    <w:rsid w:val="00FB7830"/>
    <w:rsid w:val="00FC1757"/>
    <w:rsid w:val="00FC38E4"/>
    <w:rsid w:val="00FC3CBB"/>
    <w:rsid w:val="00FC632B"/>
    <w:rsid w:val="00FC714F"/>
    <w:rsid w:val="00FD1D08"/>
    <w:rsid w:val="00FD497E"/>
    <w:rsid w:val="00FD537E"/>
    <w:rsid w:val="00FD7BE1"/>
    <w:rsid w:val="00FE462D"/>
    <w:rsid w:val="00FE5613"/>
    <w:rsid w:val="00FE5F56"/>
    <w:rsid w:val="00FE71FD"/>
    <w:rsid w:val="00FF24A7"/>
    <w:rsid w:val="00FF514B"/>
    <w:rsid w:val="00FF6890"/>
    <w:rsid w:val="0256818B"/>
    <w:rsid w:val="069CC073"/>
    <w:rsid w:val="08446939"/>
    <w:rsid w:val="0A3DB8A0"/>
    <w:rsid w:val="0A7E90F2"/>
    <w:rsid w:val="0B3CD455"/>
    <w:rsid w:val="0D06040C"/>
    <w:rsid w:val="0F05F751"/>
    <w:rsid w:val="110A9702"/>
    <w:rsid w:val="1336841D"/>
    <w:rsid w:val="137B37AC"/>
    <w:rsid w:val="141EA24A"/>
    <w:rsid w:val="15A5F4D9"/>
    <w:rsid w:val="18637BEE"/>
    <w:rsid w:val="18BF1AAA"/>
    <w:rsid w:val="19589826"/>
    <w:rsid w:val="1A300FB7"/>
    <w:rsid w:val="1B4B6B27"/>
    <w:rsid w:val="1CC3BA21"/>
    <w:rsid w:val="1D2AA30D"/>
    <w:rsid w:val="1D3FDA83"/>
    <w:rsid w:val="1E14D184"/>
    <w:rsid w:val="1F810D16"/>
    <w:rsid w:val="20304F73"/>
    <w:rsid w:val="21166855"/>
    <w:rsid w:val="238A40D2"/>
    <w:rsid w:val="23B464FF"/>
    <w:rsid w:val="23C65A7E"/>
    <w:rsid w:val="25231371"/>
    <w:rsid w:val="2730F5D4"/>
    <w:rsid w:val="2966A19D"/>
    <w:rsid w:val="2C5B5A92"/>
    <w:rsid w:val="2D0EBD49"/>
    <w:rsid w:val="3366320F"/>
    <w:rsid w:val="348E3953"/>
    <w:rsid w:val="369EF171"/>
    <w:rsid w:val="37FD99B8"/>
    <w:rsid w:val="39DE35C0"/>
    <w:rsid w:val="3A5E7BD9"/>
    <w:rsid w:val="3B46D03E"/>
    <w:rsid w:val="3D56BB11"/>
    <w:rsid w:val="3FDF48A8"/>
    <w:rsid w:val="486590D7"/>
    <w:rsid w:val="496CF03C"/>
    <w:rsid w:val="4A0315F0"/>
    <w:rsid w:val="4AED4250"/>
    <w:rsid w:val="4B348F68"/>
    <w:rsid w:val="4C484287"/>
    <w:rsid w:val="4E492C27"/>
    <w:rsid w:val="4EB332EC"/>
    <w:rsid w:val="50434A33"/>
    <w:rsid w:val="51790363"/>
    <w:rsid w:val="52BD9087"/>
    <w:rsid w:val="5450B92C"/>
    <w:rsid w:val="55666676"/>
    <w:rsid w:val="559FB4DF"/>
    <w:rsid w:val="594D5C75"/>
    <w:rsid w:val="5A58AC26"/>
    <w:rsid w:val="5B82B31B"/>
    <w:rsid w:val="5E71DC4A"/>
    <w:rsid w:val="60607789"/>
    <w:rsid w:val="60B22C78"/>
    <w:rsid w:val="620A8703"/>
    <w:rsid w:val="624329CE"/>
    <w:rsid w:val="6349110D"/>
    <w:rsid w:val="63972807"/>
    <w:rsid w:val="6649B66F"/>
    <w:rsid w:val="670A74BD"/>
    <w:rsid w:val="6907B17C"/>
    <w:rsid w:val="6D6380BE"/>
    <w:rsid w:val="6D9F9E3B"/>
    <w:rsid w:val="6E1819DA"/>
    <w:rsid w:val="6E3339F7"/>
    <w:rsid w:val="6F86B636"/>
    <w:rsid w:val="6FB21385"/>
    <w:rsid w:val="74058AB3"/>
    <w:rsid w:val="77D7B6AC"/>
    <w:rsid w:val="79478A37"/>
    <w:rsid w:val="79667B3F"/>
    <w:rsid w:val="7A256084"/>
    <w:rsid w:val="7D700F15"/>
    <w:rsid w:val="7E22600C"/>
    <w:rsid w:val="7FA0E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91B87"/>
  <w15:chartTrackingRefBased/>
  <w15:docId w15:val="{0DB4E25E-2E0F-4C4F-AB28-EABB35A1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29"/>
    <w:pPr>
      <w:spacing w:after="120"/>
    </w:pPr>
    <w:rPr>
      <w:sz w:val="20"/>
    </w:rPr>
  </w:style>
  <w:style w:type="paragraph" w:styleId="Heading1">
    <w:name w:val="heading 1"/>
    <w:basedOn w:val="Normal"/>
    <w:next w:val="Normal"/>
    <w:link w:val="Heading1Char"/>
    <w:uiPriority w:val="9"/>
    <w:qFormat/>
    <w:rsid w:val="003B285E"/>
    <w:pPr>
      <w:keepNext/>
      <w:keepLines/>
      <w:spacing w:after="700" w:line="240" w:lineRule="auto"/>
      <w:contextualSpacing/>
      <w:outlineLvl w:val="0"/>
    </w:pPr>
    <w:rPr>
      <w:rFonts w:asciiTheme="majorHAnsi" w:eastAsiaTheme="majorEastAsia" w:hAnsiTheme="majorHAnsi" w:cstheme="majorBidi"/>
      <w:b/>
      <w:caps/>
      <w:color w:val="2A2A2A" w:themeColor="text2"/>
      <w:sz w:val="44"/>
      <w:szCs w:val="32"/>
    </w:rPr>
  </w:style>
  <w:style w:type="paragraph" w:styleId="Heading2">
    <w:name w:val="heading 2"/>
    <w:basedOn w:val="Normal"/>
    <w:next w:val="Normal"/>
    <w:link w:val="Heading2Char"/>
    <w:uiPriority w:val="9"/>
    <w:unhideWhenUsed/>
    <w:qFormat/>
    <w:rsid w:val="004E416C"/>
    <w:pPr>
      <w:keepNext/>
      <w:keepLines/>
      <w:spacing w:before="40" w:after="280" w:line="240" w:lineRule="auto"/>
      <w:contextualSpacing/>
      <w:outlineLvl w:val="1"/>
    </w:pPr>
    <w:rPr>
      <w:rFonts w:asciiTheme="majorHAnsi" w:hAnsiTheme="majorHAnsi" w:cstheme="majorBidi"/>
      <w:b/>
      <w:caps/>
      <w:color w:val="2A2A2A" w:themeColor="text2"/>
      <w:sz w:val="28"/>
      <w:szCs w:val="26"/>
      <w:lang w:val="fr-CA"/>
    </w:rPr>
  </w:style>
  <w:style w:type="paragraph" w:styleId="Heading3">
    <w:name w:val="heading 3"/>
    <w:basedOn w:val="Normal"/>
    <w:next w:val="Normal"/>
    <w:link w:val="Heading3Char"/>
    <w:uiPriority w:val="9"/>
    <w:unhideWhenUsed/>
    <w:qFormat/>
    <w:rsid w:val="00B62829"/>
    <w:pPr>
      <w:keepNext/>
      <w:keepLines/>
      <w:spacing w:before="317" w:after="317"/>
      <w:contextualSpacing/>
      <w:outlineLvl w:val="2"/>
    </w:pPr>
    <w:rPr>
      <w:rFonts w:asciiTheme="majorHAnsi" w:eastAsiaTheme="majorEastAsia" w:hAnsiTheme="majorHAnsi" w:cstheme="majorBidi"/>
      <w:b/>
      <w:color w:val="EB130B" w:themeColor="accent1" w:themeShade="BF"/>
      <w:sz w:val="24"/>
    </w:rPr>
  </w:style>
  <w:style w:type="paragraph" w:styleId="Heading4">
    <w:name w:val="heading 4"/>
    <w:basedOn w:val="Normal"/>
    <w:next w:val="Normal"/>
    <w:link w:val="Heading4Char"/>
    <w:uiPriority w:val="9"/>
    <w:unhideWhenUsed/>
    <w:qFormat/>
    <w:rsid w:val="008870F1"/>
    <w:pPr>
      <w:keepNext/>
      <w:keepLines/>
      <w:spacing w:before="317" w:after="317"/>
      <w:contextualSpacing/>
      <w:outlineLvl w:val="3"/>
    </w:pPr>
    <w:rPr>
      <w:rFonts w:asciiTheme="majorHAnsi" w:eastAsiaTheme="majorEastAsia" w:hAnsiTheme="majorHAnsi" w:cstheme="majorBidi"/>
      <w:b/>
      <w:i/>
      <w:iCs/>
      <w:color w:val="2A2A2A" w:themeColor="text2"/>
      <w:sz w:val="24"/>
    </w:rPr>
  </w:style>
  <w:style w:type="paragraph" w:styleId="Heading5">
    <w:name w:val="heading 5"/>
    <w:basedOn w:val="Normal"/>
    <w:next w:val="Normal"/>
    <w:link w:val="Heading5Char"/>
    <w:uiPriority w:val="9"/>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sz w:val="22"/>
    </w:rPr>
  </w:style>
  <w:style w:type="paragraph" w:styleId="Heading8">
    <w:name w:val="heading 8"/>
    <w:basedOn w:val="Normal"/>
    <w:next w:val="Normal"/>
    <w:link w:val="Heading8Char"/>
    <w:uiPriority w:val="9"/>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 w:val="22"/>
      <w:szCs w:val="21"/>
    </w:rPr>
  </w:style>
  <w:style w:type="paragraph" w:styleId="Heading9">
    <w:name w:val="heading 9"/>
    <w:basedOn w:val="Normal"/>
    <w:next w:val="Normal"/>
    <w:link w:val="Heading9Char"/>
    <w:uiPriority w:val="9"/>
    <w:unhideWhenUsed/>
    <w:qFormat/>
    <w:rsid w:val="00F84A13"/>
    <w:pPr>
      <w:keepNext/>
      <w:keepLines/>
      <w:spacing w:before="317" w:after="317"/>
      <w:contextualSpacing/>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85E"/>
    <w:rPr>
      <w:rFonts w:asciiTheme="majorHAnsi" w:eastAsiaTheme="majorEastAsia" w:hAnsiTheme="majorHAnsi" w:cstheme="majorBidi"/>
      <w:b/>
      <w:caps/>
      <w:color w:val="2A2A2A" w:themeColor="text2"/>
      <w:sz w:val="44"/>
      <w:szCs w:val="32"/>
    </w:rPr>
  </w:style>
  <w:style w:type="character" w:customStyle="1" w:styleId="Heading2Char">
    <w:name w:val="Heading 2 Char"/>
    <w:basedOn w:val="DefaultParagraphFont"/>
    <w:link w:val="Heading2"/>
    <w:uiPriority w:val="9"/>
    <w:rsid w:val="004E416C"/>
    <w:rPr>
      <w:rFonts w:asciiTheme="majorHAnsi" w:hAnsiTheme="majorHAnsi" w:cstheme="majorBidi"/>
      <w:b/>
      <w:caps/>
      <w:color w:val="2A2A2A" w:themeColor="text2"/>
      <w:sz w:val="28"/>
      <w:szCs w:val="26"/>
      <w:lang w:val="fr-CA"/>
    </w:rPr>
  </w:style>
  <w:style w:type="character" w:customStyle="1" w:styleId="Heading3Char">
    <w:name w:val="Heading 3 Char"/>
    <w:basedOn w:val="DefaultParagraphFont"/>
    <w:link w:val="Heading3"/>
    <w:uiPriority w:val="9"/>
    <w:rsid w:val="00B6282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rsid w:val="008870F1"/>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rPr>
      <w:rFonts w:asciiTheme="majorHAnsi" w:eastAsiaTheme="majorEastAsia" w:hAnsiTheme="majorHAnsi" w:cstheme="majorBidi"/>
      <w:b/>
      <w:i/>
    </w:rPr>
  </w:style>
  <w:style w:type="character" w:customStyle="1" w:styleId="Heading6Char">
    <w:name w:val="Heading 6 Char"/>
    <w:basedOn w:val="DefaultParagraphFont"/>
    <w:link w:val="Heading6"/>
    <w:uiPriority w:val="9"/>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rsid w:val="00F84A13"/>
    <w:rPr>
      <w:rFonts w:asciiTheme="majorHAnsi" w:eastAsiaTheme="majorEastAsia" w:hAnsiTheme="majorHAnsi" w:cstheme="majorBidi"/>
      <w:b/>
      <w:i/>
      <w:color w:val="2A2A2A" w:themeColor="text2"/>
      <w:sz w:val="22"/>
      <w:szCs w:val="21"/>
    </w:rPr>
  </w:style>
  <w:style w:type="character" w:customStyle="1" w:styleId="Heading9Char">
    <w:name w:val="Heading 9 Char"/>
    <w:basedOn w:val="DefaultParagraphFont"/>
    <w:link w:val="Heading9"/>
    <w:uiPriority w:val="9"/>
    <w:rsid w:val="00F84A13"/>
    <w:rPr>
      <w:rFonts w:asciiTheme="majorHAnsi" w:eastAsiaTheme="majorEastAsia" w:hAnsiTheme="majorHAnsi" w:cstheme="majorBidi"/>
      <w:b/>
      <w:i/>
      <w:iCs/>
      <w:sz w:val="22"/>
      <w:szCs w:val="21"/>
    </w:rPr>
  </w:style>
  <w:style w:type="paragraph" w:styleId="ListBullet">
    <w:name w:val="List Bullet"/>
    <w:basedOn w:val="Normal"/>
    <w:uiPriority w:val="12"/>
    <w:qFormat/>
    <w:rsid w:val="00280070"/>
    <w:pPr>
      <w:numPr>
        <w:numId w:val="3"/>
      </w:numPr>
      <w:spacing w:before="12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EB130B" w:themeColor="accent1" w:themeShade="BF"/>
      <w:sz w:val="54"/>
    </w:rPr>
  </w:style>
  <w:style w:type="character" w:customStyle="1" w:styleId="QuoteChar">
    <w:name w:val="Quote Char"/>
    <w:basedOn w:val="DefaultParagraphFont"/>
    <w:link w:val="Quote"/>
    <w:uiPriority w:val="10"/>
    <w:rsid w:val="00414F89"/>
    <w:rPr>
      <w:b/>
      <w:iCs/>
      <w:color w:val="EB130B" w:themeColor="accent1" w:themeShade="BF"/>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styleId="Emphasis">
    <w:name w:val="Emphasis"/>
    <w:basedOn w:val="DefaultParagraphFont"/>
    <w:uiPriority w:val="8"/>
    <w:qFormat/>
    <w:rsid w:val="008B42EF"/>
    <w:rPr>
      <w:rFonts w:ascii="Verdana" w:hAnsi="Verdana"/>
      <w:b w:val="0"/>
      <w:i w:val="0"/>
      <w:iCs/>
      <w:color w:val="0070C0"/>
      <w:sz w:val="44"/>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rsid w:val="00F84A13"/>
    <w:pPr>
      <w:spacing w:line="240" w:lineRule="auto"/>
    </w:pPr>
    <w:rPr>
      <w:i/>
      <w:iCs/>
      <w:sz w:val="22"/>
      <w:szCs w:val="18"/>
    </w:rPr>
  </w:style>
  <w:style w:type="paragraph" w:styleId="TOCHeading">
    <w:name w:val="TOC Heading"/>
    <w:basedOn w:val="Heading1"/>
    <w:next w:val="Normal"/>
    <w:uiPriority w:val="39"/>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rsid w:val="00F84A13"/>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22"/>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paragraph" w:customStyle="1" w:styleId="Author">
    <w:name w:val="Author"/>
    <w:basedOn w:val="Normal"/>
    <w:uiPriority w:val="3"/>
    <w:qFormat/>
    <w:pPr>
      <w:spacing w:after="0"/>
    </w:pPr>
    <w:rPr>
      <w:b/>
      <w:color w:val="2A2A2A" w:themeColor="text2"/>
      <w:sz w:val="30"/>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TOC1">
    <w:name w:val="toc 1"/>
    <w:basedOn w:val="Normal"/>
    <w:next w:val="Normal"/>
    <w:autoRedefine/>
    <w:uiPriority w:val="39"/>
    <w:unhideWhenUsed/>
    <w:qFormat/>
    <w:rsid w:val="0003672F"/>
    <w:pPr>
      <w:tabs>
        <w:tab w:val="right" w:leader="dot" w:pos="8630"/>
      </w:tabs>
      <w:spacing w:before="240" w:after="240"/>
    </w:pPr>
    <w:rPr>
      <w:rFonts w:asciiTheme="majorHAnsi" w:hAnsiTheme="majorHAnsi"/>
      <w:b/>
      <w:bCs/>
      <w:caps/>
      <w:color w:val="2A2A2A" w:themeColor="text2"/>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rsid w:val="009E3655"/>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4"/>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rPr>
      <w:sz w:val="22"/>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ind w:left="360"/>
    </w:pPr>
    <w:rPr>
      <w:sz w:val="22"/>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unhideWhenUsed/>
    <w:rsid w:val="00F84A13"/>
    <w:pPr>
      <w:spacing w:line="240" w:lineRule="auto"/>
    </w:pPr>
    <w:rPr>
      <w:sz w:val="22"/>
      <w:szCs w:val="20"/>
    </w:rPr>
  </w:style>
  <w:style w:type="character" w:customStyle="1" w:styleId="CommentTextChar">
    <w:name w:val="Comment Text Char"/>
    <w:basedOn w:val="DefaultParagraphFont"/>
    <w:link w:val="CommentText"/>
    <w:uiPriority w:val="99"/>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after="0" w:line="240" w:lineRule="auto"/>
    </w:pPr>
    <w:rPr>
      <w:sz w:val="22"/>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84A13"/>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character" w:customStyle="1" w:styleId="UnresolvedMention1">
    <w:name w:val="Unresolved Mention1"/>
    <w:basedOn w:val="DefaultParagraphFont"/>
    <w:uiPriority w:val="99"/>
    <w:semiHidden/>
    <w:unhideWhenUsed/>
    <w:rsid w:val="00DE246D"/>
    <w:rPr>
      <w:color w:val="605E5C"/>
      <w:shd w:val="clear" w:color="auto" w:fill="E1DFDD"/>
    </w:rPr>
  </w:style>
  <w:style w:type="table" w:styleId="PlainTable4">
    <w:name w:val="Plain Table 4"/>
    <w:basedOn w:val="TableNormal"/>
    <w:uiPriority w:val="44"/>
    <w:rsid w:val="009E36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E36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3">
    <w:name w:val="toc 3"/>
    <w:basedOn w:val="Normal"/>
    <w:next w:val="Normal"/>
    <w:autoRedefine/>
    <w:uiPriority w:val="39"/>
    <w:unhideWhenUsed/>
    <w:rsid w:val="003A60EC"/>
    <w:pPr>
      <w:spacing w:after="100"/>
      <w:ind w:left="480"/>
    </w:pPr>
  </w:style>
  <w:style w:type="table" w:styleId="ListTable1Light-Accent1">
    <w:name w:val="List Table 1 Light Accent 1"/>
    <w:basedOn w:val="TableNormal"/>
    <w:uiPriority w:val="46"/>
    <w:rsid w:val="002876C5"/>
    <w:pPr>
      <w:spacing w:after="0" w:line="240" w:lineRule="auto"/>
    </w:pPr>
    <w:tblPr>
      <w:tblStyleRowBandSize w:val="1"/>
      <w:tblStyleColBandSize w:val="1"/>
    </w:tblPr>
    <w:tblStylePr w:type="firstRow">
      <w:rPr>
        <w:b/>
        <w:bCs/>
      </w:rPr>
      <w:tblPr/>
      <w:tcPr>
        <w:tcBorders>
          <w:bottom w:val="single" w:sz="4" w:space="0" w:color="FA9A97" w:themeColor="accent1" w:themeTint="99"/>
        </w:tcBorders>
      </w:tcPr>
    </w:tblStylePr>
    <w:tblStylePr w:type="lastRow">
      <w:rPr>
        <w:b/>
        <w:bCs/>
      </w:rPr>
      <w:tblPr/>
      <w:tcPr>
        <w:tcBorders>
          <w:top w:val="single" w:sz="4" w:space="0" w:color="FA9A97" w:themeColor="accent1" w:themeTint="99"/>
        </w:tcBorders>
      </w:tc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table" w:styleId="TableGridLight">
    <w:name w:val="Grid Table Light"/>
    <w:basedOn w:val="TableNormal"/>
    <w:uiPriority w:val="40"/>
    <w:rsid w:val="00287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652C0"/>
    <w:pPr>
      <w:spacing w:before="100" w:beforeAutospacing="1" w:after="100" w:afterAutospacing="1" w:line="240" w:lineRule="auto"/>
    </w:pPr>
    <w:rPr>
      <w:rFonts w:ascii="Times New Roman" w:eastAsia="Times New Roman" w:hAnsi="Times New Roman" w:cs="Times New Roman"/>
      <w:color w:val="auto"/>
      <w:sz w:val="24"/>
      <w:lang w:val="en-CA" w:eastAsia="en-CA"/>
    </w:rPr>
  </w:style>
  <w:style w:type="table" w:styleId="ListTable4-Accent1">
    <w:name w:val="List Table 4 Accent 1"/>
    <w:basedOn w:val="TableNormal"/>
    <w:uiPriority w:val="49"/>
    <w:rsid w:val="00C75D46"/>
    <w:pPr>
      <w:spacing w:after="0" w:line="240" w:lineRule="auto"/>
    </w:pPr>
    <w:tblPr>
      <w:tblStyleRowBandSize w:val="1"/>
      <w:tblStyleColBandSize w:val="1"/>
      <w:tblBorders>
        <w:top w:val="single" w:sz="4" w:space="0" w:color="FA9A97" w:themeColor="accent1" w:themeTint="99"/>
        <w:left w:val="single" w:sz="4" w:space="0" w:color="FA9A97" w:themeColor="accent1" w:themeTint="99"/>
        <w:bottom w:val="single" w:sz="4" w:space="0" w:color="FA9A97" w:themeColor="accent1" w:themeTint="99"/>
        <w:right w:val="single" w:sz="4" w:space="0" w:color="FA9A97" w:themeColor="accent1" w:themeTint="99"/>
        <w:insideH w:val="single" w:sz="4" w:space="0" w:color="FA9A97" w:themeColor="accent1" w:themeTint="99"/>
      </w:tblBorders>
    </w:tblPr>
    <w:tblStylePr w:type="firstRow">
      <w:rPr>
        <w:b/>
        <w:bCs/>
        <w:color w:val="FFFFFF" w:themeColor="background1"/>
      </w:rPr>
      <w:tblPr/>
      <w:tcPr>
        <w:tcBorders>
          <w:top w:val="single" w:sz="4" w:space="0" w:color="F75952" w:themeColor="accent1"/>
          <w:left w:val="single" w:sz="4" w:space="0" w:color="F75952" w:themeColor="accent1"/>
          <w:bottom w:val="single" w:sz="4" w:space="0" w:color="F75952" w:themeColor="accent1"/>
          <w:right w:val="single" w:sz="4" w:space="0" w:color="F75952" w:themeColor="accent1"/>
          <w:insideH w:val="nil"/>
        </w:tcBorders>
        <w:shd w:val="clear" w:color="auto" w:fill="F75952" w:themeFill="accent1"/>
      </w:tcPr>
    </w:tblStylePr>
    <w:tblStylePr w:type="lastRow">
      <w:rPr>
        <w:b/>
        <w:bCs/>
      </w:rPr>
      <w:tblPr/>
      <w:tcPr>
        <w:tcBorders>
          <w:top w:val="double" w:sz="4" w:space="0" w:color="FA9A97" w:themeColor="accent1" w:themeTint="99"/>
        </w:tcBorders>
      </w:tc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paragraph" w:styleId="NoSpacing">
    <w:name w:val="No Spacing"/>
    <w:uiPriority w:val="1"/>
    <w:qFormat/>
    <w:rsid w:val="00BB1AB9"/>
    <w:pPr>
      <w:spacing w:after="0" w:line="240" w:lineRule="auto"/>
    </w:pPr>
    <w:rPr>
      <w:rFonts w:eastAsiaTheme="minorEastAsia"/>
      <w:color w:val="auto"/>
      <w:sz w:val="21"/>
      <w:szCs w:val="21"/>
      <w:lang w:val="en-CA" w:eastAsia="en-US"/>
    </w:rPr>
  </w:style>
  <w:style w:type="table" w:styleId="ListTable6Colorful-Accent1">
    <w:name w:val="List Table 6 Colorful Accent 1"/>
    <w:basedOn w:val="TableNormal"/>
    <w:uiPriority w:val="51"/>
    <w:rsid w:val="009F6DDB"/>
    <w:pPr>
      <w:spacing w:after="0" w:line="240" w:lineRule="auto"/>
    </w:pPr>
    <w:rPr>
      <w:color w:val="EB130B" w:themeColor="accent1" w:themeShade="BF"/>
    </w:rPr>
    <w:tblPr>
      <w:tblStyleRowBandSize w:val="1"/>
      <w:tblStyleColBandSize w:val="1"/>
      <w:tblBorders>
        <w:top w:val="single" w:sz="4" w:space="0" w:color="F75952" w:themeColor="accent1"/>
        <w:bottom w:val="single" w:sz="4" w:space="0" w:color="F75952" w:themeColor="accent1"/>
      </w:tblBorders>
    </w:tblPr>
    <w:tblStylePr w:type="firstRow">
      <w:rPr>
        <w:b/>
        <w:bCs/>
      </w:rPr>
      <w:tblPr/>
      <w:tcPr>
        <w:tcBorders>
          <w:bottom w:val="single" w:sz="4" w:space="0" w:color="F75952" w:themeColor="accent1"/>
        </w:tcBorders>
      </w:tcPr>
    </w:tblStylePr>
    <w:tblStylePr w:type="lastRow">
      <w:rPr>
        <w:b/>
        <w:bCs/>
      </w:rPr>
      <w:tblPr/>
      <w:tcPr>
        <w:tcBorders>
          <w:top w:val="double" w:sz="4" w:space="0" w:color="F75952" w:themeColor="accent1"/>
        </w:tcBorders>
      </w:tc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table" w:styleId="ListTable2-Accent1">
    <w:name w:val="List Table 2 Accent 1"/>
    <w:basedOn w:val="TableNormal"/>
    <w:uiPriority w:val="47"/>
    <w:rsid w:val="009F6DDB"/>
    <w:pPr>
      <w:spacing w:after="0" w:line="240" w:lineRule="auto"/>
    </w:pPr>
    <w:tblPr>
      <w:tblStyleRowBandSize w:val="1"/>
      <w:tblStyleColBandSize w:val="1"/>
      <w:tblBorders>
        <w:top w:val="single" w:sz="4" w:space="0" w:color="FA9A97" w:themeColor="accent1" w:themeTint="99"/>
        <w:bottom w:val="single" w:sz="4" w:space="0" w:color="FA9A97" w:themeColor="accent1" w:themeTint="99"/>
        <w:insideH w:val="single" w:sz="4" w:space="0" w:color="FA9A9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table" w:customStyle="1" w:styleId="Style1">
    <w:name w:val="Style1"/>
    <w:basedOn w:val="GridTable6Colorful-Accent1"/>
    <w:uiPriority w:val="99"/>
    <w:rsid w:val="00E90F77"/>
    <w:rPr>
      <w:color w:val="595959" w:themeColor="text1" w:themeTint="A6"/>
      <w:sz w:val="20"/>
      <w:szCs w:val="20"/>
      <w:lang w:val="en-CA" w:eastAsia="en-CA"/>
    </w:rPr>
    <w:tblPr>
      <w:tblBorders>
        <w:top w:val="single" w:sz="4" w:space="0" w:color="EB130B" w:themeColor="accent1" w:themeShade="BF"/>
        <w:left w:val="single" w:sz="4" w:space="0" w:color="EB130B" w:themeColor="accent1" w:themeShade="BF"/>
        <w:bottom w:val="single" w:sz="4" w:space="0" w:color="EB130B" w:themeColor="accent1" w:themeShade="BF"/>
        <w:right w:val="single" w:sz="4" w:space="0" w:color="EB130B" w:themeColor="accent1" w:themeShade="BF"/>
        <w:insideH w:val="single" w:sz="4" w:space="0" w:color="EB130B" w:themeColor="accent1" w:themeShade="BF"/>
        <w:insideV w:val="single" w:sz="4" w:space="0" w:color="EB130B" w:themeColor="accent1" w:themeShade="BF"/>
      </w:tblBorders>
    </w:tblPr>
    <w:trPr>
      <w:cantSplit/>
    </w:trPr>
    <w:tblStylePr w:type="firstRow">
      <w:rPr>
        <w:b w:val="0"/>
        <w:bCs/>
      </w:rPr>
      <w:tblPr/>
      <w:tcPr>
        <w:tcBorders>
          <w:top w:val="single" w:sz="4" w:space="0" w:color="EB130B" w:themeColor="accent1" w:themeShade="BF"/>
          <w:left w:val="single" w:sz="4" w:space="0" w:color="EB130B" w:themeColor="accent1" w:themeShade="BF"/>
          <w:bottom w:val="single" w:sz="4" w:space="0" w:color="EB130B" w:themeColor="accent1" w:themeShade="BF"/>
          <w:right w:val="single" w:sz="4" w:space="0" w:color="EB130B" w:themeColor="accent1" w:themeShade="BF"/>
          <w:insideH w:val="single" w:sz="4" w:space="0" w:color="EB130B" w:themeColor="accent1" w:themeShade="BF"/>
          <w:insideV w:val="single" w:sz="4" w:space="0" w:color="EB130B" w:themeColor="accent1" w:themeShade="BF"/>
        </w:tcBorders>
      </w:tcPr>
    </w:tblStylePr>
    <w:tblStylePr w:type="lastRow">
      <w:rPr>
        <w:b/>
        <w:bCs/>
      </w:rPr>
      <w:tblPr/>
      <w:tcPr>
        <w:tcBorders>
          <w:top w:val="double" w:sz="4" w:space="0" w:color="FA9A97" w:themeColor="accent1" w:themeTint="99"/>
        </w:tcBorders>
      </w:tcPr>
    </w:tblStylePr>
    <w:tblStylePr w:type="firstCol">
      <w:rPr>
        <w:b w:val="0"/>
        <w:bCs/>
      </w:rPr>
    </w:tblStylePr>
    <w:tblStylePr w:type="lastCol">
      <w:rPr>
        <w:b w:val="0"/>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table" w:styleId="GridTable6Colorful-Accent1">
    <w:name w:val="Grid Table 6 Colorful Accent 1"/>
    <w:basedOn w:val="TableNormal"/>
    <w:uiPriority w:val="51"/>
    <w:rsid w:val="00E90F77"/>
    <w:pPr>
      <w:spacing w:after="0" w:line="240" w:lineRule="auto"/>
    </w:pPr>
    <w:rPr>
      <w:color w:val="EB130B" w:themeColor="accent1" w:themeShade="BF"/>
    </w:rPr>
    <w:tblPr>
      <w:tblStyleRowBandSize w:val="1"/>
      <w:tblStyleColBandSize w:val="1"/>
      <w:tblBorders>
        <w:top w:val="single" w:sz="4" w:space="0" w:color="FA9A97" w:themeColor="accent1" w:themeTint="99"/>
        <w:left w:val="single" w:sz="4" w:space="0" w:color="FA9A97" w:themeColor="accent1" w:themeTint="99"/>
        <w:bottom w:val="single" w:sz="4" w:space="0" w:color="FA9A97" w:themeColor="accent1" w:themeTint="99"/>
        <w:right w:val="single" w:sz="4" w:space="0" w:color="FA9A97" w:themeColor="accent1" w:themeTint="99"/>
        <w:insideH w:val="single" w:sz="4" w:space="0" w:color="FA9A97" w:themeColor="accent1" w:themeTint="99"/>
        <w:insideV w:val="single" w:sz="4" w:space="0" w:color="FA9A97" w:themeColor="accent1" w:themeTint="99"/>
      </w:tblBorders>
    </w:tblPr>
    <w:tblStylePr w:type="firstRow">
      <w:rPr>
        <w:b/>
        <w:bCs/>
      </w:rPr>
      <w:tblPr/>
      <w:tcPr>
        <w:tcBorders>
          <w:bottom w:val="single" w:sz="12" w:space="0" w:color="FA9A97" w:themeColor="accent1" w:themeTint="99"/>
        </w:tcBorders>
      </w:tcPr>
    </w:tblStylePr>
    <w:tblStylePr w:type="lastRow">
      <w:rPr>
        <w:b/>
        <w:bCs/>
      </w:rPr>
      <w:tblPr/>
      <w:tcPr>
        <w:tcBorders>
          <w:top w:val="double" w:sz="4" w:space="0" w:color="FA9A97" w:themeColor="accent1" w:themeTint="99"/>
        </w:tcBorders>
      </w:tc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table" w:customStyle="1" w:styleId="Style3">
    <w:name w:val="Style3"/>
    <w:basedOn w:val="TableNormal"/>
    <w:uiPriority w:val="99"/>
    <w:rsid w:val="00E90F77"/>
    <w:pPr>
      <w:spacing w:after="0" w:line="240" w:lineRule="auto"/>
    </w:pPr>
    <w:rPr>
      <w:sz w:val="20"/>
    </w:rPr>
    <w:tblPr>
      <w:tblStyleColBandSize w:val="1"/>
      <w:tblBorders>
        <w:top w:val="single" w:sz="4" w:space="0" w:color="EB130B" w:themeColor="accent1" w:themeShade="BF"/>
        <w:left w:val="single" w:sz="4" w:space="0" w:color="EB130B" w:themeColor="accent1" w:themeShade="BF"/>
        <w:bottom w:val="single" w:sz="4" w:space="0" w:color="EB130B" w:themeColor="accent1" w:themeShade="BF"/>
        <w:right w:val="single" w:sz="4" w:space="0" w:color="EB130B" w:themeColor="accent1" w:themeShade="BF"/>
        <w:insideH w:val="single" w:sz="4" w:space="0" w:color="EB130B" w:themeColor="accent1" w:themeShade="BF"/>
        <w:insideV w:val="single" w:sz="4" w:space="0" w:color="EB130B" w:themeColor="accent1" w:themeShade="BF"/>
      </w:tblBorders>
    </w:tblPr>
    <w:tcPr>
      <w:shd w:val="clear" w:color="auto" w:fill="auto"/>
    </w:tcPr>
    <w:tblStylePr w:type="band1Vert">
      <w:tblPr/>
      <w:trPr>
        <w:cantSplit/>
      </w:trPr>
      <w:tcPr>
        <w:shd w:val="clear" w:color="auto" w:fill="FDDDDC" w:themeFill="accent1" w:themeFillTint="33"/>
      </w:tcPr>
    </w:tblStylePr>
  </w:style>
  <w:style w:type="paragraph" w:styleId="TOC4">
    <w:name w:val="toc 4"/>
    <w:basedOn w:val="Normal"/>
    <w:next w:val="Normal"/>
    <w:autoRedefine/>
    <w:uiPriority w:val="39"/>
    <w:unhideWhenUsed/>
    <w:rsid w:val="00953595"/>
    <w:pPr>
      <w:spacing w:after="100" w:line="259" w:lineRule="auto"/>
      <w:ind w:left="660"/>
    </w:pPr>
    <w:rPr>
      <w:rFonts w:eastAsiaTheme="minorEastAsia"/>
      <w:color w:val="auto"/>
      <w:sz w:val="22"/>
      <w:szCs w:val="22"/>
      <w:lang w:val="en-CA" w:eastAsia="en-CA"/>
    </w:rPr>
  </w:style>
  <w:style w:type="paragraph" w:styleId="TOC5">
    <w:name w:val="toc 5"/>
    <w:basedOn w:val="Normal"/>
    <w:next w:val="Normal"/>
    <w:autoRedefine/>
    <w:uiPriority w:val="39"/>
    <w:unhideWhenUsed/>
    <w:rsid w:val="00953595"/>
    <w:pPr>
      <w:spacing w:after="100" w:line="259" w:lineRule="auto"/>
      <w:ind w:left="880"/>
    </w:pPr>
    <w:rPr>
      <w:rFonts w:eastAsiaTheme="minorEastAsia"/>
      <w:color w:val="auto"/>
      <w:sz w:val="22"/>
      <w:szCs w:val="22"/>
      <w:lang w:val="en-CA" w:eastAsia="en-CA"/>
    </w:rPr>
  </w:style>
  <w:style w:type="paragraph" w:styleId="TOC6">
    <w:name w:val="toc 6"/>
    <w:basedOn w:val="Normal"/>
    <w:next w:val="Normal"/>
    <w:autoRedefine/>
    <w:uiPriority w:val="39"/>
    <w:unhideWhenUsed/>
    <w:rsid w:val="00953595"/>
    <w:pPr>
      <w:spacing w:after="100" w:line="259" w:lineRule="auto"/>
      <w:ind w:left="1100"/>
    </w:pPr>
    <w:rPr>
      <w:rFonts w:eastAsiaTheme="minorEastAsia"/>
      <w:color w:val="auto"/>
      <w:sz w:val="22"/>
      <w:szCs w:val="22"/>
      <w:lang w:val="en-CA" w:eastAsia="en-CA"/>
    </w:rPr>
  </w:style>
  <w:style w:type="paragraph" w:styleId="TOC7">
    <w:name w:val="toc 7"/>
    <w:basedOn w:val="Normal"/>
    <w:next w:val="Normal"/>
    <w:autoRedefine/>
    <w:uiPriority w:val="39"/>
    <w:unhideWhenUsed/>
    <w:rsid w:val="00953595"/>
    <w:pPr>
      <w:spacing w:after="100" w:line="259" w:lineRule="auto"/>
      <w:ind w:left="1320"/>
    </w:pPr>
    <w:rPr>
      <w:rFonts w:eastAsiaTheme="minorEastAsia"/>
      <w:color w:val="auto"/>
      <w:sz w:val="22"/>
      <w:szCs w:val="22"/>
      <w:lang w:val="en-CA" w:eastAsia="en-CA"/>
    </w:rPr>
  </w:style>
  <w:style w:type="paragraph" w:styleId="TOC8">
    <w:name w:val="toc 8"/>
    <w:basedOn w:val="Normal"/>
    <w:next w:val="Normal"/>
    <w:autoRedefine/>
    <w:uiPriority w:val="39"/>
    <w:unhideWhenUsed/>
    <w:rsid w:val="00953595"/>
    <w:pPr>
      <w:spacing w:after="100" w:line="259" w:lineRule="auto"/>
      <w:ind w:left="1540"/>
    </w:pPr>
    <w:rPr>
      <w:rFonts w:eastAsiaTheme="minorEastAsia"/>
      <w:color w:val="auto"/>
      <w:sz w:val="22"/>
      <w:szCs w:val="22"/>
      <w:lang w:val="en-CA" w:eastAsia="en-CA"/>
    </w:rPr>
  </w:style>
  <w:style w:type="paragraph" w:styleId="TOC9">
    <w:name w:val="toc 9"/>
    <w:basedOn w:val="Normal"/>
    <w:next w:val="Normal"/>
    <w:autoRedefine/>
    <w:uiPriority w:val="39"/>
    <w:unhideWhenUsed/>
    <w:rsid w:val="00953595"/>
    <w:pPr>
      <w:spacing w:after="100" w:line="259" w:lineRule="auto"/>
      <w:ind w:left="1760"/>
    </w:pPr>
    <w:rPr>
      <w:rFonts w:eastAsiaTheme="minorEastAsia"/>
      <w:color w:val="auto"/>
      <w:sz w:val="22"/>
      <w:szCs w:val="22"/>
      <w:lang w:val="en-CA" w:eastAsia="en-CA"/>
    </w:rPr>
  </w:style>
  <w:style w:type="table" w:styleId="GridTable4-Accent1">
    <w:name w:val="Grid Table 4 Accent 1"/>
    <w:basedOn w:val="TableNormal"/>
    <w:uiPriority w:val="49"/>
    <w:rsid w:val="00464A41"/>
    <w:pPr>
      <w:spacing w:after="0" w:line="240" w:lineRule="auto"/>
    </w:pPr>
    <w:tblPr>
      <w:tblStyleRowBandSize w:val="1"/>
      <w:tblStyleColBandSize w:val="1"/>
      <w:tblBorders>
        <w:top w:val="single" w:sz="4" w:space="0" w:color="FA9A97" w:themeColor="accent1" w:themeTint="99"/>
        <w:left w:val="single" w:sz="4" w:space="0" w:color="FA9A97" w:themeColor="accent1" w:themeTint="99"/>
        <w:bottom w:val="single" w:sz="4" w:space="0" w:color="FA9A97" w:themeColor="accent1" w:themeTint="99"/>
        <w:right w:val="single" w:sz="4" w:space="0" w:color="FA9A97" w:themeColor="accent1" w:themeTint="99"/>
        <w:insideH w:val="single" w:sz="4" w:space="0" w:color="FA9A97" w:themeColor="accent1" w:themeTint="99"/>
        <w:insideV w:val="single" w:sz="4" w:space="0" w:color="FA9A97" w:themeColor="accent1" w:themeTint="99"/>
      </w:tblBorders>
    </w:tblPr>
    <w:tblStylePr w:type="firstRow">
      <w:rPr>
        <w:b/>
        <w:bCs/>
        <w:color w:val="FFFFFF" w:themeColor="background1"/>
      </w:rPr>
      <w:tblPr/>
      <w:tcPr>
        <w:tcBorders>
          <w:top w:val="single" w:sz="4" w:space="0" w:color="F75952" w:themeColor="accent1"/>
          <w:left w:val="single" w:sz="4" w:space="0" w:color="F75952" w:themeColor="accent1"/>
          <w:bottom w:val="single" w:sz="4" w:space="0" w:color="F75952" w:themeColor="accent1"/>
          <w:right w:val="single" w:sz="4" w:space="0" w:color="F75952" w:themeColor="accent1"/>
          <w:insideH w:val="nil"/>
          <w:insideV w:val="nil"/>
        </w:tcBorders>
        <w:shd w:val="clear" w:color="auto" w:fill="F75952" w:themeFill="accent1"/>
      </w:tcPr>
    </w:tblStylePr>
    <w:tblStylePr w:type="lastRow">
      <w:rPr>
        <w:b/>
        <w:bCs/>
      </w:rPr>
      <w:tblPr/>
      <w:tcPr>
        <w:tcBorders>
          <w:top w:val="double" w:sz="4" w:space="0" w:color="F75952" w:themeColor="accent1"/>
        </w:tcBorders>
      </w:tc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character" w:customStyle="1" w:styleId="UnresolvedMention2">
    <w:name w:val="Unresolved Mention2"/>
    <w:basedOn w:val="DefaultParagraphFont"/>
    <w:uiPriority w:val="99"/>
    <w:semiHidden/>
    <w:unhideWhenUsed/>
    <w:rsid w:val="00FD497E"/>
    <w:rPr>
      <w:color w:val="605E5C"/>
      <w:shd w:val="clear" w:color="auto" w:fill="E1DFDD"/>
    </w:rPr>
  </w:style>
  <w:style w:type="numbering" w:customStyle="1" w:styleId="ImportedStyle4">
    <w:name w:val="Imported Style 4"/>
    <w:rsid w:val="00FA482B"/>
    <w:pPr>
      <w:numPr>
        <w:numId w:val="5"/>
      </w:numPr>
    </w:pPr>
  </w:style>
  <w:style w:type="paragraph" w:customStyle="1" w:styleId="paragraph">
    <w:name w:val="paragraph"/>
    <w:basedOn w:val="Normal"/>
    <w:rsid w:val="00AE1500"/>
    <w:pPr>
      <w:spacing w:before="100" w:beforeAutospacing="1" w:after="100" w:afterAutospacing="1" w:line="240" w:lineRule="auto"/>
    </w:pPr>
    <w:rPr>
      <w:rFonts w:ascii="Times New Roman" w:eastAsia="Times New Roman" w:hAnsi="Times New Roman" w:cs="Times New Roman"/>
      <w:color w:val="auto"/>
      <w:sz w:val="24"/>
      <w:lang w:val="fr-CA" w:eastAsia="fr-CA"/>
    </w:rPr>
  </w:style>
  <w:style w:type="character" w:customStyle="1" w:styleId="eop">
    <w:name w:val="eop"/>
    <w:basedOn w:val="DefaultParagraphFont"/>
    <w:rsid w:val="00AE1500"/>
  </w:style>
  <w:style w:type="character" w:customStyle="1" w:styleId="normaltextrun">
    <w:name w:val="normaltextrun"/>
    <w:basedOn w:val="DefaultParagraphFont"/>
    <w:rsid w:val="00AE1500"/>
  </w:style>
  <w:style w:type="character" w:customStyle="1" w:styleId="hgkelc">
    <w:name w:val="hgkelc"/>
    <w:basedOn w:val="DefaultParagraphFont"/>
    <w:rsid w:val="000366B4"/>
  </w:style>
  <w:style w:type="paragraph" w:customStyle="1" w:styleId="blocks-text-blockparagraph">
    <w:name w:val="blocks-text-block__paragraph"/>
    <w:basedOn w:val="Normal"/>
    <w:rsid w:val="001072DF"/>
    <w:pPr>
      <w:spacing w:before="100" w:beforeAutospacing="1" w:after="100" w:afterAutospacing="1" w:line="240" w:lineRule="auto"/>
    </w:pPr>
    <w:rPr>
      <w:rFonts w:ascii="Times New Roman" w:eastAsia="Times New Roman" w:hAnsi="Times New Roman" w:cs="Times New Roman"/>
      <w:color w:val="auto"/>
      <w:sz w:val="24"/>
      <w:lang w:val="fr-CA" w:eastAsia="fr-CA"/>
    </w:rPr>
  </w:style>
  <w:style w:type="character" w:customStyle="1" w:styleId="UnresolvedMention3">
    <w:name w:val="Unresolved Mention3"/>
    <w:basedOn w:val="DefaultParagraphFont"/>
    <w:uiPriority w:val="99"/>
    <w:semiHidden/>
    <w:unhideWhenUsed/>
    <w:rsid w:val="001F6C13"/>
    <w:rPr>
      <w:color w:val="605E5C"/>
      <w:shd w:val="clear" w:color="auto" w:fill="E1DFDD"/>
    </w:rPr>
  </w:style>
  <w:style w:type="character" w:styleId="UnresolvedMention">
    <w:name w:val="Unresolved Mention"/>
    <w:basedOn w:val="DefaultParagraphFont"/>
    <w:uiPriority w:val="99"/>
    <w:semiHidden/>
    <w:unhideWhenUsed/>
    <w:rsid w:val="00804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80861">
      <w:bodyDiv w:val="1"/>
      <w:marLeft w:val="0"/>
      <w:marRight w:val="0"/>
      <w:marTop w:val="0"/>
      <w:marBottom w:val="0"/>
      <w:divBdr>
        <w:top w:val="none" w:sz="0" w:space="0" w:color="auto"/>
        <w:left w:val="none" w:sz="0" w:space="0" w:color="auto"/>
        <w:bottom w:val="none" w:sz="0" w:space="0" w:color="auto"/>
        <w:right w:val="none" w:sz="0" w:space="0" w:color="auto"/>
      </w:divBdr>
    </w:div>
    <w:div w:id="148906512">
      <w:bodyDiv w:val="1"/>
      <w:marLeft w:val="0"/>
      <w:marRight w:val="0"/>
      <w:marTop w:val="0"/>
      <w:marBottom w:val="0"/>
      <w:divBdr>
        <w:top w:val="none" w:sz="0" w:space="0" w:color="auto"/>
        <w:left w:val="none" w:sz="0" w:space="0" w:color="auto"/>
        <w:bottom w:val="none" w:sz="0" w:space="0" w:color="auto"/>
        <w:right w:val="none" w:sz="0" w:space="0" w:color="auto"/>
      </w:divBdr>
      <w:divsChild>
        <w:div w:id="1564025325">
          <w:blockQuote w:val="1"/>
          <w:marLeft w:val="0"/>
          <w:marRight w:val="0"/>
          <w:marTop w:val="0"/>
          <w:marBottom w:val="300"/>
          <w:divBdr>
            <w:top w:val="none" w:sz="0" w:space="0" w:color="auto"/>
            <w:left w:val="single" w:sz="36" w:space="15" w:color="EEEEEE"/>
            <w:bottom w:val="none" w:sz="0" w:space="0" w:color="auto"/>
            <w:right w:val="none" w:sz="0" w:space="0" w:color="auto"/>
          </w:divBdr>
        </w:div>
        <w:div w:id="85425801">
          <w:blockQuote w:val="1"/>
          <w:marLeft w:val="0"/>
          <w:marRight w:val="0"/>
          <w:marTop w:val="0"/>
          <w:marBottom w:val="300"/>
          <w:divBdr>
            <w:top w:val="none" w:sz="0" w:space="0" w:color="auto"/>
            <w:left w:val="single" w:sz="36" w:space="15" w:color="EEEEEE"/>
            <w:bottom w:val="none" w:sz="0" w:space="0" w:color="auto"/>
            <w:right w:val="none" w:sz="0" w:space="0" w:color="auto"/>
          </w:divBdr>
        </w:div>
        <w:div w:id="1979068781">
          <w:blockQuote w:val="1"/>
          <w:marLeft w:val="0"/>
          <w:marRight w:val="0"/>
          <w:marTop w:val="0"/>
          <w:marBottom w:val="300"/>
          <w:divBdr>
            <w:top w:val="none" w:sz="0" w:space="0" w:color="auto"/>
            <w:left w:val="single" w:sz="36" w:space="15" w:color="EEEEEE"/>
            <w:bottom w:val="none" w:sz="0" w:space="0" w:color="auto"/>
            <w:right w:val="none" w:sz="0" w:space="0" w:color="auto"/>
          </w:divBdr>
        </w:div>
        <w:div w:id="1175656490">
          <w:blockQuote w:val="1"/>
          <w:marLeft w:val="0"/>
          <w:marRight w:val="0"/>
          <w:marTop w:val="0"/>
          <w:marBottom w:val="300"/>
          <w:divBdr>
            <w:top w:val="none" w:sz="0" w:space="0" w:color="auto"/>
            <w:left w:val="single" w:sz="36" w:space="15" w:color="EEEEEE"/>
            <w:bottom w:val="none" w:sz="0" w:space="0" w:color="auto"/>
            <w:right w:val="none" w:sz="0" w:space="0" w:color="auto"/>
          </w:divBdr>
        </w:div>
        <w:div w:id="2142378687">
          <w:blockQuote w:val="1"/>
          <w:marLeft w:val="0"/>
          <w:marRight w:val="0"/>
          <w:marTop w:val="0"/>
          <w:marBottom w:val="300"/>
          <w:divBdr>
            <w:top w:val="none" w:sz="0" w:space="0" w:color="auto"/>
            <w:left w:val="single" w:sz="36" w:space="15" w:color="EEEEEE"/>
            <w:bottom w:val="none" w:sz="0" w:space="0" w:color="auto"/>
            <w:right w:val="none" w:sz="0" w:space="0" w:color="auto"/>
          </w:divBdr>
        </w:div>
        <w:div w:id="634331757">
          <w:blockQuote w:val="1"/>
          <w:marLeft w:val="0"/>
          <w:marRight w:val="0"/>
          <w:marTop w:val="0"/>
          <w:marBottom w:val="300"/>
          <w:divBdr>
            <w:top w:val="none" w:sz="0" w:space="0" w:color="auto"/>
            <w:left w:val="single" w:sz="36" w:space="15" w:color="EEEEEE"/>
            <w:bottom w:val="none" w:sz="0" w:space="0" w:color="auto"/>
            <w:right w:val="none" w:sz="0" w:space="0" w:color="auto"/>
          </w:divBdr>
        </w:div>
        <w:div w:id="836768358">
          <w:blockQuote w:val="1"/>
          <w:marLeft w:val="0"/>
          <w:marRight w:val="0"/>
          <w:marTop w:val="0"/>
          <w:marBottom w:val="300"/>
          <w:divBdr>
            <w:top w:val="none" w:sz="0" w:space="0" w:color="auto"/>
            <w:left w:val="single" w:sz="36" w:space="15" w:color="EEEEEE"/>
            <w:bottom w:val="none" w:sz="0" w:space="0" w:color="auto"/>
            <w:right w:val="none" w:sz="0" w:space="0" w:color="auto"/>
          </w:divBdr>
        </w:div>
        <w:div w:id="1848248891">
          <w:blockQuote w:val="1"/>
          <w:marLeft w:val="0"/>
          <w:marRight w:val="0"/>
          <w:marTop w:val="0"/>
          <w:marBottom w:val="300"/>
          <w:divBdr>
            <w:top w:val="none" w:sz="0" w:space="0" w:color="auto"/>
            <w:left w:val="single" w:sz="36" w:space="15" w:color="EEEEEE"/>
            <w:bottom w:val="none" w:sz="0" w:space="0" w:color="auto"/>
            <w:right w:val="none" w:sz="0" w:space="0" w:color="auto"/>
          </w:divBdr>
        </w:div>
        <w:div w:id="122820439">
          <w:blockQuote w:val="1"/>
          <w:marLeft w:val="0"/>
          <w:marRight w:val="0"/>
          <w:marTop w:val="0"/>
          <w:marBottom w:val="300"/>
          <w:divBdr>
            <w:top w:val="none" w:sz="0" w:space="0" w:color="auto"/>
            <w:left w:val="single" w:sz="36" w:space="15" w:color="EEEEEE"/>
            <w:bottom w:val="none" w:sz="0" w:space="0" w:color="auto"/>
            <w:right w:val="none" w:sz="0" w:space="0" w:color="auto"/>
          </w:divBdr>
        </w:div>
        <w:div w:id="2102990561">
          <w:blockQuote w:val="1"/>
          <w:marLeft w:val="0"/>
          <w:marRight w:val="0"/>
          <w:marTop w:val="0"/>
          <w:marBottom w:val="300"/>
          <w:divBdr>
            <w:top w:val="none" w:sz="0" w:space="0" w:color="auto"/>
            <w:left w:val="single" w:sz="36" w:space="15" w:color="EEEEEE"/>
            <w:bottom w:val="none" w:sz="0" w:space="0" w:color="auto"/>
            <w:right w:val="none" w:sz="0" w:space="0" w:color="auto"/>
          </w:divBdr>
        </w:div>
        <w:div w:id="843328094">
          <w:blockQuote w:val="1"/>
          <w:marLeft w:val="0"/>
          <w:marRight w:val="0"/>
          <w:marTop w:val="0"/>
          <w:marBottom w:val="300"/>
          <w:divBdr>
            <w:top w:val="none" w:sz="0" w:space="0" w:color="auto"/>
            <w:left w:val="single" w:sz="36" w:space="15" w:color="EEEEEE"/>
            <w:bottom w:val="none" w:sz="0" w:space="0" w:color="auto"/>
            <w:right w:val="none" w:sz="0" w:space="0" w:color="auto"/>
          </w:divBdr>
        </w:div>
        <w:div w:id="2044091302">
          <w:blockQuote w:val="1"/>
          <w:marLeft w:val="0"/>
          <w:marRight w:val="0"/>
          <w:marTop w:val="0"/>
          <w:marBottom w:val="300"/>
          <w:divBdr>
            <w:top w:val="none" w:sz="0" w:space="0" w:color="auto"/>
            <w:left w:val="single" w:sz="36" w:space="15" w:color="EEEEEE"/>
            <w:bottom w:val="none" w:sz="0" w:space="0" w:color="auto"/>
            <w:right w:val="none" w:sz="0" w:space="0" w:color="auto"/>
          </w:divBdr>
        </w:div>
        <w:div w:id="362828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502069">
      <w:bodyDiv w:val="1"/>
      <w:marLeft w:val="0"/>
      <w:marRight w:val="0"/>
      <w:marTop w:val="0"/>
      <w:marBottom w:val="0"/>
      <w:divBdr>
        <w:top w:val="none" w:sz="0" w:space="0" w:color="auto"/>
        <w:left w:val="none" w:sz="0" w:space="0" w:color="auto"/>
        <w:bottom w:val="none" w:sz="0" w:space="0" w:color="auto"/>
        <w:right w:val="none" w:sz="0" w:space="0" w:color="auto"/>
      </w:divBdr>
    </w:div>
    <w:div w:id="189951441">
      <w:bodyDiv w:val="1"/>
      <w:marLeft w:val="0"/>
      <w:marRight w:val="0"/>
      <w:marTop w:val="0"/>
      <w:marBottom w:val="0"/>
      <w:divBdr>
        <w:top w:val="none" w:sz="0" w:space="0" w:color="auto"/>
        <w:left w:val="none" w:sz="0" w:space="0" w:color="auto"/>
        <w:bottom w:val="none" w:sz="0" w:space="0" w:color="auto"/>
        <w:right w:val="none" w:sz="0" w:space="0" w:color="auto"/>
      </w:divBdr>
    </w:div>
    <w:div w:id="432675549">
      <w:bodyDiv w:val="1"/>
      <w:marLeft w:val="0"/>
      <w:marRight w:val="0"/>
      <w:marTop w:val="0"/>
      <w:marBottom w:val="0"/>
      <w:divBdr>
        <w:top w:val="none" w:sz="0" w:space="0" w:color="auto"/>
        <w:left w:val="none" w:sz="0" w:space="0" w:color="auto"/>
        <w:bottom w:val="none" w:sz="0" w:space="0" w:color="auto"/>
        <w:right w:val="none" w:sz="0" w:space="0" w:color="auto"/>
      </w:divBdr>
    </w:div>
    <w:div w:id="553925571">
      <w:bodyDiv w:val="1"/>
      <w:marLeft w:val="0"/>
      <w:marRight w:val="0"/>
      <w:marTop w:val="0"/>
      <w:marBottom w:val="0"/>
      <w:divBdr>
        <w:top w:val="none" w:sz="0" w:space="0" w:color="auto"/>
        <w:left w:val="none" w:sz="0" w:space="0" w:color="auto"/>
        <w:bottom w:val="none" w:sz="0" w:space="0" w:color="auto"/>
        <w:right w:val="none" w:sz="0" w:space="0" w:color="auto"/>
      </w:divBdr>
      <w:divsChild>
        <w:div w:id="1532960787">
          <w:marLeft w:val="0"/>
          <w:marRight w:val="0"/>
          <w:marTop w:val="0"/>
          <w:marBottom w:val="0"/>
          <w:divBdr>
            <w:top w:val="none" w:sz="0" w:space="0" w:color="auto"/>
            <w:left w:val="none" w:sz="0" w:space="0" w:color="auto"/>
            <w:bottom w:val="none" w:sz="0" w:space="0" w:color="auto"/>
            <w:right w:val="none" w:sz="0" w:space="0" w:color="auto"/>
          </w:divBdr>
        </w:div>
        <w:div w:id="60568837">
          <w:marLeft w:val="0"/>
          <w:marRight w:val="0"/>
          <w:marTop w:val="0"/>
          <w:marBottom w:val="0"/>
          <w:divBdr>
            <w:top w:val="none" w:sz="0" w:space="0" w:color="auto"/>
            <w:left w:val="none" w:sz="0" w:space="0" w:color="auto"/>
            <w:bottom w:val="none" w:sz="0" w:space="0" w:color="auto"/>
            <w:right w:val="none" w:sz="0" w:space="0" w:color="auto"/>
          </w:divBdr>
        </w:div>
      </w:divsChild>
    </w:div>
    <w:div w:id="587690195">
      <w:bodyDiv w:val="1"/>
      <w:marLeft w:val="0"/>
      <w:marRight w:val="0"/>
      <w:marTop w:val="0"/>
      <w:marBottom w:val="0"/>
      <w:divBdr>
        <w:top w:val="none" w:sz="0" w:space="0" w:color="auto"/>
        <w:left w:val="none" w:sz="0" w:space="0" w:color="auto"/>
        <w:bottom w:val="none" w:sz="0" w:space="0" w:color="auto"/>
        <w:right w:val="none" w:sz="0" w:space="0" w:color="auto"/>
      </w:divBdr>
    </w:div>
    <w:div w:id="679477921">
      <w:bodyDiv w:val="1"/>
      <w:marLeft w:val="0"/>
      <w:marRight w:val="0"/>
      <w:marTop w:val="0"/>
      <w:marBottom w:val="0"/>
      <w:divBdr>
        <w:top w:val="none" w:sz="0" w:space="0" w:color="auto"/>
        <w:left w:val="none" w:sz="0" w:space="0" w:color="auto"/>
        <w:bottom w:val="none" w:sz="0" w:space="0" w:color="auto"/>
        <w:right w:val="none" w:sz="0" w:space="0" w:color="auto"/>
      </w:divBdr>
      <w:divsChild>
        <w:div w:id="720327401">
          <w:marLeft w:val="0"/>
          <w:marRight w:val="0"/>
          <w:marTop w:val="300"/>
          <w:marBottom w:val="600"/>
          <w:divBdr>
            <w:top w:val="none" w:sz="0" w:space="0" w:color="auto"/>
            <w:left w:val="none" w:sz="0" w:space="0" w:color="auto"/>
            <w:bottom w:val="none" w:sz="0" w:space="0" w:color="auto"/>
            <w:right w:val="none" w:sz="0" w:space="0" w:color="auto"/>
          </w:divBdr>
          <w:divsChild>
            <w:div w:id="1962757503">
              <w:marLeft w:val="0"/>
              <w:marRight w:val="0"/>
              <w:marTop w:val="0"/>
              <w:marBottom w:val="600"/>
              <w:divBdr>
                <w:top w:val="none" w:sz="0" w:space="0" w:color="auto"/>
                <w:left w:val="none" w:sz="0" w:space="0" w:color="auto"/>
                <w:bottom w:val="none" w:sz="0" w:space="0" w:color="auto"/>
                <w:right w:val="none" w:sz="0" w:space="0" w:color="auto"/>
              </w:divBdr>
            </w:div>
          </w:divsChild>
        </w:div>
        <w:div w:id="294220489">
          <w:marLeft w:val="0"/>
          <w:marRight w:val="0"/>
          <w:marTop w:val="600"/>
          <w:marBottom w:val="600"/>
          <w:divBdr>
            <w:top w:val="none" w:sz="0" w:space="0" w:color="auto"/>
            <w:left w:val="none" w:sz="0" w:space="0" w:color="auto"/>
            <w:bottom w:val="none" w:sz="0" w:space="0" w:color="auto"/>
            <w:right w:val="none" w:sz="0" w:space="0" w:color="auto"/>
          </w:divBdr>
          <w:divsChild>
            <w:div w:id="543519139">
              <w:marLeft w:val="0"/>
              <w:marRight w:val="0"/>
              <w:marTop w:val="0"/>
              <w:marBottom w:val="0"/>
              <w:divBdr>
                <w:top w:val="none" w:sz="0" w:space="0" w:color="auto"/>
                <w:left w:val="none" w:sz="0" w:space="0" w:color="auto"/>
                <w:bottom w:val="none" w:sz="0" w:space="0" w:color="auto"/>
                <w:right w:val="none" w:sz="0" w:space="0" w:color="auto"/>
              </w:divBdr>
              <w:divsChild>
                <w:div w:id="765922232">
                  <w:marLeft w:val="0"/>
                  <w:marRight w:val="0"/>
                  <w:marTop w:val="300"/>
                  <w:marBottom w:val="0"/>
                  <w:divBdr>
                    <w:top w:val="none" w:sz="0" w:space="0" w:color="auto"/>
                    <w:left w:val="none" w:sz="0" w:space="0" w:color="auto"/>
                    <w:bottom w:val="none" w:sz="0" w:space="0" w:color="auto"/>
                    <w:right w:val="none" w:sz="0" w:space="0" w:color="auto"/>
                  </w:divBdr>
                  <w:divsChild>
                    <w:div w:id="1602839071">
                      <w:marLeft w:val="0"/>
                      <w:marRight w:val="0"/>
                      <w:marTop w:val="0"/>
                      <w:marBottom w:val="0"/>
                      <w:divBdr>
                        <w:top w:val="none" w:sz="0" w:space="0" w:color="auto"/>
                        <w:left w:val="none" w:sz="0" w:space="0" w:color="auto"/>
                        <w:bottom w:val="single" w:sz="6" w:space="4" w:color="F4F4F4"/>
                        <w:right w:val="none" w:sz="0" w:space="0" w:color="auto"/>
                      </w:divBdr>
                    </w:div>
                    <w:div w:id="1712923228">
                      <w:marLeft w:val="0"/>
                      <w:marRight w:val="0"/>
                      <w:marTop w:val="0"/>
                      <w:marBottom w:val="600"/>
                      <w:divBdr>
                        <w:top w:val="none" w:sz="0" w:space="0" w:color="auto"/>
                        <w:left w:val="none" w:sz="0" w:space="0" w:color="auto"/>
                        <w:bottom w:val="single" w:sz="6" w:space="8" w:color="F4F4F4"/>
                        <w:right w:val="none" w:sz="0" w:space="0" w:color="auto"/>
                      </w:divBdr>
                    </w:div>
                    <w:div w:id="671841107">
                      <w:marLeft w:val="0"/>
                      <w:marRight w:val="0"/>
                      <w:marTop w:val="0"/>
                      <w:marBottom w:val="0"/>
                      <w:divBdr>
                        <w:top w:val="none" w:sz="0" w:space="0" w:color="auto"/>
                        <w:left w:val="none" w:sz="0" w:space="0" w:color="auto"/>
                        <w:bottom w:val="single" w:sz="6" w:space="4" w:color="F4F4F4"/>
                        <w:right w:val="none" w:sz="0" w:space="0" w:color="auto"/>
                      </w:divBdr>
                    </w:div>
                    <w:div w:id="1308441056">
                      <w:marLeft w:val="0"/>
                      <w:marRight w:val="0"/>
                      <w:marTop w:val="0"/>
                      <w:marBottom w:val="600"/>
                      <w:divBdr>
                        <w:top w:val="none" w:sz="0" w:space="0" w:color="auto"/>
                        <w:left w:val="none" w:sz="0" w:space="0" w:color="auto"/>
                        <w:bottom w:val="single" w:sz="6" w:space="8" w:color="F4F4F4"/>
                        <w:right w:val="none" w:sz="0" w:space="0" w:color="auto"/>
                      </w:divBdr>
                    </w:div>
                    <w:div w:id="1635328532">
                      <w:marLeft w:val="0"/>
                      <w:marRight w:val="0"/>
                      <w:marTop w:val="0"/>
                      <w:marBottom w:val="0"/>
                      <w:divBdr>
                        <w:top w:val="none" w:sz="0" w:space="0" w:color="auto"/>
                        <w:left w:val="none" w:sz="0" w:space="0" w:color="auto"/>
                        <w:bottom w:val="single" w:sz="6" w:space="4" w:color="F4F4F4"/>
                        <w:right w:val="none" w:sz="0" w:space="0" w:color="auto"/>
                      </w:divBdr>
                    </w:div>
                    <w:div w:id="1612391449">
                      <w:marLeft w:val="0"/>
                      <w:marRight w:val="0"/>
                      <w:marTop w:val="0"/>
                      <w:marBottom w:val="600"/>
                      <w:divBdr>
                        <w:top w:val="none" w:sz="0" w:space="0" w:color="auto"/>
                        <w:left w:val="none" w:sz="0" w:space="0" w:color="auto"/>
                        <w:bottom w:val="single" w:sz="6" w:space="8" w:color="F4F4F4"/>
                        <w:right w:val="none" w:sz="0" w:space="0" w:color="auto"/>
                      </w:divBdr>
                    </w:div>
                    <w:div w:id="1668900000">
                      <w:marLeft w:val="0"/>
                      <w:marRight w:val="0"/>
                      <w:marTop w:val="0"/>
                      <w:marBottom w:val="0"/>
                      <w:divBdr>
                        <w:top w:val="none" w:sz="0" w:space="0" w:color="auto"/>
                        <w:left w:val="none" w:sz="0" w:space="0" w:color="auto"/>
                        <w:bottom w:val="single" w:sz="6" w:space="4" w:color="F4F4F4"/>
                        <w:right w:val="none" w:sz="0" w:space="0" w:color="auto"/>
                      </w:divBdr>
                    </w:div>
                    <w:div w:id="2113091779">
                      <w:marLeft w:val="0"/>
                      <w:marRight w:val="0"/>
                      <w:marTop w:val="0"/>
                      <w:marBottom w:val="600"/>
                      <w:divBdr>
                        <w:top w:val="none" w:sz="0" w:space="0" w:color="auto"/>
                        <w:left w:val="none" w:sz="0" w:space="0" w:color="auto"/>
                        <w:bottom w:val="single" w:sz="6" w:space="8" w:color="F4F4F4"/>
                        <w:right w:val="none" w:sz="0" w:space="0" w:color="auto"/>
                      </w:divBdr>
                    </w:div>
                  </w:divsChild>
                </w:div>
              </w:divsChild>
            </w:div>
          </w:divsChild>
        </w:div>
      </w:divsChild>
    </w:div>
    <w:div w:id="694774442">
      <w:bodyDiv w:val="1"/>
      <w:marLeft w:val="0"/>
      <w:marRight w:val="0"/>
      <w:marTop w:val="0"/>
      <w:marBottom w:val="0"/>
      <w:divBdr>
        <w:top w:val="none" w:sz="0" w:space="0" w:color="auto"/>
        <w:left w:val="none" w:sz="0" w:space="0" w:color="auto"/>
        <w:bottom w:val="none" w:sz="0" w:space="0" w:color="auto"/>
        <w:right w:val="none" w:sz="0" w:space="0" w:color="auto"/>
      </w:divBdr>
      <w:divsChild>
        <w:div w:id="183061239">
          <w:marLeft w:val="0"/>
          <w:marRight w:val="0"/>
          <w:marTop w:val="900"/>
          <w:marBottom w:val="900"/>
          <w:divBdr>
            <w:top w:val="none" w:sz="0" w:space="0" w:color="auto"/>
            <w:left w:val="none" w:sz="0" w:space="0" w:color="auto"/>
            <w:bottom w:val="none" w:sz="0" w:space="0" w:color="auto"/>
            <w:right w:val="none" w:sz="0" w:space="0" w:color="auto"/>
          </w:divBdr>
          <w:divsChild>
            <w:div w:id="348141702">
              <w:marLeft w:val="0"/>
              <w:marRight w:val="0"/>
              <w:marTop w:val="300"/>
              <w:marBottom w:val="300"/>
              <w:divBdr>
                <w:top w:val="none" w:sz="0" w:space="0" w:color="auto"/>
                <w:left w:val="none" w:sz="0" w:space="0" w:color="auto"/>
                <w:bottom w:val="none" w:sz="0" w:space="0" w:color="auto"/>
                <w:right w:val="none" w:sz="0" w:space="0" w:color="auto"/>
              </w:divBdr>
            </w:div>
          </w:divsChild>
        </w:div>
        <w:div w:id="670526246">
          <w:marLeft w:val="0"/>
          <w:marRight w:val="0"/>
          <w:marTop w:val="900"/>
          <w:marBottom w:val="900"/>
          <w:divBdr>
            <w:top w:val="none" w:sz="0" w:space="0" w:color="auto"/>
            <w:left w:val="none" w:sz="0" w:space="0" w:color="auto"/>
            <w:bottom w:val="none" w:sz="0" w:space="0" w:color="auto"/>
            <w:right w:val="none" w:sz="0" w:space="0" w:color="auto"/>
          </w:divBdr>
          <w:divsChild>
            <w:div w:id="398286315">
              <w:marLeft w:val="0"/>
              <w:marRight w:val="0"/>
              <w:marTop w:val="300"/>
              <w:marBottom w:val="300"/>
              <w:divBdr>
                <w:top w:val="none" w:sz="0" w:space="0" w:color="auto"/>
                <w:left w:val="none" w:sz="0" w:space="0" w:color="auto"/>
                <w:bottom w:val="none" w:sz="0" w:space="0" w:color="auto"/>
                <w:right w:val="none" w:sz="0" w:space="0" w:color="auto"/>
              </w:divBdr>
            </w:div>
          </w:divsChild>
        </w:div>
        <w:div w:id="885608751">
          <w:marLeft w:val="0"/>
          <w:marRight w:val="0"/>
          <w:marTop w:val="900"/>
          <w:marBottom w:val="900"/>
          <w:divBdr>
            <w:top w:val="none" w:sz="0" w:space="0" w:color="auto"/>
            <w:left w:val="none" w:sz="0" w:space="0" w:color="auto"/>
            <w:bottom w:val="none" w:sz="0" w:space="0" w:color="auto"/>
            <w:right w:val="none" w:sz="0" w:space="0" w:color="auto"/>
          </w:divBdr>
          <w:divsChild>
            <w:div w:id="16549445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36131923">
      <w:bodyDiv w:val="1"/>
      <w:marLeft w:val="0"/>
      <w:marRight w:val="0"/>
      <w:marTop w:val="0"/>
      <w:marBottom w:val="0"/>
      <w:divBdr>
        <w:top w:val="none" w:sz="0" w:space="0" w:color="auto"/>
        <w:left w:val="none" w:sz="0" w:space="0" w:color="auto"/>
        <w:bottom w:val="none" w:sz="0" w:space="0" w:color="auto"/>
        <w:right w:val="none" w:sz="0" w:space="0" w:color="auto"/>
      </w:divBdr>
    </w:div>
    <w:div w:id="752706589">
      <w:bodyDiv w:val="1"/>
      <w:marLeft w:val="0"/>
      <w:marRight w:val="0"/>
      <w:marTop w:val="0"/>
      <w:marBottom w:val="0"/>
      <w:divBdr>
        <w:top w:val="none" w:sz="0" w:space="0" w:color="auto"/>
        <w:left w:val="none" w:sz="0" w:space="0" w:color="auto"/>
        <w:bottom w:val="none" w:sz="0" w:space="0" w:color="auto"/>
        <w:right w:val="none" w:sz="0" w:space="0" w:color="auto"/>
      </w:divBdr>
    </w:div>
    <w:div w:id="762916822">
      <w:bodyDiv w:val="1"/>
      <w:marLeft w:val="0"/>
      <w:marRight w:val="0"/>
      <w:marTop w:val="0"/>
      <w:marBottom w:val="0"/>
      <w:divBdr>
        <w:top w:val="none" w:sz="0" w:space="0" w:color="auto"/>
        <w:left w:val="none" w:sz="0" w:space="0" w:color="auto"/>
        <w:bottom w:val="none" w:sz="0" w:space="0" w:color="auto"/>
        <w:right w:val="none" w:sz="0" w:space="0" w:color="auto"/>
      </w:divBdr>
    </w:div>
    <w:div w:id="766078294">
      <w:bodyDiv w:val="1"/>
      <w:marLeft w:val="0"/>
      <w:marRight w:val="0"/>
      <w:marTop w:val="0"/>
      <w:marBottom w:val="0"/>
      <w:divBdr>
        <w:top w:val="none" w:sz="0" w:space="0" w:color="auto"/>
        <w:left w:val="none" w:sz="0" w:space="0" w:color="auto"/>
        <w:bottom w:val="none" w:sz="0" w:space="0" w:color="auto"/>
        <w:right w:val="none" w:sz="0" w:space="0" w:color="auto"/>
      </w:divBdr>
    </w:div>
    <w:div w:id="864244878">
      <w:bodyDiv w:val="1"/>
      <w:marLeft w:val="0"/>
      <w:marRight w:val="0"/>
      <w:marTop w:val="0"/>
      <w:marBottom w:val="0"/>
      <w:divBdr>
        <w:top w:val="none" w:sz="0" w:space="0" w:color="auto"/>
        <w:left w:val="none" w:sz="0" w:space="0" w:color="auto"/>
        <w:bottom w:val="none" w:sz="0" w:space="0" w:color="auto"/>
        <w:right w:val="none" w:sz="0" w:space="0" w:color="auto"/>
      </w:divBdr>
    </w:div>
    <w:div w:id="876427783">
      <w:bodyDiv w:val="1"/>
      <w:marLeft w:val="0"/>
      <w:marRight w:val="0"/>
      <w:marTop w:val="0"/>
      <w:marBottom w:val="0"/>
      <w:divBdr>
        <w:top w:val="none" w:sz="0" w:space="0" w:color="auto"/>
        <w:left w:val="none" w:sz="0" w:space="0" w:color="auto"/>
        <w:bottom w:val="none" w:sz="0" w:space="0" w:color="auto"/>
        <w:right w:val="none" w:sz="0" w:space="0" w:color="auto"/>
      </w:divBdr>
    </w:div>
    <w:div w:id="1068302962">
      <w:bodyDiv w:val="1"/>
      <w:marLeft w:val="0"/>
      <w:marRight w:val="0"/>
      <w:marTop w:val="0"/>
      <w:marBottom w:val="0"/>
      <w:divBdr>
        <w:top w:val="none" w:sz="0" w:space="0" w:color="auto"/>
        <w:left w:val="none" w:sz="0" w:space="0" w:color="auto"/>
        <w:bottom w:val="none" w:sz="0" w:space="0" w:color="auto"/>
        <w:right w:val="none" w:sz="0" w:space="0" w:color="auto"/>
      </w:divBdr>
      <w:divsChild>
        <w:div w:id="1374689981">
          <w:marLeft w:val="0"/>
          <w:marRight w:val="0"/>
          <w:marTop w:val="0"/>
          <w:marBottom w:val="0"/>
          <w:divBdr>
            <w:top w:val="none" w:sz="0" w:space="0" w:color="auto"/>
            <w:left w:val="none" w:sz="0" w:space="0" w:color="auto"/>
            <w:bottom w:val="none" w:sz="0" w:space="0" w:color="auto"/>
            <w:right w:val="none" w:sz="0" w:space="0" w:color="auto"/>
          </w:divBdr>
        </w:div>
        <w:div w:id="1411122031">
          <w:marLeft w:val="0"/>
          <w:marRight w:val="0"/>
          <w:marTop w:val="0"/>
          <w:marBottom w:val="0"/>
          <w:divBdr>
            <w:top w:val="none" w:sz="0" w:space="0" w:color="auto"/>
            <w:left w:val="none" w:sz="0" w:space="0" w:color="auto"/>
            <w:bottom w:val="none" w:sz="0" w:space="0" w:color="auto"/>
            <w:right w:val="none" w:sz="0" w:space="0" w:color="auto"/>
          </w:divBdr>
        </w:div>
        <w:div w:id="1293245218">
          <w:marLeft w:val="0"/>
          <w:marRight w:val="0"/>
          <w:marTop w:val="0"/>
          <w:marBottom w:val="0"/>
          <w:divBdr>
            <w:top w:val="none" w:sz="0" w:space="0" w:color="auto"/>
            <w:left w:val="none" w:sz="0" w:space="0" w:color="auto"/>
            <w:bottom w:val="none" w:sz="0" w:space="0" w:color="auto"/>
            <w:right w:val="none" w:sz="0" w:space="0" w:color="auto"/>
          </w:divBdr>
        </w:div>
        <w:div w:id="1462185981">
          <w:marLeft w:val="0"/>
          <w:marRight w:val="0"/>
          <w:marTop w:val="0"/>
          <w:marBottom w:val="0"/>
          <w:divBdr>
            <w:top w:val="none" w:sz="0" w:space="0" w:color="auto"/>
            <w:left w:val="none" w:sz="0" w:space="0" w:color="auto"/>
            <w:bottom w:val="none" w:sz="0" w:space="0" w:color="auto"/>
            <w:right w:val="none" w:sz="0" w:space="0" w:color="auto"/>
          </w:divBdr>
        </w:div>
        <w:div w:id="631330918">
          <w:marLeft w:val="0"/>
          <w:marRight w:val="0"/>
          <w:marTop w:val="0"/>
          <w:marBottom w:val="0"/>
          <w:divBdr>
            <w:top w:val="none" w:sz="0" w:space="0" w:color="auto"/>
            <w:left w:val="none" w:sz="0" w:space="0" w:color="auto"/>
            <w:bottom w:val="none" w:sz="0" w:space="0" w:color="auto"/>
            <w:right w:val="none" w:sz="0" w:space="0" w:color="auto"/>
          </w:divBdr>
        </w:div>
        <w:div w:id="1469281714">
          <w:marLeft w:val="0"/>
          <w:marRight w:val="0"/>
          <w:marTop w:val="0"/>
          <w:marBottom w:val="0"/>
          <w:divBdr>
            <w:top w:val="none" w:sz="0" w:space="0" w:color="auto"/>
            <w:left w:val="none" w:sz="0" w:space="0" w:color="auto"/>
            <w:bottom w:val="none" w:sz="0" w:space="0" w:color="auto"/>
            <w:right w:val="none" w:sz="0" w:space="0" w:color="auto"/>
          </w:divBdr>
        </w:div>
        <w:div w:id="1533372968">
          <w:marLeft w:val="0"/>
          <w:marRight w:val="0"/>
          <w:marTop w:val="0"/>
          <w:marBottom w:val="0"/>
          <w:divBdr>
            <w:top w:val="none" w:sz="0" w:space="0" w:color="auto"/>
            <w:left w:val="none" w:sz="0" w:space="0" w:color="auto"/>
            <w:bottom w:val="none" w:sz="0" w:space="0" w:color="auto"/>
            <w:right w:val="none" w:sz="0" w:space="0" w:color="auto"/>
          </w:divBdr>
        </w:div>
        <w:div w:id="836044767">
          <w:marLeft w:val="0"/>
          <w:marRight w:val="0"/>
          <w:marTop w:val="0"/>
          <w:marBottom w:val="0"/>
          <w:divBdr>
            <w:top w:val="none" w:sz="0" w:space="0" w:color="auto"/>
            <w:left w:val="none" w:sz="0" w:space="0" w:color="auto"/>
            <w:bottom w:val="none" w:sz="0" w:space="0" w:color="auto"/>
            <w:right w:val="none" w:sz="0" w:space="0" w:color="auto"/>
          </w:divBdr>
        </w:div>
        <w:div w:id="1860460264">
          <w:marLeft w:val="0"/>
          <w:marRight w:val="0"/>
          <w:marTop w:val="0"/>
          <w:marBottom w:val="0"/>
          <w:divBdr>
            <w:top w:val="none" w:sz="0" w:space="0" w:color="auto"/>
            <w:left w:val="none" w:sz="0" w:space="0" w:color="auto"/>
            <w:bottom w:val="none" w:sz="0" w:space="0" w:color="auto"/>
            <w:right w:val="none" w:sz="0" w:space="0" w:color="auto"/>
          </w:divBdr>
        </w:div>
        <w:div w:id="37321892">
          <w:marLeft w:val="0"/>
          <w:marRight w:val="0"/>
          <w:marTop w:val="0"/>
          <w:marBottom w:val="0"/>
          <w:divBdr>
            <w:top w:val="none" w:sz="0" w:space="0" w:color="auto"/>
            <w:left w:val="none" w:sz="0" w:space="0" w:color="auto"/>
            <w:bottom w:val="none" w:sz="0" w:space="0" w:color="auto"/>
            <w:right w:val="none" w:sz="0" w:space="0" w:color="auto"/>
          </w:divBdr>
        </w:div>
        <w:div w:id="1437678671">
          <w:marLeft w:val="0"/>
          <w:marRight w:val="0"/>
          <w:marTop w:val="0"/>
          <w:marBottom w:val="0"/>
          <w:divBdr>
            <w:top w:val="none" w:sz="0" w:space="0" w:color="auto"/>
            <w:left w:val="none" w:sz="0" w:space="0" w:color="auto"/>
            <w:bottom w:val="none" w:sz="0" w:space="0" w:color="auto"/>
            <w:right w:val="none" w:sz="0" w:space="0" w:color="auto"/>
          </w:divBdr>
        </w:div>
        <w:div w:id="810487016">
          <w:marLeft w:val="0"/>
          <w:marRight w:val="0"/>
          <w:marTop w:val="0"/>
          <w:marBottom w:val="0"/>
          <w:divBdr>
            <w:top w:val="none" w:sz="0" w:space="0" w:color="auto"/>
            <w:left w:val="none" w:sz="0" w:space="0" w:color="auto"/>
            <w:bottom w:val="none" w:sz="0" w:space="0" w:color="auto"/>
            <w:right w:val="none" w:sz="0" w:space="0" w:color="auto"/>
          </w:divBdr>
        </w:div>
        <w:div w:id="960693985">
          <w:marLeft w:val="0"/>
          <w:marRight w:val="0"/>
          <w:marTop w:val="0"/>
          <w:marBottom w:val="0"/>
          <w:divBdr>
            <w:top w:val="none" w:sz="0" w:space="0" w:color="auto"/>
            <w:left w:val="none" w:sz="0" w:space="0" w:color="auto"/>
            <w:bottom w:val="none" w:sz="0" w:space="0" w:color="auto"/>
            <w:right w:val="none" w:sz="0" w:space="0" w:color="auto"/>
          </w:divBdr>
        </w:div>
        <w:div w:id="1686905939">
          <w:marLeft w:val="0"/>
          <w:marRight w:val="0"/>
          <w:marTop w:val="0"/>
          <w:marBottom w:val="0"/>
          <w:divBdr>
            <w:top w:val="none" w:sz="0" w:space="0" w:color="auto"/>
            <w:left w:val="none" w:sz="0" w:space="0" w:color="auto"/>
            <w:bottom w:val="none" w:sz="0" w:space="0" w:color="auto"/>
            <w:right w:val="none" w:sz="0" w:space="0" w:color="auto"/>
          </w:divBdr>
        </w:div>
        <w:div w:id="237713794">
          <w:marLeft w:val="0"/>
          <w:marRight w:val="0"/>
          <w:marTop w:val="0"/>
          <w:marBottom w:val="0"/>
          <w:divBdr>
            <w:top w:val="none" w:sz="0" w:space="0" w:color="auto"/>
            <w:left w:val="none" w:sz="0" w:space="0" w:color="auto"/>
            <w:bottom w:val="none" w:sz="0" w:space="0" w:color="auto"/>
            <w:right w:val="none" w:sz="0" w:space="0" w:color="auto"/>
          </w:divBdr>
        </w:div>
        <w:div w:id="1279678203">
          <w:marLeft w:val="0"/>
          <w:marRight w:val="0"/>
          <w:marTop w:val="0"/>
          <w:marBottom w:val="0"/>
          <w:divBdr>
            <w:top w:val="none" w:sz="0" w:space="0" w:color="auto"/>
            <w:left w:val="none" w:sz="0" w:space="0" w:color="auto"/>
            <w:bottom w:val="none" w:sz="0" w:space="0" w:color="auto"/>
            <w:right w:val="none" w:sz="0" w:space="0" w:color="auto"/>
          </w:divBdr>
        </w:div>
        <w:div w:id="2020160321">
          <w:marLeft w:val="0"/>
          <w:marRight w:val="0"/>
          <w:marTop w:val="0"/>
          <w:marBottom w:val="0"/>
          <w:divBdr>
            <w:top w:val="none" w:sz="0" w:space="0" w:color="auto"/>
            <w:left w:val="none" w:sz="0" w:space="0" w:color="auto"/>
            <w:bottom w:val="none" w:sz="0" w:space="0" w:color="auto"/>
            <w:right w:val="none" w:sz="0" w:space="0" w:color="auto"/>
          </w:divBdr>
        </w:div>
        <w:div w:id="1634795849">
          <w:marLeft w:val="0"/>
          <w:marRight w:val="0"/>
          <w:marTop w:val="0"/>
          <w:marBottom w:val="0"/>
          <w:divBdr>
            <w:top w:val="none" w:sz="0" w:space="0" w:color="auto"/>
            <w:left w:val="none" w:sz="0" w:space="0" w:color="auto"/>
            <w:bottom w:val="none" w:sz="0" w:space="0" w:color="auto"/>
            <w:right w:val="none" w:sz="0" w:space="0" w:color="auto"/>
          </w:divBdr>
        </w:div>
        <w:div w:id="1218475455">
          <w:marLeft w:val="0"/>
          <w:marRight w:val="0"/>
          <w:marTop w:val="0"/>
          <w:marBottom w:val="0"/>
          <w:divBdr>
            <w:top w:val="none" w:sz="0" w:space="0" w:color="auto"/>
            <w:left w:val="none" w:sz="0" w:space="0" w:color="auto"/>
            <w:bottom w:val="none" w:sz="0" w:space="0" w:color="auto"/>
            <w:right w:val="none" w:sz="0" w:space="0" w:color="auto"/>
          </w:divBdr>
        </w:div>
        <w:div w:id="1323697926">
          <w:marLeft w:val="0"/>
          <w:marRight w:val="0"/>
          <w:marTop w:val="0"/>
          <w:marBottom w:val="0"/>
          <w:divBdr>
            <w:top w:val="none" w:sz="0" w:space="0" w:color="auto"/>
            <w:left w:val="none" w:sz="0" w:space="0" w:color="auto"/>
            <w:bottom w:val="none" w:sz="0" w:space="0" w:color="auto"/>
            <w:right w:val="none" w:sz="0" w:space="0" w:color="auto"/>
          </w:divBdr>
        </w:div>
        <w:div w:id="1844665755">
          <w:marLeft w:val="0"/>
          <w:marRight w:val="0"/>
          <w:marTop w:val="0"/>
          <w:marBottom w:val="0"/>
          <w:divBdr>
            <w:top w:val="none" w:sz="0" w:space="0" w:color="auto"/>
            <w:left w:val="none" w:sz="0" w:space="0" w:color="auto"/>
            <w:bottom w:val="none" w:sz="0" w:space="0" w:color="auto"/>
            <w:right w:val="none" w:sz="0" w:space="0" w:color="auto"/>
          </w:divBdr>
        </w:div>
        <w:div w:id="706679560">
          <w:marLeft w:val="0"/>
          <w:marRight w:val="0"/>
          <w:marTop w:val="0"/>
          <w:marBottom w:val="0"/>
          <w:divBdr>
            <w:top w:val="none" w:sz="0" w:space="0" w:color="auto"/>
            <w:left w:val="none" w:sz="0" w:space="0" w:color="auto"/>
            <w:bottom w:val="none" w:sz="0" w:space="0" w:color="auto"/>
            <w:right w:val="none" w:sz="0" w:space="0" w:color="auto"/>
          </w:divBdr>
        </w:div>
        <w:div w:id="977761987">
          <w:marLeft w:val="0"/>
          <w:marRight w:val="0"/>
          <w:marTop w:val="0"/>
          <w:marBottom w:val="0"/>
          <w:divBdr>
            <w:top w:val="none" w:sz="0" w:space="0" w:color="auto"/>
            <w:left w:val="none" w:sz="0" w:space="0" w:color="auto"/>
            <w:bottom w:val="none" w:sz="0" w:space="0" w:color="auto"/>
            <w:right w:val="none" w:sz="0" w:space="0" w:color="auto"/>
          </w:divBdr>
        </w:div>
        <w:div w:id="902178736">
          <w:marLeft w:val="0"/>
          <w:marRight w:val="0"/>
          <w:marTop w:val="0"/>
          <w:marBottom w:val="0"/>
          <w:divBdr>
            <w:top w:val="none" w:sz="0" w:space="0" w:color="auto"/>
            <w:left w:val="none" w:sz="0" w:space="0" w:color="auto"/>
            <w:bottom w:val="none" w:sz="0" w:space="0" w:color="auto"/>
            <w:right w:val="none" w:sz="0" w:space="0" w:color="auto"/>
          </w:divBdr>
        </w:div>
        <w:div w:id="828667259">
          <w:marLeft w:val="0"/>
          <w:marRight w:val="0"/>
          <w:marTop w:val="0"/>
          <w:marBottom w:val="0"/>
          <w:divBdr>
            <w:top w:val="none" w:sz="0" w:space="0" w:color="auto"/>
            <w:left w:val="none" w:sz="0" w:space="0" w:color="auto"/>
            <w:bottom w:val="none" w:sz="0" w:space="0" w:color="auto"/>
            <w:right w:val="none" w:sz="0" w:space="0" w:color="auto"/>
          </w:divBdr>
        </w:div>
        <w:div w:id="526404491">
          <w:marLeft w:val="0"/>
          <w:marRight w:val="0"/>
          <w:marTop w:val="0"/>
          <w:marBottom w:val="0"/>
          <w:divBdr>
            <w:top w:val="none" w:sz="0" w:space="0" w:color="auto"/>
            <w:left w:val="none" w:sz="0" w:space="0" w:color="auto"/>
            <w:bottom w:val="none" w:sz="0" w:space="0" w:color="auto"/>
            <w:right w:val="none" w:sz="0" w:space="0" w:color="auto"/>
          </w:divBdr>
        </w:div>
        <w:div w:id="524516686">
          <w:marLeft w:val="0"/>
          <w:marRight w:val="0"/>
          <w:marTop w:val="0"/>
          <w:marBottom w:val="0"/>
          <w:divBdr>
            <w:top w:val="none" w:sz="0" w:space="0" w:color="auto"/>
            <w:left w:val="none" w:sz="0" w:space="0" w:color="auto"/>
            <w:bottom w:val="none" w:sz="0" w:space="0" w:color="auto"/>
            <w:right w:val="none" w:sz="0" w:space="0" w:color="auto"/>
          </w:divBdr>
        </w:div>
        <w:div w:id="1275670470">
          <w:marLeft w:val="0"/>
          <w:marRight w:val="0"/>
          <w:marTop w:val="0"/>
          <w:marBottom w:val="0"/>
          <w:divBdr>
            <w:top w:val="none" w:sz="0" w:space="0" w:color="auto"/>
            <w:left w:val="none" w:sz="0" w:space="0" w:color="auto"/>
            <w:bottom w:val="none" w:sz="0" w:space="0" w:color="auto"/>
            <w:right w:val="none" w:sz="0" w:space="0" w:color="auto"/>
          </w:divBdr>
        </w:div>
        <w:div w:id="1443378493">
          <w:marLeft w:val="0"/>
          <w:marRight w:val="0"/>
          <w:marTop w:val="0"/>
          <w:marBottom w:val="0"/>
          <w:divBdr>
            <w:top w:val="none" w:sz="0" w:space="0" w:color="auto"/>
            <w:left w:val="none" w:sz="0" w:space="0" w:color="auto"/>
            <w:bottom w:val="none" w:sz="0" w:space="0" w:color="auto"/>
            <w:right w:val="none" w:sz="0" w:space="0" w:color="auto"/>
          </w:divBdr>
        </w:div>
        <w:div w:id="236401540">
          <w:marLeft w:val="0"/>
          <w:marRight w:val="0"/>
          <w:marTop w:val="0"/>
          <w:marBottom w:val="0"/>
          <w:divBdr>
            <w:top w:val="none" w:sz="0" w:space="0" w:color="auto"/>
            <w:left w:val="none" w:sz="0" w:space="0" w:color="auto"/>
            <w:bottom w:val="none" w:sz="0" w:space="0" w:color="auto"/>
            <w:right w:val="none" w:sz="0" w:space="0" w:color="auto"/>
          </w:divBdr>
        </w:div>
        <w:div w:id="1650790242">
          <w:marLeft w:val="0"/>
          <w:marRight w:val="0"/>
          <w:marTop w:val="0"/>
          <w:marBottom w:val="0"/>
          <w:divBdr>
            <w:top w:val="none" w:sz="0" w:space="0" w:color="auto"/>
            <w:left w:val="none" w:sz="0" w:space="0" w:color="auto"/>
            <w:bottom w:val="none" w:sz="0" w:space="0" w:color="auto"/>
            <w:right w:val="none" w:sz="0" w:space="0" w:color="auto"/>
          </w:divBdr>
        </w:div>
        <w:div w:id="695499987">
          <w:marLeft w:val="0"/>
          <w:marRight w:val="0"/>
          <w:marTop w:val="0"/>
          <w:marBottom w:val="0"/>
          <w:divBdr>
            <w:top w:val="none" w:sz="0" w:space="0" w:color="auto"/>
            <w:left w:val="none" w:sz="0" w:space="0" w:color="auto"/>
            <w:bottom w:val="none" w:sz="0" w:space="0" w:color="auto"/>
            <w:right w:val="none" w:sz="0" w:space="0" w:color="auto"/>
          </w:divBdr>
        </w:div>
        <w:div w:id="1434129321">
          <w:marLeft w:val="0"/>
          <w:marRight w:val="0"/>
          <w:marTop w:val="0"/>
          <w:marBottom w:val="0"/>
          <w:divBdr>
            <w:top w:val="none" w:sz="0" w:space="0" w:color="auto"/>
            <w:left w:val="none" w:sz="0" w:space="0" w:color="auto"/>
            <w:bottom w:val="none" w:sz="0" w:space="0" w:color="auto"/>
            <w:right w:val="none" w:sz="0" w:space="0" w:color="auto"/>
          </w:divBdr>
        </w:div>
        <w:div w:id="1499157428">
          <w:marLeft w:val="0"/>
          <w:marRight w:val="0"/>
          <w:marTop w:val="0"/>
          <w:marBottom w:val="0"/>
          <w:divBdr>
            <w:top w:val="none" w:sz="0" w:space="0" w:color="auto"/>
            <w:left w:val="none" w:sz="0" w:space="0" w:color="auto"/>
            <w:bottom w:val="none" w:sz="0" w:space="0" w:color="auto"/>
            <w:right w:val="none" w:sz="0" w:space="0" w:color="auto"/>
          </w:divBdr>
        </w:div>
      </w:divsChild>
    </w:div>
    <w:div w:id="1135097161">
      <w:bodyDiv w:val="1"/>
      <w:marLeft w:val="0"/>
      <w:marRight w:val="0"/>
      <w:marTop w:val="0"/>
      <w:marBottom w:val="0"/>
      <w:divBdr>
        <w:top w:val="none" w:sz="0" w:space="0" w:color="auto"/>
        <w:left w:val="none" w:sz="0" w:space="0" w:color="auto"/>
        <w:bottom w:val="none" w:sz="0" w:space="0" w:color="auto"/>
        <w:right w:val="none" w:sz="0" w:space="0" w:color="auto"/>
      </w:divBdr>
    </w:div>
    <w:div w:id="1140152923">
      <w:bodyDiv w:val="1"/>
      <w:marLeft w:val="0"/>
      <w:marRight w:val="0"/>
      <w:marTop w:val="0"/>
      <w:marBottom w:val="0"/>
      <w:divBdr>
        <w:top w:val="none" w:sz="0" w:space="0" w:color="auto"/>
        <w:left w:val="none" w:sz="0" w:space="0" w:color="auto"/>
        <w:bottom w:val="none" w:sz="0" w:space="0" w:color="auto"/>
        <w:right w:val="none" w:sz="0" w:space="0" w:color="auto"/>
      </w:divBdr>
    </w:div>
    <w:div w:id="1387222286">
      <w:bodyDiv w:val="1"/>
      <w:marLeft w:val="0"/>
      <w:marRight w:val="0"/>
      <w:marTop w:val="0"/>
      <w:marBottom w:val="0"/>
      <w:divBdr>
        <w:top w:val="none" w:sz="0" w:space="0" w:color="auto"/>
        <w:left w:val="none" w:sz="0" w:space="0" w:color="auto"/>
        <w:bottom w:val="none" w:sz="0" w:space="0" w:color="auto"/>
        <w:right w:val="none" w:sz="0" w:space="0" w:color="auto"/>
      </w:divBdr>
      <w:divsChild>
        <w:div w:id="2042243597">
          <w:marLeft w:val="0"/>
          <w:marRight w:val="0"/>
          <w:marTop w:val="300"/>
          <w:marBottom w:val="300"/>
          <w:divBdr>
            <w:top w:val="none" w:sz="0" w:space="0" w:color="auto"/>
            <w:left w:val="none" w:sz="0" w:space="0" w:color="auto"/>
            <w:bottom w:val="none" w:sz="0" w:space="0" w:color="auto"/>
            <w:right w:val="none" w:sz="0" w:space="0" w:color="auto"/>
          </w:divBdr>
        </w:div>
      </w:divsChild>
    </w:div>
    <w:div w:id="1480538955">
      <w:bodyDiv w:val="1"/>
      <w:marLeft w:val="0"/>
      <w:marRight w:val="0"/>
      <w:marTop w:val="0"/>
      <w:marBottom w:val="0"/>
      <w:divBdr>
        <w:top w:val="none" w:sz="0" w:space="0" w:color="auto"/>
        <w:left w:val="none" w:sz="0" w:space="0" w:color="auto"/>
        <w:bottom w:val="none" w:sz="0" w:space="0" w:color="auto"/>
        <w:right w:val="none" w:sz="0" w:space="0" w:color="auto"/>
      </w:divBdr>
    </w:div>
    <w:div w:id="1663393058">
      <w:bodyDiv w:val="1"/>
      <w:marLeft w:val="0"/>
      <w:marRight w:val="0"/>
      <w:marTop w:val="0"/>
      <w:marBottom w:val="0"/>
      <w:divBdr>
        <w:top w:val="none" w:sz="0" w:space="0" w:color="auto"/>
        <w:left w:val="none" w:sz="0" w:space="0" w:color="auto"/>
        <w:bottom w:val="none" w:sz="0" w:space="0" w:color="auto"/>
        <w:right w:val="none" w:sz="0" w:space="0" w:color="auto"/>
      </w:divBdr>
      <w:divsChild>
        <w:div w:id="1728261638">
          <w:marLeft w:val="0"/>
          <w:marRight w:val="0"/>
          <w:marTop w:val="0"/>
          <w:marBottom w:val="0"/>
          <w:divBdr>
            <w:top w:val="single" w:sz="6" w:space="7" w:color="E5E5E5"/>
            <w:left w:val="none" w:sz="0" w:space="0" w:color="auto"/>
            <w:bottom w:val="none" w:sz="0" w:space="0" w:color="auto"/>
            <w:right w:val="none" w:sz="0" w:space="0" w:color="auto"/>
          </w:divBdr>
        </w:div>
        <w:div w:id="1554152082">
          <w:marLeft w:val="0"/>
          <w:marRight w:val="0"/>
          <w:marTop w:val="0"/>
          <w:marBottom w:val="0"/>
          <w:divBdr>
            <w:top w:val="none" w:sz="0" w:space="0" w:color="auto"/>
            <w:left w:val="none" w:sz="0" w:space="0" w:color="auto"/>
            <w:bottom w:val="none" w:sz="0" w:space="0" w:color="auto"/>
            <w:right w:val="none" w:sz="0" w:space="0" w:color="auto"/>
          </w:divBdr>
          <w:divsChild>
            <w:div w:id="23412626">
              <w:marLeft w:val="0"/>
              <w:marRight w:val="0"/>
              <w:marTop w:val="0"/>
              <w:marBottom w:val="0"/>
              <w:divBdr>
                <w:top w:val="none" w:sz="0" w:space="0" w:color="auto"/>
                <w:left w:val="none" w:sz="0" w:space="0" w:color="auto"/>
                <w:bottom w:val="none" w:sz="0" w:space="0" w:color="auto"/>
                <w:right w:val="none" w:sz="0" w:space="0" w:color="auto"/>
              </w:divBdr>
              <w:divsChild>
                <w:div w:id="1801344476">
                  <w:marLeft w:val="0"/>
                  <w:marRight w:val="0"/>
                  <w:marTop w:val="0"/>
                  <w:marBottom w:val="0"/>
                  <w:divBdr>
                    <w:top w:val="none" w:sz="0" w:space="0" w:color="auto"/>
                    <w:left w:val="none" w:sz="0" w:space="0" w:color="auto"/>
                    <w:bottom w:val="none" w:sz="0" w:space="0" w:color="auto"/>
                    <w:right w:val="none" w:sz="0" w:space="0" w:color="auto"/>
                  </w:divBdr>
                  <w:divsChild>
                    <w:div w:id="10565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79724">
      <w:bodyDiv w:val="1"/>
      <w:marLeft w:val="0"/>
      <w:marRight w:val="0"/>
      <w:marTop w:val="0"/>
      <w:marBottom w:val="0"/>
      <w:divBdr>
        <w:top w:val="none" w:sz="0" w:space="0" w:color="auto"/>
        <w:left w:val="none" w:sz="0" w:space="0" w:color="auto"/>
        <w:bottom w:val="none" w:sz="0" w:space="0" w:color="auto"/>
        <w:right w:val="none" w:sz="0" w:space="0" w:color="auto"/>
      </w:divBdr>
      <w:divsChild>
        <w:div w:id="610168563">
          <w:marLeft w:val="0"/>
          <w:marRight w:val="0"/>
          <w:marTop w:val="0"/>
          <w:marBottom w:val="0"/>
          <w:divBdr>
            <w:top w:val="none" w:sz="0" w:space="0" w:color="auto"/>
            <w:left w:val="none" w:sz="0" w:space="0" w:color="auto"/>
            <w:bottom w:val="none" w:sz="0" w:space="0" w:color="auto"/>
            <w:right w:val="none" w:sz="0" w:space="0" w:color="auto"/>
          </w:divBdr>
        </w:div>
        <w:div w:id="29382194">
          <w:marLeft w:val="720"/>
          <w:marRight w:val="0"/>
          <w:marTop w:val="0"/>
          <w:marBottom w:val="0"/>
          <w:divBdr>
            <w:top w:val="none" w:sz="0" w:space="0" w:color="auto"/>
            <w:left w:val="none" w:sz="0" w:space="0" w:color="auto"/>
            <w:bottom w:val="none" w:sz="0" w:space="0" w:color="auto"/>
            <w:right w:val="none" w:sz="0" w:space="0" w:color="auto"/>
          </w:divBdr>
        </w:div>
        <w:div w:id="1690989609">
          <w:marLeft w:val="720"/>
          <w:marRight w:val="0"/>
          <w:marTop w:val="0"/>
          <w:marBottom w:val="0"/>
          <w:divBdr>
            <w:top w:val="none" w:sz="0" w:space="0" w:color="auto"/>
            <w:left w:val="none" w:sz="0" w:space="0" w:color="auto"/>
            <w:bottom w:val="none" w:sz="0" w:space="0" w:color="auto"/>
            <w:right w:val="none" w:sz="0" w:space="0" w:color="auto"/>
          </w:divBdr>
        </w:div>
        <w:div w:id="1758403902">
          <w:marLeft w:val="720"/>
          <w:marRight w:val="0"/>
          <w:marTop w:val="0"/>
          <w:marBottom w:val="0"/>
          <w:divBdr>
            <w:top w:val="none" w:sz="0" w:space="0" w:color="auto"/>
            <w:left w:val="none" w:sz="0" w:space="0" w:color="auto"/>
            <w:bottom w:val="none" w:sz="0" w:space="0" w:color="auto"/>
            <w:right w:val="none" w:sz="0" w:space="0" w:color="auto"/>
          </w:divBdr>
        </w:div>
        <w:div w:id="1446346328">
          <w:marLeft w:val="720"/>
          <w:marRight w:val="0"/>
          <w:marTop w:val="0"/>
          <w:marBottom w:val="0"/>
          <w:divBdr>
            <w:top w:val="none" w:sz="0" w:space="0" w:color="auto"/>
            <w:left w:val="none" w:sz="0" w:space="0" w:color="auto"/>
            <w:bottom w:val="none" w:sz="0" w:space="0" w:color="auto"/>
            <w:right w:val="none" w:sz="0" w:space="0" w:color="auto"/>
          </w:divBdr>
        </w:div>
        <w:div w:id="385495508">
          <w:marLeft w:val="720"/>
          <w:marRight w:val="0"/>
          <w:marTop w:val="0"/>
          <w:marBottom w:val="0"/>
          <w:divBdr>
            <w:top w:val="none" w:sz="0" w:space="0" w:color="auto"/>
            <w:left w:val="none" w:sz="0" w:space="0" w:color="auto"/>
            <w:bottom w:val="none" w:sz="0" w:space="0" w:color="auto"/>
            <w:right w:val="none" w:sz="0" w:space="0" w:color="auto"/>
          </w:divBdr>
        </w:div>
        <w:div w:id="638460616">
          <w:marLeft w:val="720"/>
          <w:marRight w:val="0"/>
          <w:marTop w:val="0"/>
          <w:marBottom w:val="0"/>
          <w:divBdr>
            <w:top w:val="none" w:sz="0" w:space="0" w:color="auto"/>
            <w:left w:val="none" w:sz="0" w:space="0" w:color="auto"/>
            <w:bottom w:val="none" w:sz="0" w:space="0" w:color="auto"/>
            <w:right w:val="none" w:sz="0" w:space="0" w:color="auto"/>
          </w:divBdr>
        </w:div>
      </w:divsChild>
    </w:div>
    <w:div w:id="202108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E_Padres@forces.gc.ca" TargetMode="External"/><Relationship Id="rId21" Type="http://schemas.openxmlformats.org/officeDocument/2006/relationships/footer" Target="footer3.xml"/><Relationship Id="rId42" Type="http://schemas.openxmlformats.org/officeDocument/2006/relationships/hyperlink" Target="https://tfl.gov.uk/modes/taxis-and-minicabs/book-a-taxi" TargetMode="External"/><Relationship Id="rId47" Type="http://schemas.openxmlformats.org/officeDocument/2006/relationships/image" Target="media/image5.jpeg"/><Relationship Id="rId63" Type="http://schemas.openxmlformats.org/officeDocument/2006/relationships/hyperlink" Target="http://www.gov.UK./free-early-education" TargetMode="External"/><Relationship Id="rId68" Type="http://schemas.openxmlformats.org/officeDocument/2006/relationships/hyperlink" Target="https://gov.wales/school-admissions-and-appeals-frequently-asked-questions" TargetMode="External"/><Relationship Id="rId16" Type="http://schemas.openxmlformats.org/officeDocument/2006/relationships/hyperlink" Target="https://translate.google.com/" TargetMode="External"/><Relationship Id="rId11" Type="http://schemas.openxmlformats.org/officeDocument/2006/relationships/header" Target="header2.xml"/><Relationship Id="rId24" Type="http://schemas.openxmlformats.org/officeDocument/2006/relationships/hyperlink" Target="https://travel.gc.ca/assistance/emergency-assistance" TargetMode="External"/><Relationship Id="rId32" Type="http://schemas.openxmlformats.org/officeDocument/2006/relationships/hyperlink" Target="https://tfl.gov.uk/modes/driving/pay-to-drive-in-london" TargetMode="External"/><Relationship Id="rId37" Type="http://schemas.openxmlformats.org/officeDocument/2006/relationships/hyperlink" Target="http://www.gov.uk/compensation-victim-uninsured-driver" TargetMode="External"/><Relationship Id="rId40" Type="http://schemas.openxmlformats.org/officeDocument/2006/relationships/hyperlink" Target="https://tfl.gov.uk/" TargetMode="External"/><Relationship Id="rId45" Type="http://schemas.openxmlformats.org/officeDocument/2006/relationships/hyperlink" Target="https://www.gov.uk/private-renting-tenancy-agreements" TargetMode="External"/><Relationship Id="rId53" Type="http://schemas.openxmlformats.org/officeDocument/2006/relationships/hyperlink" Target="https://cfmws.ca/europe/locations/united-kingdom" TargetMode="External"/><Relationship Id="rId58" Type="http://schemas.openxmlformats.org/officeDocument/2006/relationships/hyperlink" Target="https://www.nhs.uk/conditions/abortion/" TargetMode="External"/><Relationship Id="rId66" Type="http://schemas.openxmlformats.org/officeDocument/2006/relationships/hyperlink" Target="https://www.mygov.scot/register-your-child-for-a-school/" TargetMode="External"/><Relationship Id="rId74" Type="http://schemas.openxmlformats.org/officeDocument/2006/relationships/hyperlink" Target="https://www.facebook.com/CFMWSEuropeSBMFC"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hs.uk/conditions/female-genital-mutilation-fgm/" TargetMode="External"/><Relationship Id="rId19" Type="http://schemas.openxmlformats.org/officeDocument/2006/relationships/footer" Target="footer2.xml"/><Relationship Id="rId14" Type="http://schemas.openxmlformats.org/officeDocument/2006/relationships/hyperlink" Target="mailto:mfse.uk@cfmws.com" TargetMode="External"/><Relationship Id="rId22" Type="http://schemas.openxmlformats.org/officeDocument/2006/relationships/image" Target="media/image2.png"/><Relationship Id="rId27" Type="http://schemas.openxmlformats.org/officeDocument/2006/relationships/hyperlink" Target="mailto:Warren.clapham@forces.gc.ca" TargetMode="External"/><Relationship Id="rId30" Type="http://schemas.openxmlformats.org/officeDocument/2006/relationships/hyperlink" Target="mailto:CFSUEDetUKF&amp;E@forces.gc.ca" TargetMode="External"/><Relationship Id="rId35" Type="http://schemas.openxmlformats.org/officeDocument/2006/relationships/hyperlink" Target="https://tfl.gov.uk/modes/driving/low-emission-zone/check-if-your-vehicle-is-affected" TargetMode="External"/><Relationship Id="rId43" Type="http://schemas.openxmlformats.org/officeDocument/2006/relationships/hyperlink" Target="mailto:+cfsuedetukhousing@forces.gc.ca" TargetMode="External"/><Relationship Id="rId48" Type="http://schemas.openxmlformats.org/officeDocument/2006/relationships/image" Target="media/image6.jpeg"/><Relationship Id="rId56" Type="http://schemas.openxmlformats.org/officeDocument/2006/relationships/hyperlink" Target="https://www.nhs.uk/using-the-nhs/nhs-services/visiting-or-moving-to-england/moving-to-england-from-the-european-economic-area-eea-or-switzerland/" TargetMode="External"/><Relationship Id="rId64" Type="http://schemas.openxmlformats.org/officeDocument/2006/relationships/hyperlink" Target="https://www.gov.uk/find-your-local-council" TargetMode="External"/><Relationship Id="rId69" Type="http://schemas.openxmlformats.org/officeDocument/2006/relationships/hyperlink" Target="mailto:CEMGEE@forces.gc.ca" TargetMode="External"/><Relationship Id="rId77" Type="http://schemas.openxmlformats.org/officeDocument/2006/relationships/hyperlink" Target="https://cfmws.ca/support-services/family-information-line" TargetMode="External"/><Relationship Id="rId8" Type="http://schemas.openxmlformats.org/officeDocument/2006/relationships/image" Target="media/image1.png"/><Relationship Id="rId51" Type="http://schemas.openxmlformats.org/officeDocument/2006/relationships/hyperlink" Target="http://www.thinkbroadband.com" TargetMode="External"/><Relationship Id="rId72" Type="http://schemas.openxmlformats.org/officeDocument/2006/relationships/hyperlink" Target="https://www.sitters.co.u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www.gov.uk/topic/public-safety-emergencies" TargetMode="External"/><Relationship Id="rId33" Type="http://schemas.openxmlformats.org/officeDocument/2006/relationships/hyperlink" Target="http://www.tfl.gov.uk/roadusers/congestioncharging" TargetMode="External"/><Relationship Id="rId38" Type="http://schemas.openxmlformats.org/officeDocument/2006/relationships/hyperlink" Target="http://www.gov.uk/vehicle-insurance/if-youre-in-an-accident" TargetMode="External"/><Relationship Id="rId46" Type="http://schemas.openxmlformats.org/officeDocument/2006/relationships/image" Target="media/image4.jpg"/><Relationship Id="rId59" Type="http://schemas.openxmlformats.org/officeDocument/2006/relationships/hyperlink" Target="https://www.nhs.uk/conditions/infertility/treatment/" TargetMode="External"/><Relationship Id="rId67" Type="http://schemas.openxmlformats.org/officeDocument/2006/relationships/hyperlink" Target="https://www.mygov.scot/home-schooling/" TargetMode="External"/><Relationship Id="rId20" Type="http://schemas.openxmlformats.org/officeDocument/2006/relationships/header" Target="header6.xml"/><Relationship Id="rId41" Type="http://schemas.openxmlformats.org/officeDocument/2006/relationships/hyperlink" Target="https://tfl.gov.uk/transport-accessibility/wheelchair-access-and-avoiding-stairs" TargetMode="External"/><Relationship Id="rId54" Type="http://schemas.openxmlformats.org/officeDocument/2006/relationships/hyperlink" Target="https://www.raf.mod.uk/community-support/serving-families/hive-finder/" TargetMode="External"/><Relationship Id="rId62" Type="http://schemas.openxmlformats.org/officeDocument/2006/relationships/hyperlink" Target="https://www.nhs.uk/live-well/healthy-body/getting-help-for-domestic-violence/" TargetMode="External"/><Relationship Id="rId70" Type="http://schemas.openxmlformats.org/officeDocument/2006/relationships/hyperlink" Target="https://cfmws.ca/support-services/education" TargetMode="External"/><Relationship Id="rId75" Type="http://schemas.openxmlformats.org/officeDocument/2006/relationships/hyperlink" Target="https://www.youtube.com/@CFMWSEuropeSBMF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fmws.com" TargetMode="External"/><Relationship Id="rId23" Type="http://schemas.openxmlformats.org/officeDocument/2006/relationships/image" Target="media/image3.png"/><Relationship Id="rId28" Type="http://schemas.openxmlformats.org/officeDocument/2006/relationships/hyperlink" Target="mailto:george.helou@forces.gc.ca" TargetMode="External"/><Relationship Id="rId36" Type="http://schemas.openxmlformats.org/officeDocument/2006/relationships/hyperlink" Target="https://www.heathrow.com/transport-and-directions/terminal-drop-off-charge" TargetMode="External"/><Relationship Id="rId49" Type="http://schemas.openxmlformats.org/officeDocument/2006/relationships/image" Target="media/image7.jpeg"/><Relationship Id="rId57" Type="http://schemas.openxmlformats.org/officeDocument/2006/relationships/hyperlink" Target="https://www.nhs.uk/nhs-services/urgent-and-emergency-care-services/when-to-go-to-ae/" TargetMode="External"/><Relationship Id="rId10" Type="http://schemas.openxmlformats.org/officeDocument/2006/relationships/header" Target="header1.xml"/><Relationship Id="rId31" Type="http://schemas.openxmlformats.org/officeDocument/2006/relationships/hyperlink" Target="https://www.caa.ca/services/travel/international-driving-permit/" TargetMode="External"/><Relationship Id="rId44" Type="http://schemas.openxmlformats.org/officeDocument/2006/relationships/hyperlink" Target="https://www.gov.uk/private-renting-tenancy-agreements" TargetMode="External"/><Relationship Id="rId52" Type="http://schemas.openxmlformats.org/officeDocument/2006/relationships/hyperlink" Target="http://www.btopenzone.com" TargetMode="External"/><Relationship Id="rId60" Type="http://schemas.openxmlformats.org/officeDocument/2006/relationships/hyperlink" Target="https://www.nhs.uk/conditions/sexually-transmitted-infections-stis/" TargetMode="External"/><Relationship Id="rId65" Type="http://schemas.openxmlformats.org/officeDocument/2006/relationships/hyperlink" Target="https://www.gov.uk/schools-admissions/admissions-criteria" TargetMode="External"/><Relationship Id="rId73" Type="http://schemas.openxmlformats.org/officeDocument/2006/relationships/hyperlink" Target="https://cfmws.ca" TargetMode="External"/><Relationship Id="rId78" Type="http://schemas.openxmlformats.org/officeDocument/2006/relationships/hyperlink" Target="https://travel.gc.ca/travelling/advisories" TargetMode="External"/><Relationship Id="rId4" Type="http://schemas.openxmlformats.org/officeDocument/2006/relationships/settings" Target="settings.xml"/><Relationship Id="rId9" Type="http://schemas.openxmlformats.org/officeDocument/2006/relationships/hyperlink" Target="mailto:mfse.uk@cfmws.com" TargetMode="Externa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https://tfl.gov.uk/fares/how-to-pay-and-where-to-buy-tickets-and-oyster/pay-as-you-go/contactless-and-mobile-pay-as-you-go" TargetMode="External"/><Relationship Id="rId34" Type="http://schemas.openxmlformats.org/officeDocument/2006/relationships/hyperlink" Target="https://tfl.gov.uk/modes/driving/ultra-low-emission-zone/ways-to-meet-the-standard" TargetMode="External"/><Relationship Id="rId50" Type="http://schemas.openxmlformats.org/officeDocument/2006/relationships/hyperlink" Target="http://www.wholesalesolar.com/solar-information/how-to-save-energy/power-table" TargetMode="External"/><Relationship Id="rId55" Type="http://schemas.openxmlformats.org/officeDocument/2006/relationships/hyperlink" Target="https://www.nhs.uk/nhs-services/visiting-or-moving-to-england/visitors-from-eu-countries-norway-iceland-liechtenstein-or-switzerland/" TargetMode="External"/><Relationship Id="rId76" Type="http://schemas.openxmlformats.org/officeDocument/2006/relationships/hyperlink" Target="http://www.facebook.com/groups/MyVoiceMaVoix/" TargetMode="External"/><Relationship Id="rId7" Type="http://schemas.openxmlformats.org/officeDocument/2006/relationships/endnotes" Target="endnotes.xml"/><Relationship Id="rId71" Type="http://schemas.openxmlformats.org/officeDocument/2006/relationships/hyperlink" Target="http://www.tinies.com" TargetMode="External"/><Relationship Id="rId2" Type="http://schemas.openxmlformats.org/officeDocument/2006/relationships/numbering" Target="numbering.xml"/><Relationship Id="rId29" Type="http://schemas.openxmlformats.org/officeDocument/2006/relationships/hyperlink" Target="mailto:Megan.Jones@forces.gc.ca"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44188-C409-499E-BF23-E3EC8B08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6894</Words>
  <Characters>35273</Characters>
  <Application>Microsoft Office Word</Application>
  <DocSecurity>0</DocSecurity>
  <Lines>1156</Lines>
  <Paragraphs>724</Paragraphs>
  <ScaleCrop>false</ScaleCrop>
  <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Holtz</dc:creator>
  <cp:keywords/>
  <dc:description/>
  <cp:lastModifiedBy>MacKenzie ET@DGMWS MFS@Defence365</cp:lastModifiedBy>
  <cp:revision>3</cp:revision>
  <cp:lastPrinted>2022-04-20T13:05:00Z</cp:lastPrinted>
  <dcterms:created xsi:type="dcterms:W3CDTF">2024-08-19T13:56:00Z</dcterms:created>
  <dcterms:modified xsi:type="dcterms:W3CDTF">2024-08-19T14:06:00Z</dcterms:modified>
</cp:coreProperties>
</file>