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2563B" w14:textId="77777777" w:rsidR="001162DE" w:rsidRDefault="00000000">
      <w:pPr>
        <w:spacing w:after="40"/>
      </w:pPr>
      <w:r>
        <w:rPr>
          <w:rFonts w:ascii="Aptos Display" w:hAnsi="Aptos Display"/>
          <w:b/>
          <w:color w:val="B51E23"/>
          <w:sz w:val="40"/>
        </w:rPr>
        <w:t>CRISIS LINES &amp; SUPPORT RESOURCES</w:t>
      </w:r>
    </w:p>
    <w:p w14:paraId="5B031A21" w14:textId="77777777" w:rsidR="001162DE" w:rsidRDefault="00000000" w:rsidP="00BF3559">
      <w:pPr>
        <w:spacing w:after="0"/>
      </w:pPr>
      <w:r>
        <w:rPr>
          <w:rFonts w:ascii="Aptos" w:hAnsi="Aptos"/>
          <w:color w:val="666666"/>
          <w:sz w:val="21"/>
        </w:rPr>
        <w:t>Alberta-wide support contacts</w:t>
      </w:r>
    </w:p>
    <w:p w14:paraId="0A6C581E" w14:textId="77777777" w:rsidR="001162DE" w:rsidRDefault="001162DE" w:rsidP="00BF3559">
      <w:pPr>
        <w:spacing w:after="0" w:line="240" w:lineRule="auto"/>
      </w:pPr>
    </w:p>
    <w:tbl>
      <w:tblPr>
        <w:tblW w:w="0" w:type="auto"/>
        <w:jc w:val="center"/>
        <w:tblBorders>
          <w:top w:val="single" w:sz="3" w:space="0" w:color="D9D9D9"/>
          <w:left w:val="single" w:sz="3" w:space="0" w:color="D9D9D9"/>
          <w:bottom w:val="single" w:sz="3" w:space="0" w:color="D9D9D9"/>
          <w:right w:val="single" w:sz="3" w:space="0" w:color="D9D9D9"/>
          <w:insideH w:val="single" w:sz="3" w:space="0" w:color="D9D9D9"/>
          <w:insideV w:val="single" w:sz="3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6552"/>
      </w:tblGrid>
      <w:tr w:rsidR="001162DE" w14:paraId="441F8878" w14:textId="77777777">
        <w:trPr>
          <w:tblHeader/>
          <w:jc w:val="center"/>
        </w:trPr>
        <w:tc>
          <w:tcPr>
            <w:tcW w:w="3384" w:type="dxa"/>
            <w:shd w:val="clear" w:color="auto" w:fill="B51E2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7D36A9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CONTACT</w:t>
            </w:r>
          </w:p>
        </w:tc>
        <w:tc>
          <w:tcPr>
            <w:tcW w:w="6552" w:type="dxa"/>
            <w:shd w:val="clear" w:color="auto" w:fill="B51E2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A6E156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SUPPORT INFORMATION</w:t>
            </w:r>
          </w:p>
        </w:tc>
      </w:tr>
      <w:tr w:rsidR="001162DE" w14:paraId="281F947C" w14:textId="77777777">
        <w:trPr>
          <w:jc w:val="center"/>
        </w:trPr>
        <w:tc>
          <w:tcPr>
            <w:tcW w:w="3384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08C33079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Suicide Crisis Helpline</w:t>
            </w:r>
          </w:p>
          <w:p w14:paraId="4327535F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Callor Text 9-8-8</w:t>
            </w:r>
          </w:p>
        </w:tc>
        <w:tc>
          <w:tcPr>
            <w:tcW w:w="6552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25E6F3B1" w14:textId="7B73046B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A safe space to talk. Available 24/7</w:t>
            </w:r>
          </w:p>
        </w:tc>
      </w:tr>
      <w:tr w:rsidR="001162DE" w14:paraId="14690DA2" w14:textId="77777777">
        <w:trPr>
          <w:jc w:val="center"/>
        </w:trPr>
        <w:tc>
          <w:tcPr>
            <w:tcW w:w="3384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E9021F3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Addiction Helpline</w:t>
            </w:r>
          </w:p>
          <w:p w14:paraId="5A735D5D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1-866-332-2322</w:t>
            </w:r>
          </w:p>
        </w:tc>
        <w:tc>
          <w:tcPr>
            <w:tcW w:w="6552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0279C436" w14:textId="0E2CCFF2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Confidential help for mental health and addiction concerns (gambling, alcohol, tobacco, and other drugs). Available 24/7.</w:t>
            </w:r>
          </w:p>
        </w:tc>
      </w:tr>
      <w:tr w:rsidR="001162DE" w14:paraId="2A38A053" w14:textId="77777777">
        <w:trPr>
          <w:jc w:val="center"/>
        </w:trPr>
        <w:tc>
          <w:tcPr>
            <w:tcW w:w="3384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1D3CB44E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Family Violence Information Line</w:t>
            </w:r>
          </w:p>
          <w:p w14:paraId="3CDDE482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1-780-310-1818 Text 310-1818</w:t>
            </w:r>
          </w:p>
        </w:tc>
        <w:tc>
          <w:tcPr>
            <w:tcW w:w="6552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7C036B4F" w14:textId="0D15C470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Confidential support is available if you or someone you know is going through family violence, dating violence, or abuse. Available 24/7.</w:t>
            </w:r>
          </w:p>
        </w:tc>
      </w:tr>
      <w:tr w:rsidR="001162DE" w14:paraId="7709922C" w14:textId="77777777">
        <w:trPr>
          <w:jc w:val="center"/>
        </w:trPr>
        <w:tc>
          <w:tcPr>
            <w:tcW w:w="3384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96B55E9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Alberta Abuse Helpline</w:t>
            </w:r>
          </w:p>
          <w:p w14:paraId="05CBA99C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1-855-443-5722</w:t>
            </w:r>
          </w:p>
        </w:tc>
        <w:tc>
          <w:tcPr>
            <w:tcW w:w="6552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08AC738" w14:textId="1CEA8348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 xml:space="preserve">If you or someone you know is </w:t>
            </w:r>
            <w:proofErr w:type="gramStart"/>
            <w:r>
              <w:rPr>
                <w:rFonts w:ascii="Aptos" w:hAnsi="Aptos"/>
                <w:color w:val="292929"/>
                <w:sz w:val="17"/>
              </w:rPr>
              <w:t>being abused</w:t>
            </w:r>
            <w:proofErr w:type="gramEnd"/>
            <w:r>
              <w:rPr>
                <w:rFonts w:ascii="Aptos" w:hAnsi="Aptos"/>
                <w:color w:val="292929"/>
                <w:sz w:val="17"/>
              </w:rPr>
              <w:t xml:space="preserve"> or neglected. Avaible 24/7.</w:t>
            </w:r>
          </w:p>
        </w:tc>
      </w:tr>
      <w:tr w:rsidR="001162DE" w14:paraId="356876C5" w14:textId="77777777">
        <w:trPr>
          <w:jc w:val="center"/>
        </w:trPr>
        <w:tc>
          <w:tcPr>
            <w:tcW w:w="3384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4539923A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Community &amp; Social Services Helpline</w:t>
            </w:r>
          </w:p>
          <w:p w14:paraId="4CAB98CE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or Text 2-1-1</w:t>
            </w:r>
          </w:p>
        </w:tc>
        <w:tc>
          <w:tcPr>
            <w:tcW w:w="6552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42A0FF21" w14:textId="4C1DF420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For general community and social programs. Available 24/7.</w:t>
            </w:r>
          </w:p>
        </w:tc>
      </w:tr>
      <w:tr w:rsidR="001162DE" w14:paraId="22DDF35B" w14:textId="77777777">
        <w:trPr>
          <w:jc w:val="center"/>
        </w:trPr>
        <w:tc>
          <w:tcPr>
            <w:tcW w:w="3384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03A13EFC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One Line for Sexual Violence</w:t>
            </w:r>
          </w:p>
          <w:p w14:paraId="5BF9EDBC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or Text 1-866-403-8000</w:t>
            </w:r>
          </w:p>
        </w:tc>
        <w:tc>
          <w:tcPr>
            <w:tcW w:w="6552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224742E4" w14:textId="3B9CDE46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If you have experienced any form of sexual violence and need crisis support or if you need help finding sexual assault support services in Alberta. available 24/7.</w:t>
            </w:r>
          </w:p>
        </w:tc>
      </w:tr>
      <w:tr w:rsidR="001162DE" w14:paraId="7ACED670" w14:textId="77777777">
        <w:trPr>
          <w:jc w:val="center"/>
        </w:trPr>
        <w:tc>
          <w:tcPr>
            <w:tcW w:w="3384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37CDAB52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Brite Line (2SLGBTQIA+ Community Supports)</w:t>
            </w:r>
          </w:p>
          <w:p w14:paraId="68324AA5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1-844-702-7483</w:t>
            </w:r>
          </w:p>
        </w:tc>
        <w:tc>
          <w:tcPr>
            <w:tcW w:w="6552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3308FC96" w14:textId="10FA152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Mental health and wellness helpline for the 2SLGBTQIA+ community in Alberta for support with stress, anxiety, addiction, or crisis. Available 24/7.</w:t>
            </w:r>
          </w:p>
        </w:tc>
      </w:tr>
      <w:tr w:rsidR="001162DE" w14:paraId="2A8A9A58" w14:textId="77777777">
        <w:trPr>
          <w:jc w:val="center"/>
        </w:trPr>
        <w:tc>
          <w:tcPr>
            <w:tcW w:w="3384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6C057F9F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Distress Line</w:t>
            </w:r>
          </w:p>
          <w:p w14:paraId="29FDD732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780-482-4357</w:t>
            </w:r>
          </w:p>
        </w:tc>
        <w:tc>
          <w:tcPr>
            <w:tcW w:w="6552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3E3C4E0A" w14:textId="7791D7CB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Confidential, judgment-free support for anyone facing crisis or distress. Available 24/7.</w:t>
            </w:r>
          </w:p>
        </w:tc>
      </w:tr>
      <w:tr w:rsidR="001162DE" w14:paraId="553B5026" w14:textId="77777777">
        <w:trPr>
          <w:jc w:val="center"/>
        </w:trPr>
        <w:tc>
          <w:tcPr>
            <w:tcW w:w="3384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224FEB1A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Kids Help Phone</w:t>
            </w:r>
          </w:p>
          <w:p w14:paraId="6EFB02B5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1-800-668-6868 Text 686868</w:t>
            </w:r>
          </w:p>
        </w:tc>
        <w:tc>
          <w:tcPr>
            <w:tcW w:w="6552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E9A0193" w14:textId="45B40090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Free, confidential crisis and couselling support for young people. Available 24/7.</w:t>
            </w:r>
          </w:p>
        </w:tc>
      </w:tr>
      <w:tr w:rsidR="001162DE" w14:paraId="6A86930A" w14:textId="77777777">
        <w:trPr>
          <w:jc w:val="center"/>
        </w:trPr>
        <w:tc>
          <w:tcPr>
            <w:tcW w:w="3384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F7EA349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Mental Health Help Line</w:t>
            </w:r>
          </w:p>
          <w:p w14:paraId="184B0D6D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1-877-303-2642</w:t>
            </w:r>
          </w:p>
        </w:tc>
        <w:tc>
          <w:tcPr>
            <w:tcW w:w="6552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72A62281" w14:textId="1AC621A5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Confidential support, information, and referrals for Albertans experiencing mental health concerns. Available 24/7.</w:t>
            </w:r>
          </w:p>
        </w:tc>
      </w:tr>
      <w:tr w:rsidR="001162DE" w14:paraId="74659C1A" w14:textId="77777777">
        <w:trPr>
          <w:jc w:val="center"/>
        </w:trPr>
        <w:tc>
          <w:tcPr>
            <w:tcW w:w="3384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47C3E14A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Seniors Abuse Helpline</w:t>
            </w:r>
          </w:p>
          <w:p w14:paraId="40A6BAFC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780-454-8888</w:t>
            </w:r>
          </w:p>
        </w:tc>
        <w:tc>
          <w:tcPr>
            <w:tcW w:w="6552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1FAABEC7" w14:textId="016AF430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Recognize signs of elder abuse and learn how to get help. Available 24/7.</w:t>
            </w:r>
          </w:p>
        </w:tc>
      </w:tr>
      <w:tr w:rsidR="001162DE" w14:paraId="4C4469E1" w14:textId="77777777">
        <w:trPr>
          <w:jc w:val="center"/>
        </w:trPr>
        <w:tc>
          <w:tcPr>
            <w:tcW w:w="3384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79227A0B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Health Link</w:t>
            </w:r>
          </w:p>
          <w:p w14:paraId="3AB0E7B7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8-1-1</w:t>
            </w:r>
          </w:p>
        </w:tc>
        <w:tc>
          <w:tcPr>
            <w:tcW w:w="6552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7A91F3D7" w14:textId="4DB08116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Health Advise - Available 24/7.</w:t>
            </w:r>
          </w:p>
        </w:tc>
      </w:tr>
      <w:tr w:rsidR="001162DE" w14:paraId="0157ED46" w14:textId="77777777">
        <w:trPr>
          <w:jc w:val="center"/>
        </w:trPr>
        <w:tc>
          <w:tcPr>
            <w:tcW w:w="3384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779EB06E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Indigenous Support Line</w:t>
            </w:r>
          </w:p>
          <w:p w14:paraId="1DE3680B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1-844-944-4744</w:t>
            </w:r>
          </w:p>
        </w:tc>
        <w:tc>
          <w:tcPr>
            <w:tcW w:w="6552" w:type="dxa"/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381B400B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>Provides culturally safe supportive listening, connections to health resources, Indigenous cultural supports, patient concerns and help with addiction / mental health concerns. Available Monday to Friday 10 AM - 6 PM</w:t>
            </w:r>
          </w:p>
          <w:p w14:paraId="0874BBDE" w14:textId="377E794A" w:rsidR="001162DE" w:rsidRDefault="001162DE" w:rsidP="00BF3559">
            <w:pPr>
              <w:spacing w:after="0" w:line="240" w:lineRule="auto"/>
            </w:pPr>
          </w:p>
        </w:tc>
      </w:tr>
      <w:tr w:rsidR="001162DE" w14:paraId="31325A2D" w14:textId="77777777">
        <w:trPr>
          <w:jc w:val="center"/>
        </w:trPr>
        <w:tc>
          <w:tcPr>
            <w:tcW w:w="3384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25363DB2" w14:textId="77777777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b/>
                <w:color w:val="292929"/>
                <w:sz w:val="19"/>
              </w:rPr>
              <w:t>Income Supports</w:t>
            </w:r>
          </w:p>
          <w:p w14:paraId="2CE99009" w14:textId="77777777" w:rsidR="001162DE" w:rsidRDefault="00000000" w:rsidP="00BF3559">
            <w:pPr>
              <w:spacing w:after="0" w:line="240" w:lineRule="auto"/>
            </w:pPr>
            <w:r>
              <w:rPr>
                <w:rFonts w:ascii="Aptos" w:hAnsi="Aptos"/>
                <w:b/>
                <w:color w:val="2E8DBD"/>
                <w:sz w:val="18"/>
              </w:rPr>
              <w:t>Call 1-866-644-5135</w:t>
            </w:r>
          </w:p>
        </w:tc>
        <w:tc>
          <w:tcPr>
            <w:tcW w:w="6552" w:type="dxa"/>
            <w:shd w:val="clear" w:color="auto" w:fill="F5F5F5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2C54183B" w14:textId="013CA285" w:rsidR="001162DE" w:rsidRDefault="00000000" w:rsidP="00BF3559">
            <w:pPr>
              <w:spacing w:after="40" w:line="240" w:lineRule="auto"/>
            </w:pPr>
            <w:r>
              <w:rPr>
                <w:rFonts w:ascii="Aptos" w:hAnsi="Aptos"/>
                <w:color w:val="292929"/>
                <w:sz w:val="17"/>
              </w:rPr>
              <w:t xml:space="preserve">Emergency financial assistance to help with basic needs like shelter, food, </w:t>
            </w:r>
            <w:proofErr w:type="gramStart"/>
            <w:r>
              <w:rPr>
                <w:rFonts w:ascii="Aptos" w:hAnsi="Aptos"/>
                <w:color w:val="292929"/>
                <w:sz w:val="17"/>
              </w:rPr>
              <w:t>clothing</w:t>
            </w:r>
            <w:proofErr w:type="gramEnd"/>
            <w:r>
              <w:rPr>
                <w:rFonts w:ascii="Aptos" w:hAnsi="Aptos"/>
                <w:color w:val="292929"/>
                <w:sz w:val="17"/>
              </w:rPr>
              <w:t xml:space="preserve"> and transportation. Available 24/7.</w:t>
            </w:r>
          </w:p>
        </w:tc>
      </w:tr>
    </w:tbl>
    <w:p w14:paraId="73BA3E28" w14:textId="77777777" w:rsidR="005F1E06" w:rsidRDefault="005F1E06"/>
    <w:sectPr w:rsidR="005F1E06" w:rsidSect="00BF3559">
      <w:footerReference w:type="default" r:id="rId6"/>
      <w:pgSz w:w="12240" w:h="15840"/>
      <w:pgMar w:top="117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584E5" w14:textId="77777777" w:rsidR="005F1E06" w:rsidRDefault="005F1E06" w:rsidP="003A3769">
      <w:pPr>
        <w:spacing w:after="0" w:line="240" w:lineRule="auto"/>
      </w:pPr>
      <w:r>
        <w:separator/>
      </w:r>
    </w:p>
  </w:endnote>
  <w:endnote w:type="continuationSeparator" w:id="0">
    <w:p w14:paraId="50DA8F23" w14:textId="77777777" w:rsidR="005F1E06" w:rsidRDefault="005F1E06" w:rsidP="003A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D053" w14:textId="77777777" w:rsidR="003A3769" w:rsidRDefault="003A3769">
    <w:pPr>
      <w:pStyle w:val="Footer"/>
    </w:pPr>
    <w:r w:rsidRPr="003A3769">
      <w:rPr>
        <w:noProof/>
      </w:rPr>
      <w:drawing>
        <wp:anchor distT="0" distB="0" distL="114300" distR="114300" simplePos="0" relativeHeight="251658240" behindDoc="1" locked="0" layoutInCell="1" allowOverlap="1" wp14:anchorId="18B7125D" wp14:editId="0B3F3D24">
          <wp:simplePos x="0" y="0"/>
          <wp:positionH relativeFrom="page">
            <wp:align>right</wp:align>
          </wp:positionH>
          <wp:positionV relativeFrom="paragraph">
            <wp:posOffset>5363</wp:posOffset>
          </wp:positionV>
          <wp:extent cx="7767873" cy="1151903"/>
          <wp:effectExtent l="0" t="0" r="5080" b="0"/>
          <wp:wrapNone/>
          <wp:docPr id="10245978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57045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873" cy="1151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55F736" w14:textId="77777777" w:rsidR="003A3769" w:rsidRDefault="003A3769" w:rsidP="003A3769">
    <w:pPr>
      <w:pStyle w:val="Footer"/>
      <w:tabs>
        <w:tab w:val="clear" w:pos="4680"/>
        <w:tab w:val="clear" w:pos="9360"/>
        <w:tab w:val="left" w:pos="3771"/>
      </w:tabs>
    </w:pPr>
    <w:r>
      <w:tab/>
    </w:r>
  </w:p>
  <w:p w14:paraId="08F9CFFA" w14:textId="77777777" w:rsidR="003A3769" w:rsidRDefault="003A3769" w:rsidP="003A3769">
    <w:pPr>
      <w:pStyle w:val="Footer"/>
      <w:tabs>
        <w:tab w:val="clear" w:pos="4680"/>
        <w:tab w:val="clear" w:pos="9360"/>
        <w:tab w:val="left" w:pos="3771"/>
      </w:tabs>
    </w:pPr>
  </w:p>
  <w:p w14:paraId="72AC58F3" w14:textId="77777777" w:rsidR="003A3769" w:rsidRDefault="003A3769" w:rsidP="003A3769">
    <w:pPr>
      <w:pStyle w:val="Footer"/>
      <w:tabs>
        <w:tab w:val="clear" w:pos="4680"/>
        <w:tab w:val="clear" w:pos="9360"/>
        <w:tab w:val="left" w:pos="3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7CFF" w14:textId="77777777" w:rsidR="005F1E06" w:rsidRDefault="005F1E06" w:rsidP="003A3769">
      <w:pPr>
        <w:spacing w:after="0" w:line="240" w:lineRule="auto"/>
      </w:pPr>
      <w:r>
        <w:separator/>
      </w:r>
    </w:p>
  </w:footnote>
  <w:footnote w:type="continuationSeparator" w:id="0">
    <w:p w14:paraId="7E47FC4E" w14:textId="77777777" w:rsidR="005F1E06" w:rsidRDefault="005F1E06" w:rsidP="003A3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69"/>
    <w:rsid w:val="000E63EC"/>
    <w:rsid w:val="001162DE"/>
    <w:rsid w:val="001172BB"/>
    <w:rsid w:val="00223974"/>
    <w:rsid w:val="003A3769"/>
    <w:rsid w:val="003E7A98"/>
    <w:rsid w:val="005E075D"/>
    <w:rsid w:val="005F1E06"/>
    <w:rsid w:val="007E757A"/>
    <w:rsid w:val="00864450"/>
    <w:rsid w:val="00AB46C7"/>
    <w:rsid w:val="00B83D9F"/>
    <w:rsid w:val="00BE035D"/>
    <w:rsid w:val="00BF3559"/>
    <w:rsid w:val="00CF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54259"/>
  <w15:chartTrackingRefBased/>
  <w15:docId w15:val="{6DDA0DF8-59D9-4BDC-9AA6-6DB5718C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7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3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769"/>
  </w:style>
  <w:style w:type="paragraph" w:styleId="Footer">
    <w:name w:val="footer"/>
    <w:basedOn w:val="Normal"/>
    <w:link w:val="FooterChar"/>
    <w:uiPriority w:val="99"/>
    <w:unhideWhenUsed/>
    <w:rsid w:val="003A3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Jade</dc:creator>
  <cp:keywords/>
  <dc:description/>
  <cp:lastModifiedBy>Megan Reviczky</cp:lastModifiedBy>
  <cp:revision>2</cp:revision>
  <dcterms:created xsi:type="dcterms:W3CDTF">2026-08-11T16:27:00Z</dcterms:created>
  <dcterms:modified xsi:type="dcterms:W3CDTF">2026-08-11T16:27:00Z</dcterms:modified>
</cp:coreProperties>
</file>