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69E6" w14:textId="0D050E8E" w:rsidR="00447BA8" w:rsidRPr="00891DDE" w:rsidRDefault="00CA28DC" w:rsidP="00447BA8">
      <w:pPr>
        <w:pStyle w:val="Heading1"/>
        <w:spacing w:after="0"/>
        <w:jc w:val="center"/>
        <w:rPr>
          <w:iCs/>
          <w:color w:val="auto"/>
          <w:sz w:val="28"/>
          <w:szCs w:val="28"/>
          <w:lang w:val="fr-CA"/>
        </w:rPr>
      </w:pPr>
      <w:bookmarkStart w:id="0" w:name="lt_pId010"/>
      <w:r w:rsidRPr="00891DDE">
        <w:rPr>
          <w:color w:val="auto"/>
          <w:lang w:val="fr-CA"/>
        </w:rPr>
        <w:t>FORMULAIRE DE DONS DES BNP</w:t>
      </w:r>
      <w:bookmarkEnd w:id="0"/>
    </w:p>
    <w:p w14:paraId="33C7793E" w14:textId="3BA95489" w:rsidR="00447BA8" w:rsidRPr="00891DDE" w:rsidRDefault="00CA28DC" w:rsidP="00447BA8">
      <w:pPr>
        <w:pStyle w:val="NoSpacing"/>
        <w:jc w:val="center"/>
        <w:rPr>
          <w:b/>
          <w:bCs/>
          <w:lang w:val="fr-CA"/>
        </w:rPr>
      </w:pPr>
      <w:bookmarkStart w:id="1" w:name="lt_pId011"/>
      <w:r w:rsidRPr="00891DDE">
        <w:rPr>
          <w:b/>
          <w:bCs/>
          <w:lang w:val="fr-CA"/>
        </w:rPr>
        <w:t>(Réservé à l</w:t>
      </w:r>
      <w:r w:rsidR="00891DDE">
        <w:rPr>
          <w:b/>
          <w:bCs/>
          <w:lang w:val="fr-CA"/>
        </w:rPr>
        <w:t>’</w:t>
      </w:r>
      <w:r w:rsidRPr="00891DDE">
        <w:rPr>
          <w:b/>
          <w:bCs/>
          <w:lang w:val="fr-CA"/>
        </w:rPr>
        <w:t>usage interne)</w:t>
      </w:r>
      <w:bookmarkEnd w:id="1"/>
    </w:p>
    <w:p w14:paraId="06830D74" w14:textId="77777777" w:rsidR="00447BA8" w:rsidRPr="00891DDE" w:rsidRDefault="00447BA8" w:rsidP="00447BA8">
      <w:pPr>
        <w:spacing w:after="0"/>
        <w:rPr>
          <w:rFonts w:cs="Arial"/>
          <w:b/>
          <w:bCs/>
          <w:color w:val="000000" w:themeColor="text1"/>
          <w:lang w:val="fr-CA"/>
        </w:rPr>
      </w:pPr>
    </w:p>
    <w:p w14:paraId="6CA7CB04" w14:textId="7FB4C88A" w:rsidR="00447BA8" w:rsidRPr="00CA28DC" w:rsidRDefault="00CA28DC" w:rsidP="00447BA8">
      <w:pPr>
        <w:spacing w:after="0"/>
        <w:rPr>
          <w:rFonts w:cs="Arial"/>
          <w:b/>
          <w:bCs/>
          <w:color w:val="000000" w:themeColor="text1"/>
          <w:lang w:val="fr-CA"/>
        </w:rPr>
      </w:pPr>
      <w:bookmarkStart w:id="2" w:name="lt_pId012"/>
      <w:r w:rsidRPr="00891DDE">
        <w:rPr>
          <w:rFonts w:cs="Arial"/>
          <w:b/>
          <w:bCs/>
          <w:color w:val="000000" w:themeColor="text1"/>
          <w:lang w:val="fr-CA"/>
        </w:rPr>
        <w:t>Renseignements sur le bénéficiaire du don (organisation des BNP recevant le don)</w:t>
      </w:r>
      <w:bookmarkEnd w:id="2"/>
    </w:p>
    <w:tbl>
      <w:tblPr>
        <w:tblStyle w:val="PlainTable2"/>
        <w:tblW w:w="10206" w:type="dxa"/>
        <w:tblLook w:val="04A0" w:firstRow="1" w:lastRow="0" w:firstColumn="1" w:lastColumn="0" w:noHBand="0" w:noVBand="1"/>
      </w:tblPr>
      <w:tblGrid>
        <w:gridCol w:w="2216"/>
        <w:gridCol w:w="2008"/>
        <w:gridCol w:w="3851"/>
        <w:gridCol w:w="2131"/>
      </w:tblGrid>
      <w:tr w:rsidR="002F6236" w:rsidRPr="00891DDE" w14:paraId="1F88C411" w14:textId="77777777" w:rsidTr="002F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bottom w:val="nil"/>
            </w:tcBorders>
            <w:vAlign w:val="bottom"/>
          </w:tcPr>
          <w:p w14:paraId="7C245B46" w14:textId="615A15E2" w:rsidR="00447BA8" w:rsidRPr="00891DDE" w:rsidRDefault="00CA28DC" w:rsidP="00CE04B7">
            <w:pPr>
              <w:spacing w:after="0"/>
              <w:jc w:val="right"/>
              <w:rPr>
                <w:rFonts w:cs="Arial"/>
                <w:bCs w:val="0"/>
                <w:color w:val="000000" w:themeColor="text1"/>
                <w:lang w:val="en-CA"/>
              </w:rPr>
            </w:pPr>
            <w:bookmarkStart w:id="3" w:name="lt_pId013"/>
            <w:r w:rsidRPr="00891DDE">
              <w:rPr>
                <w:rFonts w:cs="Arial"/>
                <w:bCs w:val="0"/>
                <w:color w:val="000000" w:themeColor="text1"/>
                <w:lang w:val="en-CA"/>
              </w:rPr>
              <w:t>Base, escadre ou unité :</w:t>
            </w:r>
            <w:bookmarkEnd w:id="3"/>
          </w:p>
        </w:tc>
        <w:tc>
          <w:tcPr>
            <w:tcW w:w="2328" w:type="dxa"/>
            <w:tcBorders>
              <w:right w:val="nil"/>
            </w:tcBorders>
            <w:vAlign w:val="bottom"/>
          </w:tcPr>
          <w:p w14:paraId="19CE9254" w14:textId="77777777" w:rsidR="00447BA8" w:rsidRPr="00891DDE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2937" w:type="dxa"/>
            <w:tcBorders>
              <w:left w:val="nil"/>
              <w:bottom w:val="nil"/>
            </w:tcBorders>
            <w:vAlign w:val="bottom"/>
          </w:tcPr>
          <w:p w14:paraId="24D06AC6" w14:textId="58981720" w:rsidR="00447BA8" w:rsidRPr="00891DDE" w:rsidRDefault="00CA28DC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  <w:bookmarkStart w:id="4" w:name="lt_pId014"/>
            <w:r w:rsidRPr="00891DDE">
              <w:rPr>
                <w:rFonts w:cs="Arial"/>
                <w:bCs w:val="0"/>
                <w:color w:val="000000" w:themeColor="text1"/>
                <w:lang w:val="en-CA"/>
              </w:rPr>
              <w:t>Organisation des BNP</w:t>
            </w:r>
            <w:r w:rsidRPr="00891DDE">
              <w:rPr>
                <w:rFonts w:cs="Arial"/>
                <w:b w:val="0"/>
                <w:color w:val="000000" w:themeColor="text1"/>
                <w:lang w:val="en-CA"/>
              </w:rPr>
              <w:t> :</w:t>
            </w:r>
            <w:bookmarkEnd w:id="4"/>
          </w:p>
        </w:tc>
        <w:tc>
          <w:tcPr>
            <w:tcW w:w="2581" w:type="dxa"/>
          </w:tcPr>
          <w:p w14:paraId="6A9CE1A1" w14:textId="77777777" w:rsidR="00447BA8" w:rsidRPr="00891DDE" w:rsidRDefault="00447BA8" w:rsidP="00CE04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</w:tr>
      <w:tr w:rsidR="002F6236" w:rsidRPr="00891DDE" w14:paraId="788FCBF0" w14:textId="77777777" w:rsidTr="002F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nil"/>
              <w:bottom w:val="nil"/>
            </w:tcBorders>
            <w:vAlign w:val="bottom"/>
          </w:tcPr>
          <w:p w14:paraId="5CD68D33" w14:textId="2ABA673C" w:rsidR="00447BA8" w:rsidRPr="00891DDE" w:rsidRDefault="00CA28DC" w:rsidP="00CE04B7">
            <w:pPr>
              <w:spacing w:after="0"/>
              <w:jc w:val="right"/>
              <w:rPr>
                <w:rFonts w:cs="Arial"/>
                <w:color w:val="000000" w:themeColor="text1"/>
                <w:lang w:val="fr-CA"/>
              </w:rPr>
            </w:pPr>
            <w:bookmarkStart w:id="5" w:name="lt_pId015"/>
            <w:r w:rsidRPr="00891DDE">
              <w:rPr>
                <w:rFonts w:cs="Arial"/>
                <w:color w:val="000000" w:themeColor="text1"/>
                <w:lang w:val="fr-CA"/>
              </w:rPr>
              <w:t>Don assujetti à des restrictions?</w:t>
            </w:r>
            <w:bookmarkEnd w:id="5"/>
            <w:r w:rsidRPr="00891DDE">
              <w:rPr>
                <w:rFonts w:cs="Arial"/>
                <w:color w:val="000000" w:themeColor="text1"/>
                <w:lang w:val="fr-CA"/>
              </w:rPr>
              <w:t xml:space="preserve"> </w:t>
            </w:r>
          </w:p>
        </w:tc>
        <w:tc>
          <w:tcPr>
            <w:tcW w:w="2328" w:type="dxa"/>
            <w:tcBorders>
              <w:right w:val="nil"/>
            </w:tcBorders>
          </w:tcPr>
          <w:p w14:paraId="2DF3D33E" w14:textId="556AC740" w:rsidR="00447BA8" w:rsidRPr="00891DDE" w:rsidRDefault="00CA28DC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  <w:bookmarkStart w:id="6" w:name="lt_pId016"/>
            <w:r w:rsidRPr="00891DDE">
              <w:rPr>
                <w:rFonts w:cs="Arial"/>
                <w:color w:val="000000" w:themeColor="text1"/>
                <w:lang w:val="en-CA"/>
              </w:rPr>
              <w:t>Oui</w:t>
            </w:r>
            <w:bookmarkEnd w:id="6"/>
            <w:r w:rsidRPr="00891DDE">
              <w:rPr>
                <w:rFonts w:cs="Arial"/>
                <w:color w:val="000000" w:themeColor="text1"/>
                <w:lang w:val="en-CA"/>
              </w:rPr>
              <w:t xml:space="preserve">    </w:t>
            </w:r>
            <w:sdt>
              <w:sdtPr>
                <w:rPr>
                  <w:rFonts w:cs="Arial"/>
                  <w:color w:val="000000" w:themeColor="text1"/>
                  <w:lang w:val="en-CA"/>
                </w:rPr>
                <w:id w:val="-10443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Segoe UI Symbol" w:eastAsia="MS Gothic" w:hAnsi="Segoe UI Symbol" w:cs="Segoe UI Symbol"/>
                    <w:color w:val="000000" w:themeColor="text1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color w:val="000000" w:themeColor="text1"/>
                <w:lang w:val="en-CA"/>
              </w:rPr>
              <w:t xml:space="preserve">       </w:t>
            </w:r>
            <w:bookmarkStart w:id="7" w:name="lt_pId017"/>
            <w:r w:rsidRPr="00891DDE">
              <w:rPr>
                <w:rFonts w:cs="Arial"/>
                <w:color w:val="000000" w:themeColor="text1"/>
                <w:lang w:val="en-CA"/>
              </w:rPr>
              <w:t>Non</w:t>
            </w:r>
            <w:bookmarkEnd w:id="7"/>
            <w:r w:rsidRPr="00891DDE">
              <w:rPr>
                <w:rFonts w:cs="Arial"/>
                <w:color w:val="000000" w:themeColor="text1"/>
                <w:lang w:val="en-CA"/>
              </w:rPr>
              <w:t xml:space="preserve">   </w:t>
            </w:r>
            <w:sdt>
              <w:sdtPr>
                <w:rPr>
                  <w:rFonts w:cs="Arial"/>
                  <w:color w:val="000000" w:themeColor="text1"/>
                  <w:lang w:val="en-CA"/>
                </w:rPr>
                <w:id w:val="-17593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Segoe UI Symbol" w:eastAsia="MS Gothic" w:hAnsi="Segoe UI Symbol" w:cs="Segoe UI Symbol"/>
                    <w:color w:val="000000" w:themeColor="text1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color w:val="000000" w:themeColor="text1"/>
                <w:lang w:val="en-CA"/>
              </w:rPr>
              <w:t xml:space="preserve">       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</w:tcBorders>
            <w:vAlign w:val="bottom"/>
          </w:tcPr>
          <w:p w14:paraId="7DFBB2B5" w14:textId="489C0E9F" w:rsidR="00447BA8" w:rsidRPr="00891DDE" w:rsidRDefault="00CA28DC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lang w:val="en-CA"/>
              </w:rPr>
            </w:pPr>
            <w:bookmarkStart w:id="8" w:name="lt_pId018"/>
            <w:r w:rsidRPr="00891DDE">
              <w:rPr>
                <w:rFonts w:cs="Arial"/>
                <w:b/>
                <w:bCs/>
                <w:color w:val="000000" w:themeColor="text1"/>
                <w:lang w:val="en-CA"/>
              </w:rPr>
              <w:t>Activité/programme/événement</w:t>
            </w:r>
            <w:r w:rsidRPr="00891DDE">
              <w:rPr>
                <w:rFonts w:cs="Arial"/>
                <w:color w:val="000000" w:themeColor="text1"/>
                <w:lang w:val="en-CA"/>
              </w:rPr>
              <w:t> :</w:t>
            </w:r>
            <w:bookmarkEnd w:id="8"/>
          </w:p>
        </w:tc>
        <w:tc>
          <w:tcPr>
            <w:tcW w:w="2581" w:type="dxa"/>
          </w:tcPr>
          <w:p w14:paraId="3C03CB01" w14:textId="77777777" w:rsidR="00447BA8" w:rsidRPr="00891DDE" w:rsidRDefault="00447BA8" w:rsidP="00CE0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</w:tr>
      <w:tr w:rsidR="002F6236" w:rsidRPr="0041197B" w14:paraId="481A963D" w14:textId="77777777" w:rsidTr="002F6236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nil"/>
              <w:bottom w:val="nil"/>
            </w:tcBorders>
            <w:vAlign w:val="bottom"/>
          </w:tcPr>
          <w:p w14:paraId="3F8FA994" w14:textId="176738B2" w:rsidR="00447BA8" w:rsidRPr="00891DDE" w:rsidRDefault="00CA28DC" w:rsidP="00CE04B7">
            <w:pPr>
              <w:spacing w:after="0"/>
              <w:jc w:val="right"/>
              <w:rPr>
                <w:rFonts w:cs="Arial"/>
                <w:color w:val="000000" w:themeColor="text1"/>
                <w:lang w:val="fr-CA"/>
              </w:rPr>
            </w:pPr>
            <w:bookmarkStart w:id="9" w:name="lt_pId019"/>
            <w:r w:rsidRPr="00891DDE">
              <w:rPr>
                <w:rFonts w:cs="Arial"/>
                <w:bCs w:val="0"/>
                <w:color w:val="000000" w:themeColor="text1"/>
                <w:lang w:val="fr-CA"/>
              </w:rPr>
              <w:t>N</w:t>
            </w:r>
            <w:r w:rsidRPr="00891DDE">
              <w:rPr>
                <w:rFonts w:cs="Arial"/>
                <w:bCs w:val="0"/>
                <w:color w:val="000000" w:themeColor="text1"/>
                <w:vertAlign w:val="superscript"/>
                <w:lang w:val="fr-CA"/>
              </w:rPr>
              <w:t>o</w:t>
            </w:r>
            <w:r w:rsidRPr="00891DDE">
              <w:rPr>
                <w:rFonts w:cs="Arial"/>
                <w:bCs w:val="0"/>
                <w:color w:val="000000" w:themeColor="text1"/>
                <w:lang w:val="fr-CA"/>
              </w:rPr>
              <w:t xml:space="preserve"> de tél. de l</w:t>
            </w:r>
            <w:r w:rsidR="00891DDE">
              <w:rPr>
                <w:rFonts w:cs="Arial"/>
                <w:bCs w:val="0"/>
                <w:color w:val="000000" w:themeColor="text1"/>
                <w:lang w:val="fr-CA"/>
              </w:rPr>
              <w:t>’</w:t>
            </w:r>
            <w:r w:rsidRPr="00891DDE">
              <w:rPr>
                <w:rFonts w:cs="Arial"/>
                <w:bCs w:val="0"/>
                <w:color w:val="000000" w:themeColor="text1"/>
                <w:lang w:val="fr-CA"/>
              </w:rPr>
              <w:t>agent(e) autorisé(e)</w:t>
            </w:r>
            <w:r w:rsidRPr="00891DDE">
              <w:rPr>
                <w:rFonts w:cs="Arial"/>
                <w:b w:val="0"/>
                <w:color w:val="000000" w:themeColor="text1"/>
                <w:lang w:val="fr-CA"/>
              </w:rPr>
              <w:t> :</w:t>
            </w:r>
            <w:bookmarkEnd w:id="9"/>
            <w:r w:rsidRPr="00891DDE">
              <w:rPr>
                <w:rFonts w:cs="Arial"/>
                <w:color w:val="000000" w:themeColor="text1"/>
                <w:lang w:val="fr-CA"/>
              </w:rPr>
              <w:t xml:space="preserve"> </w:t>
            </w:r>
          </w:p>
        </w:tc>
        <w:tc>
          <w:tcPr>
            <w:tcW w:w="2328" w:type="dxa"/>
            <w:tcBorders>
              <w:right w:val="nil"/>
            </w:tcBorders>
          </w:tcPr>
          <w:p w14:paraId="0569621E" w14:textId="77777777" w:rsidR="00447BA8" w:rsidRPr="00891DDE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fr-CA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</w:tcBorders>
            <w:vAlign w:val="bottom"/>
          </w:tcPr>
          <w:p w14:paraId="36E5DA16" w14:textId="60E3307E" w:rsidR="00447BA8" w:rsidRPr="00CA28DC" w:rsidRDefault="00CA28DC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lang w:val="fr-CA"/>
              </w:rPr>
            </w:pPr>
            <w:bookmarkStart w:id="10" w:name="lt_pId020"/>
            <w:r w:rsidRPr="00891DDE">
              <w:rPr>
                <w:rFonts w:cs="Arial"/>
                <w:b/>
                <w:color w:val="000000" w:themeColor="text1"/>
                <w:lang w:val="fr-CA"/>
              </w:rPr>
              <w:t>Courriel de l’agent(e) autorisé(e) :</w:t>
            </w:r>
            <w:bookmarkEnd w:id="10"/>
          </w:p>
        </w:tc>
        <w:tc>
          <w:tcPr>
            <w:tcW w:w="2581" w:type="dxa"/>
          </w:tcPr>
          <w:p w14:paraId="2AEC58E2" w14:textId="77777777" w:rsidR="00447BA8" w:rsidRPr="00CA28DC" w:rsidRDefault="00447BA8" w:rsidP="00CE04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fr-CA"/>
              </w:rPr>
            </w:pPr>
          </w:p>
        </w:tc>
      </w:tr>
    </w:tbl>
    <w:p w14:paraId="3F028E95" w14:textId="77777777" w:rsidR="00447BA8" w:rsidRPr="00CA28DC" w:rsidRDefault="00000000" w:rsidP="00447BA8">
      <w:pPr>
        <w:spacing w:after="0"/>
        <w:rPr>
          <w:rFonts w:cs="Arial"/>
          <w:b/>
          <w:bCs/>
          <w:color w:val="000000" w:themeColor="text1"/>
          <w:lang w:val="fr-CA"/>
        </w:rPr>
      </w:pPr>
      <w:r w:rsidRPr="00CA28DC">
        <w:rPr>
          <w:rFonts w:cs="Arial"/>
          <w:b/>
          <w:bCs/>
          <w:color w:val="000000" w:themeColor="text1"/>
          <w:lang w:val="fr-CA"/>
        </w:rPr>
        <w:br/>
      </w:r>
    </w:p>
    <w:p w14:paraId="6024BD99" w14:textId="562F351C" w:rsidR="00447BA8" w:rsidRPr="00CA28DC" w:rsidRDefault="00CA28DC" w:rsidP="00447BA8">
      <w:pPr>
        <w:spacing w:after="0"/>
        <w:rPr>
          <w:rFonts w:cs="Arial"/>
          <w:b/>
          <w:bCs/>
          <w:color w:val="000000" w:themeColor="text1"/>
          <w:lang w:val="fr-CA"/>
        </w:rPr>
      </w:pPr>
      <w:bookmarkStart w:id="11" w:name="lt_pId021"/>
      <w:r w:rsidRPr="00CA28DC">
        <w:rPr>
          <w:rFonts w:cs="Arial"/>
          <w:b/>
          <w:color w:val="000000" w:themeColor="text1"/>
          <w:lang w:val="fr-CA"/>
        </w:rPr>
        <w:t>Renseignements sur le donataire : Nom complet (y compris l</w:t>
      </w:r>
      <w:r w:rsidR="00891DDE">
        <w:rPr>
          <w:rFonts w:cs="Arial"/>
          <w:b/>
          <w:color w:val="000000" w:themeColor="text1"/>
          <w:lang w:val="fr-CA"/>
        </w:rPr>
        <w:t>’</w:t>
      </w:r>
      <w:r w:rsidRPr="00CA28DC">
        <w:rPr>
          <w:rFonts w:cs="Arial"/>
          <w:b/>
          <w:color w:val="000000" w:themeColor="text1"/>
          <w:lang w:val="fr-CA"/>
        </w:rPr>
        <w:t>initiale du deuxième prénom) de la personne ou titre complet de l</w:t>
      </w:r>
      <w:r w:rsidR="00891DDE">
        <w:rPr>
          <w:rFonts w:cs="Arial"/>
          <w:b/>
          <w:color w:val="000000" w:themeColor="text1"/>
          <w:lang w:val="fr-CA"/>
        </w:rPr>
        <w:t>’</w:t>
      </w:r>
      <w:r w:rsidRPr="00CA28DC">
        <w:rPr>
          <w:rFonts w:cs="Arial"/>
          <w:b/>
          <w:color w:val="000000" w:themeColor="text1"/>
          <w:lang w:val="fr-CA"/>
        </w:rPr>
        <w:t>organisation</w:t>
      </w:r>
      <w:r w:rsidRPr="00CA28DC">
        <w:rPr>
          <w:rFonts w:cs="Arial"/>
          <w:bCs/>
          <w:color w:val="000000" w:themeColor="text1"/>
          <w:lang w:val="fr-CA"/>
        </w:rPr>
        <w:t> :</w:t>
      </w:r>
      <w:bookmarkEnd w:id="11"/>
    </w:p>
    <w:tbl>
      <w:tblPr>
        <w:tblStyle w:val="PlainTable2"/>
        <w:tblW w:w="10231" w:type="dxa"/>
        <w:tblLook w:val="04A0" w:firstRow="1" w:lastRow="0" w:firstColumn="1" w:lastColumn="0" w:noHBand="0" w:noVBand="1"/>
      </w:tblPr>
      <w:tblGrid>
        <w:gridCol w:w="2543"/>
        <w:gridCol w:w="3073"/>
        <w:gridCol w:w="1230"/>
        <w:gridCol w:w="1102"/>
        <w:gridCol w:w="2256"/>
        <w:gridCol w:w="27"/>
      </w:tblGrid>
      <w:tr w:rsidR="00CA28DC" w14:paraId="7FEB4AB2" w14:textId="77777777" w:rsidTr="002F623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" w:type="dxa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bottom w:val="nil"/>
            </w:tcBorders>
            <w:vAlign w:val="bottom"/>
          </w:tcPr>
          <w:p w14:paraId="7C8A7DC1" w14:textId="4D50BD08" w:rsidR="00447BA8" w:rsidRPr="00891DDE" w:rsidRDefault="00CA28DC" w:rsidP="00CE04B7">
            <w:pPr>
              <w:spacing w:after="0"/>
              <w:jc w:val="right"/>
              <w:rPr>
                <w:rFonts w:cs="Arial"/>
                <w:color w:val="000000" w:themeColor="text1"/>
                <w:lang w:val="en-CA"/>
              </w:rPr>
            </w:pPr>
            <w:bookmarkStart w:id="12" w:name="lt_pId022"/>
            <w:r w:rsidRPr="00891DDE">
              <w:rPr>
                <w:rFonts w:cs="Arial"/>
                <w:bCs w:val="0"/>
                <w:color w:val="000000" w:themeColor="text1"/>
                <w:lang w:val="en-CA"/>
              </w:rPr>
              <w:t>Nom/titre</w:t>
            </w:r>
            <w:r w:rsidRPr="00891DDE">
              <w:rPr>
                <w:rFonts w:cs="Arial"/>
                <w:b w:val="0"/>
                <w:color w:val="000000" w:themeColor="text1"/>
                <w:lang w:val="en-CA"/>
              </w:rPr>
              <w:t> :</w:t>
            </w:r>
            <w:bookmarkEnd w:id="12"/>
          </w:p>
        </w:tc>
        <w:tc>
          <w:tcPr>
            <w:tcW w:w="3084" w:type="dxa"/>
          </w:tcPr>
          <w:p w14:paraId="680759E2" w14:textId="77777777" w:rsidR="00447BA8" w:rsidRPr="00891DDE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1198" w:type="dxa"/>
          </w:tcPr>
          <w:p w14:paraId="7D102E35" w14:textId="77777777" w:rsidR="00447BA8" w:rsidRPr="00891DDE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3372" w:type="dxa"/>
            <w:gridSpan w:val="2"/>
          </w:tcPr>
          <w:p w14:paraId="70C991CD" w14:textId="77777777" w:rsidR="00447BA8" w:rsidRPr="004B6205" w:rsidRDefault="00447BA8" w:rsidP="00CE04B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CA"/>
              </w:rPr>
            </w:pPr>
          </w:p>
        </w:tc>
      </w:tr>
      <w:tr w:rsidR="00CA28DC" w14:paraId="6D60FFC7" w14:textId="77777777" w:rsidTr="002F62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nil"/>
            </w:tcBorders>
            <w:vAlign w:val="bottom"/>
          </w:tcPr>
          <w:p w14:paraId="009D9E28" w14:textId="39DEA0B8" w:rsidR="00447BA8" w:rsidRPr="00891DDE" w:rsidRDefault="00CA28DC" w:rsidP="00CE04B7">
            <w:pPr>
              <w:spacing w:after="0"/>
              <w:jc w:val="right"/>
              <w:rPr>
                <w:rFonts w:cs="Arial"/>
                <w:lang w:val="en-CA"/>
              </w:rPr>
            </w:pPr>
            <w:bookmarkStart w:id="13" w:name="lt_pId023"/>
            <w:r w:rsidRPr="00891DDE">
              <w:rPr>
                <w:rFonts w:cs="Arial"/>
                <w:bCs w:val="0"/>
                <w:lang w:val="en-CA"/>
              </w:rPr>
              <w:t>Adresse municipale</w:t>
            </w:r>
            <w:r w:rsidRPr="00891DDE">
              <w:rPr>
                <w:rFonts w:cs="Arial"/>
                <w:b w:val="0"/>
                <w:lang w:val="en-CA"/>
              </w:rPr>
              <w:t> :</w:t>
            </w:r>
            <w:bookmarkEnd w:id="13"/>
          </w:p>
        </w:tc>
        <w:tc>
          <w:tcPr>
            <w:tcW w:w="3084" w:type="dxa"/>
            <w:tcBorders>
              <w:right w:val="nil"/>
            </w:tcBorders>
          </w:tcPr>
          <w:p w14:paraId="39C91203" w14:textId="77777777" w:rsidR="00447BA8" w:rsidRPr="00891DDE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left w:val="nil"/>
              <w:bottom w:val="nil"/>
            </w:tcBorders>
            <w:vAlign w:val="bottom"/>
          </w:tcPr>
          <w:p w14:paraId="71C4E0BE" w14:textId="1BF4D443" w:rsidR="00447BA8" w:rsidRPr="00891DDE" w:rsidRDefault="00CA28DC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CA"/>
              </w:rPr>
            </w:pPr>
            <w:bookmarkStart w:id="14" w:name="lt_pId024"/>
            <w:r w:rsidRPr="00891DDE">
              <w:rPr>
                <w:rFonts w:cs="Arial"/>
                <w:b/>
                <w:bCs/>
                <w:lang w:val="en-CA"/>
              </w:rPr>
              <w:t>Ville</w:t>
            </w:r>
            <w:r w:rsidRPr="00891DDE">
              <w:rPr>
                <w:rFonts w:cs="Arial"/>
                <w:lang w:val="en-CA"/>
              </w:rPr>
              <w:t> :</w:t>
            </w:r>
            <w:bookmarkEnd w:id="14"/>
          </w:p>
        </w:tc>
        <w:tc>
          <w:tcPr>
            <w:tcW w:w="3372" w:type="dxa"/>
            <w:gridSpan w:val="2"/>
          </w:tcPr>
          <w:p w14:paraId="28EED4A8" w14:textId="77777777" w:rsidR="00447BA8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CA28DC" w14:paraId="123ABBB6" w14:textId="77777777" w:rsidTr="002F6236">
        <w:trPr>
          <w:gridAfter w:val="1"/>
          <w:wAfter w:w="27" w:type="dxa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nil"/>
            </w:tcBorders>
            <w:vAlign w:val="bottom"/>
          </w:tcPr>
          <w:p w14:paraId="3D4171D3" w14:textId="1241EBB0" w:rsidR="00447BA8" w:rsidRPr="00891DDE" w:rsidRDefault="00CA28DC" w:rsidP="00CE04B7">
            <w:pPr>
              <w:spacing w:after="0"/>
              <w:jc w:val="right"/>
              <w:rPr>
                <w:rFonts w:cs="Arial"/>
                <w:lang w:val="en-CA"/>
              </w:rPr>
            </w:pPr>
            <w:bookmarkStart w:id="15" w:name="lt_pId025"/>
            <w:r w:rsidRPr="00891DDE">
              <w:rPr>
                <w:rFonts w:cs="Arial"/>
                <w:bCs w:val="0"/>
                <w:lang w:val="en-CA"/>
              </w:rPr>
              <w:t>Province ou territoire</w:t>
            </w:r>
            <w:r w:rsidRPr="00891DDE">
              <w:rPr>
                <w:rFonts w:cs="Arial"/>
                <w:b w:val="0"/>
                <w:lang w:val="en-CA"/>
              </w:rPr>
              <w:t> :</w:t>
            </w:r>
            <w:bookmarkEnd w:id="15"/>
          </w:p>
        </w:tc>
        <w:tc>
          <w:tcPr>
            <w:tcW w:w="3084" w:type="dxa"/>
            <w:tcBorders>
              <w:right w:val="nil"/>
            </w:tcBorders>
          </w:tcPr>
          <w:p w14:paraId="12B8814C" w14:textId="77777777" w:rsidR="00447BA8" w:rsidRPr="00891DDE" w:rsidRDefault="00447BA8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bottom"/>
          </w:tcPr>
          <w:p w14:paraId="4B450BB0" w14:textId="3DE88714" w:rsidR="00447BA8" w:rsidRPr="00891DDE" w:rsidRDefault="00000000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n-CA"/>
              </w:rPr>
            </w:pPr>
            <w:bookmarkStart w:id="16" w:name="lt_pId026"/>
            <w:r w:rsidRPr="00891DDE">
              <w:rPr>
                <w:rFonts w:cs="Arial"/>
                <w:b/>
                <w:lang w:val="en-CA"/>
              </w:rPr>
              <w:t>Code</w:t>
            </w:r>
            <w:r w:rsidR="00CA28DC" w:rsidRPr="00891DDE">
              <w:rPr>
                <w:rFonts w:cs="Arial"/>
                <w:b/>
                <w:lang w:val="en-CA"/>
              </w:rPr>
              <w:t xml:space="preserve"> postal </w:t>
            </w:r>
            <w:r w:rsidRPr="00891DDE">
              <w:rPr>
                <w:rFonts w:cs="Arial"/>
                <w:b/>
                <w:lang w:val="en-CA"/>
              </w:rPr>
              <w:t>:</w:t>
            </w:r>
            <w:bookmarkEnd w:id="16"/>
          </w:p>
        </w:tc>
        <w:tc>
          <w:tcPr>
            <w:tcW w:w="3372" w:type="dxa"/>
            <w:gridSpan w:val="2"/>
          </w:tcPr>
          <w:p w14:paraId="32DE38ED" w14:textId="77777777" w:rsidR="00447BA8" w:rsidRDefault="00447BA8" w:rsidP="00CE04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CA28DC" w14:paraId="17C197C6" w14:textId="77777777" w:rsidTr="002F62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nil"/>
            </w:tcBorders>
            <w:vAlign w:val="bottom"/>
          </w:tcPr>
          <w:p w14:paraId="723FDFE6" w14:textId="4482C7D9" w:rsidR="00447BA8" w:rsidRPr="00891DDE" w:rsidRDefault="00000000" w:rsidP="00CE04B7">
            <w:pPr>
              <w:spacing w:after="0"/>
              <w:jc w:val="right"/>
              <w:rPr>
                <w:rFonts w:cs="Arial"/>
                <w:lang w:val="en-CA"/>
              </w:rPr>
            </w:pPr>
            <w:bookmarkStart w:id="17" w:name="lt_pId027"/>
            <w:r w:rsidRPr="00891DDE">
              <w:rPr>
                <w:rFonts w:cs="Arial"/>
                <w:lang w:val="en-CA"/>
              </w:rPr>
              <w:t>N</w:t>
            </w:r>
            <w:r w:rsidR="00CA28DC" w:rsidRPr="00891DDE">
              <w:rPr>
                <w:rFonts w:cs="Arial"/>
                <w:vertAlign w:val="superscript"/>
                <w:lang w:val="en-CA"/>
              </w:rPr>
              <w:t>o</w:t>
            </w:r>
            <w:r w:rsidR="00CA28DC" w:rsidRPr="00891DDE">
              <w:rPr>
                <w:rFonts w:cs="Arial"/>
                <w:lang w:val="en-CA"/>
              </w:rPr>
              <w:t xml:space="preserve"> de tél</w:t>
            </w:r>
            <w:r w:rsidR="00891DDE" w:rsidRPr="00891DDE">
              <w:rPr>
                <w:rFonts w:cs="Arial"/>
                <w:lang w:val="en-CA"/>
              </w:rPr>
              <w:t>éphone</w:t>
            </w:r>
            <w:bookmarkEnd w:id="17"/>
            <w:r w:rsidR="00CA28DC" w:rsidRPr="00891DDE">
              <w:rPr>
                <w:rFonts w:cs="Arial"/>
                <w:lang w:val="en-CA"/>
              </w:rPr>
              <w:t> :</w:t>
            </w:r>
          </w:p>
        </w:tc>
        <w:tc>
          <w:tcPr>
            <w:tcW w:w="3084" w:type="dxa"/>
            <w:tcBorders>
              <w:right w:val="nil"/>
            </w:tcBorders>
          </w:tcPr>
          <w:p w14:paraId="177D6FE5" w14:textId="77777777" w:rsidR="00447BA8" w:rsidRPr="00891DDE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bottom"/>
          </w:tcPr>
          <w:p w14:paraId="423A690D" w14:textId="6ADA760D" w:rsidR="00447BA8" w:rsidRPr="00891DDE" w:rsidRDefault="00CA28DC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n-CA"/>
              </w:rPr>
            </w:pPr>
            <w:bookmarkStart w:id="18" w:name="lt_pId028"/>
            <w:r w:rsidRPr="00891DDE">
              <w:rPr>
                <w:rFonts w:cs="Arial"/>
                <w:b/>
                <w:lang w:val="en-CA"/>
              </w:rPr>
              <w:t>Courriel :</w:t>
            </w:r>
            <w:bookmarkEnd w:id="18"/>
          </w:p>
        </w:tc>
        <w:tc>
          <w:tcPr>
            <w:tcW w:w="3372" w:type="dxa"/>
            <w:gridSpan w:val="2"/>
          </w:tcPr>
          <w:p w14:paraId="55DCEECA" w14:textId="77777777" w:rsidR="00447BA8" w:rsidRDefault="00447BA8" w:rsidP="00CE04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CA28DC" w14:paraId="76C5235A" w14:textId="77777777" w:rsidTr="002F6236">
        <w:trPr>
          <w:gridAfter w:val="1"/>
          <w:wAfter w:w="27" w:type="dxa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nil"/>
              <w:bottom w:val="single" w:sz="4" w:space="0" w:color="auto"/>
            </w:tcBorders>
            <w:vAlign w:val="bottom"/>
          </w:tcPr>
          <w:p w14:paraId="78E838FB" w14:textId="77777777" w:rsidR="00447BA8" w:rsidRPr="001F2A86" w:rsidRDefault="00447BA8" w:rsidP="00CE04B7">
            <w:pPr>
              <w:spacing w:after="0"/>
              <w:jc w:val="right"/>
              <w:rPr>
                <w:rFonts w:cs="Arial"/>
                <w:lang w:val="en-CA"/>
              </w:rPr>
            </w:pPr>
          </w:p>
        </w:tc>
        <w:tc>
          <w:tcPr>
            <w:tcW w:w="3084" w:type="dxa"/>
          </w:tcPr>
          <w:p w14:paraId="7FDEDBE8" w14:textId="77777777" w:rsidR="00447BA8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14:paraId="23A754AF" w14:textId="77777777" w:rsidR="00447BA8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</w:tcPr>
          <w:p w14:paraId="65688BB9" w14:textId="77777777" w:rsidR="00447BA8" w:rsidRDefault="00447BA8" w:rsidP="00CE04B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CA"/>
              </w:rPr>
            </w:pPr>
          </w:p>
        </w:tc>
      </w:tr>
      <w:tr w:rsidR="002F6236" w:rsidRPr="0041197B" w14:paraId="32639EA0" w14:textId="77777777" w:rsidTr="001C68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hRule="exact"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2A29" w14:textId="47C46360" w:rsidR="00447BA8" w:rsidRPr="00891DDE" w:rsidRDefault="00CA28DC" w:rsidP="00CE04B7">
            <w:pPr>
              <w:spacing w:after="0"/>
              <w:jc w:val="right"/>
              <w:rPr>
                <w:rFonts w:cs="Arial"/>
                <w:lang w:val="fr-CA"/>
              </w:rPr>
            </w:pPr>
            <w:bookmarkStart w:id="19" w:name="lt_pId029"/>
            <w:r w:rsidRPr="00891DDE">
              <w:rPr>
                <w:rFonts w:cs="Arial"/>
                <w:bCs w:val="0"/>
                <w:lang w:val="fr-CA"/>
              </w:rPr>
              <w:t>Montant total</w:t>
            </w:r>
            <w:bookmarkEnd w:id="19"/>
            <w:r w:rsidRPr="00891DDE">
              <w:rPr>
                <w:rFonts w:cs="Arial"/>
                <w:bCs w:val="0"/>
                <w:lang w:val="fr-CA"/>
              </w:rPr>
              <w:t xml:space="preserve"> </w:t>
            </w:r>
            <w:r w:rsidRPr="00891DDE">
              <w:rPr>
                <w:rFonts w:cs="Arial"/>
                <w:bCs w:val="0"/>
                <w:lang w:val="fr-CA"/>
              </w:rPr>
              <w:br/>
            </w:r>
            <w:bookmarkStart w:id="20" w:name="lt_pId030"/>
            <w:r w:rsidRPr="00891DDE">
              <w:rPr>
                <w:rFonts w:cs="Arial"/>
                <w:bCs w:val="0"/>
                <w:lang w:val="fr-CA"/>
              </w:rPr>
              <w:t>du don reçu</w:t>
            </w:r>
            <w:r w:rsidRPr="00891DDE">
              <w:rPr>
                <w:rFonts w:cs="Arial"/>
                <w:b w:val="0"/>
                <w:lang w:val="fr-CA"/>
              </w:rPr>
              <w:t> :</w:t>
            </w:r>
            <w:bookmarkEnd w:id="20"/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4960211D" w14:textId="7218B585" w:rsidR="00447BA8" w:rsidRPr="00891DDE" w:rsidRDefault="00CA28DC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fr-CA"/>
              </w:rPr>
            </w:pPr>
            <w:bookmarkStart w:id="21" w:name="lt_pId031"/>
            <w:r w:rsidRPr="00891DDE">
              <w:rPr>
                <w:rFonts w:cs="Arial"/>
                <w:lang w:val="fr-CA"/>
              </w:rPr>
              <w:t>Moins : montant de l</w:t>
            </w:r>
            <w:r w:rsidR="00891DDE">
              <w:rPr>
                <w:rFonts w:cs="Arial"/>
                <w:lang w:val="fr-CA"/>
              </w:rPr>
              <w:t>’</w:t>
            </w:r>
            <w:r w:rsidRPr="00891DDE">
              <w:rPr>
                <w:rFonts w:cs="Arial"/>
                <w:lang w:val="fr-CA"/>
              </w:rPr>
              <w:t>avantage (p. ex. repas ou coupons pour le bar)</w:t>
            </w:r>
            <w:bookmarkEnd w:id="21"/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E3348C" w14:textId="67A8B6B2" w:rsidR="00447BA8" w:rsidRPr="001C68CD" w:rsidRDefault="00CA28DC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fr-CA"/>
              </w:rPr>
            </w:pPr>
            <w:bookmarkStart w:id="22" w:name="lt_pId032"/>
            <w:r w:rsidRPr="001C68CD">
              <w:rPr>
                <w:rFonts w:cs="Arial"/>
                <w:lang w:val="fr-CA"/>
              </w:rPr>
              <w:t>Montant admissible</w:t>
            </w:r>
            <w:bookmarkEnd w:id="22"/>
            <w:r w:rsidRPr="001C68CD">
              <w:rPr>
                <w:rFonts w:cs="Arial"/>
                <w:lang w:val="fr-CA"/>
              </w:rPr>
              <w:t xml:space="preserve"> </w:t>
            </w:r>
            <w:r w:rsidRPr="001C68CD">
              <w:rPr>
                <w:rFonts w:cs="Arial"/>
                <w:lang w:val="fr-CA"/>
              </w:rPr>
              <w:br/>
            </w:r>
            <w:bookmarkStart w:id="23" w:name="lt_pId033"/>
            <w:r w:rsidRPr="001C68CD">
              <w:rPr>
                <w:rFonts w:cs="Arial"/>
                <w:lang w:val="fr-CA"/>
              </w:rPr>
              <w:t>aux fins de l</w:t>
            </w:r>
            <w:r w:rsidR="00891DDE" w:rsidRPr="001C68CD">
              <w:rPr>
                <w:rFonts w:cs="Arial"/>
                <w:lang w:val="fr-CA"/>
              </w:rPr>
              <w:t>’</w:t>
            </w:r>
            <w:r w:rsidRPr="001C68CD">
              <w:rPr>
                <w:rFonts w:cs="Arial"/>
                <w:lang w:val="fr-CA"/>
              </w:rPr>
              <w:t>impôt</w:t>
            </w:r>
            <w:bookmarkEnd w:id="23"/>
          </w:p>
        </w:tc>
      </w:tr>
      <w:tr w:rsidR="002F6236" w:rsidRPr="0041197B" w14:paraId="1849596D" w14:textId="77777777" w:rsidTr="002F6236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929B5" w14:textId="77777777" w:rsidR="00447BA8" w:rsidRPr="00CA28DC" w:rsidRDefault="00447BA8" w:rsidP="00CE04B7">
            <w:pPr>
              <w:jc w:val="right"/>
              <w:rPr>
                <w:rFonts w:cs="Arial"/>
                <w:lang w:val="fr-CA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14:paraId="6A51C677" w14:textId="77777777" w:rsidR="00447BA8" w:rsidRPr="00CA28DC" w:rsidRDefault="00447BA8" w:rsidP="00CE04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fr-CA"/>
              </w:rPr>
            </w:pPr>
          </w:p>
        </w:tc>
        <w:tc>
          <w:tcPr>
            <w:tcW w:w="4597" w:type="dxa"/>
            <w:gridSpan w:val="4"/>
            <w:tcBorders>
              <w:left w:val="single" w:sz="4" w:space="0" w:color="auto"/>
            </w:tcBorders>
          </w:tcPr>
          <w:p w14:paraId="5E37A888" w14:textId="77777777" w:rsidR="00447BA8" w:rsidRPr="00CA28DC" w:rsidRDefault="00447BA8" w:rsidP="00CE04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fr-CA"/>
              </w:rPr>
            </w:pPr>
          </w:p>
        </w:tc>
      </w:tr>
      <w:tr w:rsidR="00CA28DC" w14:paraId="10A0D6A3" w14:textId="77777777" w:rsidTr="002F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4" w:space="0" w:color="auto"/>
            </w:tcBorders>
          </w:tcPr>
          <w:p w14:paraId="50F87347" w14:textId="204F0A90" w:rsidR="00447BA8" w:rsidRPr="00891DDE" w:rsidRDefault="00CA28DC" w:rsidP="00CE04B7">
            <w:pPr>
              <w:jc w:val="right"/>
              <w:rPr>
                <w:rFonts w:cs="Arial"/>
                <w:lang w:val="fr-CA"/>
              </w:rPr>
            </w:pPr>
            <w:bookmarkStart w:id="24" w:name="lt_pId034"/>
            <w:r w:rsidRPr="00891DDE">
              <w:rPr>
                <w:rFonts w:cs="Arial"/>
                <w:lang w:val="fr-CA"/>
              </w:rPr>
              <w:t>Reçu officiel aux fins</w:t>
            </w:r>
            <w:bookmarkEnd w:id="24"/>
            <w:r w:rsidRPr="00891DDE">
              <w:rPr>
                <w:rFonts w:cs="Arial"/>
                <w:lang w:val="fr-CA"/>
              </w:rPr>
              <w:t xml:space="preserve"> </w:t>
            </w:r>
            <w:r w:rsidRPr="00891DDE">
              <w:rPr>
                <w:rFonts w:cs="Arial"/>
                <w:lang w:val="fr-CA"/>
              </w:rPr>
              <w:br/>
              <w:t xml:space="preserve"> </w:t>
            </w:r>
            <w:bookmarkStart w:id="25" w:name="lt_pId035"/>
            <w:r w:rsidRPr="00891DDE">
              <w:rPr>
                <w:rFonts w:cs="Arial"/>
                <w:lang w:val="fr-CA"/>
              </w:rPr>
              <w:t>de l’impôt nécessaire?</w:t>
            </w:r>
            <w:bookmarkEnd w:id="25"/>
          </w:p>
        </w:tc>
        <w:tc>
          <w:tcPr>
            <w:tcW w:w="3084" w:type="dxa"/>
          </w:tcPr>
          <w:p w14:paraId="666B4BF9" w14:textId="120C1CCE" w:rsidR="00447BA8" w:rsidRPr="00891DDE" w:rsidRDefault="00CA28DC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bookmarkStart w:id="26" w:name="lt_pId036"/>
            <w:r w:rsidRPr="00891DDE">
              <w:rPr>
                <w:rFonts w:cs="Arial"/>
                <w:lang w:val="en-CA"/>
              </w:rPr>
              <w:t>Oui</w:t>
            </w:r>
            <w:bookmarkEnd w:id="26"/>
            <w:r w:rsidRPr="00891DDE">
              <w:rPr>
                <w:rFonts w:cs="Arial"/>
                <w:lang w:val="en-CA"/>
              </w:rPr>
              <w:t xml:space="preserve">    </w:t>
            </w:r>
            <w:sdt>
              <w:sdtPr>
                <w:rPr>
                  <w:rFonts w:cs="Arial"/>
                  <w:lang w:val="en-CA"/>
                </w:rPr>
                <w:id w:val="16780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lang w:val="en-CA"/>
              </w:rPr>
              <w:t xml:space="preserve">      </w:t>
            </w:r>
            <w:bookmarkStart w:id="27" w:name="lt_pId037"/>
            <w:r w:rsidRPr="00891DDE">
              <w:rPr>
                <w:rFonts w:cs="Arial"/>
                <w:lang w:val="en-CA"/>
              </w:rPr>
              <w:t>Non</w:t>
            </w:r>
            <w:bookmarkEnd w:id="27"/>
            <w:r w:rsidRPr="00891DDE">
              <w:rPr>
                <w:rFonts w:cs="Arial"/>
                <w:lang w:val="en-CA"/>
              </w:rPr>
              <w:t xml:space="preserve">   </w:t>
            </w:r>
            <w:sdt>
              <w:sdtPr>
                <w:rPr>
                  <w:rFonts w:cs="Arial"/>
                  <w:lang w:val="en-CA"/>
                </w:rPr>
                <w:id w:val="-5591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lang w:val="en-CA"/>
              </w:rPr>
              <w:t xml:space="preserve">    </w:t>
            </w:r>
          </w:p>
        </w:tc>
        <w:tc>
          <w:tcPr>
            <w:tcW w:w="2304" w:type="dxa"/>
            <w:gridSpan w:val="2"/>
          </w:tcPr>
          <w:p w14:paraId="3D4E7FDA" w14:textId="66A7AEC2" w:rsidR="00447BA8" w:rsidRPr="00891DDE" w:rsidRDefault="00CA28DC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bookmarkStart w:id="28" w:name="lt_pId038"/>
            <w:r w:rsidRPr="00891DDE">
              <w:rPr>
                <w:rFonts w:cs="Arial"/>
                <w:lang w:val="en-CA"/>
              </w:rPr>
              <w:t>Lettre d</w:t>
            </w:r>
            <w:r w:rsidR="00891DDE">
              <w:rPr>
                <w:rFonts w:cs="Arial"/>
                <w:lang w:val="en-CA"/>
              </w:rPr>
              <w:t>’</w:t>
            </w:r>
            <w:r w:rsidRPr="00891DDE">
              <w:rPr>
                <w:rFonts w:cs="Arial"/>
                <w:lang w:val="en-CA"/>
              </w:rPr>
              <w:t>acceptation</w:t>
            </w:r>
            <w:bookmarkEnd w:id="28"/>
            <w:r w:rsidRPr="00891DDE">
              <w:rPr>
                <w:rFonts w:cs="Arial"/>
                <w:lang w:val="en-CA"/>
              </w:rPr>
              <w:t xml:space="preserve"> </w:t>
            </w:r>
            <w:r w:rsidRPr="00891DDE">
              <w:rPr>
                <w:rFonts w:cs="Arial"/>
                <w:lang w:val="en-CA"/>
              </w:rPr>
              <w:br/>
            </w:r>
            <w:bookmarkStart w:id="29" w:name="lt_pId039"/>
            <w:r w:rsidRPr="00891DDE">
              <w:rPr>
                <w:rFonts w:cs="Arial"/>
                <w:lang w:val="en-CA"/>
              </w:rPr>
              <w:t>requise?</w:t>
            </w:r>
            <w:bookmarkEnd w:id="29"/>
          </w:p>
        </w:tc>
        <w:tc>
          <w:tcPr>
            <w:tcW w:w="2293" w:type="dxa"/>
            <w:gridSpan w:val="2"/>
          </w:tcPr>
          <w:p w14:paraId="078B935C" w14:textId="246A7D05" w:rsidR="00447BA8" w:rsidRPr="00891DDE" w:rsidRDefault="00CA28DC" w:rsidP="00CE04B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CA"/>
              </w:rPr>
            </w:pPr>
            <w:bookmarkStart w:id="30" w:name="lt_pId040"/>
            <w:r w:rsidRPr="00891DDE">
              <w:rPr>
                <w:rFonts w:cs="Arial"/>
                <w:lang w:val="en-CA"/>
              </w:rPr>
              <w:t>Oui</w:t>
            </w:r>
            <w:bookmarkEnd w:id="30"/>
            <w:r w:rsidRPr="00891DDE">
              <w:rPr>
                <w:rFonts w:cs="Arial"/>
                <w:lang w:val="en-CA"/>
              </w:rPr>
              <w:t xml:space="preserve">    </w:t>
            </w:r>
            <w:sdt>
              <w:sdtPr>
                <w:rPr>
                  <w:rFonts w:cs="Arial"/>
                  <w:lang w:val="en-CA"/>
                </w:rPr>
                <w:id w:val="12607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lang w:val="en-CA"/>
              </w:rPr>
              <w:t xml:space="preserve">      </w:t>
            </w:r>
            <w:bookmarkStart w:id="31" w:name="lt_pId041"/>
            <w:r w:rsidRPr="00891DDE">
              <w:rPr>
                <w:rFonts w:cs="Arial"/>
                <w:lang w:val="en-CA"/>
              </w:rPr>
              <w:t>Non</w:t>
            </w:r>
            <w:bookmarkEnd w:id="31"/>
            <w:r w:rsidRPr="00891DDE">
              <w:rPr>
                <w:rFonts w:cs="Arial"/>
                <w:lang w:val="en-CA"/>
              </w:rPr>
              <w:t xml:space="preserve">   </w:t>
            </w:r>
            <w:sdt>
              <w:sdtPr>
                <w:rPr>
                  <w:rFonts w:cs="Arial"/>
                  <w:lang w:val="en-CA"/>
                </w:rPr>
                <w:id w:val="-6491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lang w:val="en-CA"/>
              </w:rPr>
              <w:t xml:space="preserve">   </w:t>
            </w:r>
          </w:p>
        </w:tc>
      </w:tr>
    </w:tbl>
    <w:p w14:paraId="0556F71F" w14:textId="77777777" w:rsidR="00447BA8" w:rsidRDefault="00447BA8" w:rsidP="00447BA8">
      <w:pPr>
        <w:ind w:left="720"/>
        <w:rPr>
          <w:rFonts w:cs="Arial"/>
          <w:lang w:val="en-CA"/>
        </w:rPr>
      </w:pPr>
    </w:p>
    <w:p w14:paraId="745313CF" w14:textId="77777777" w:rsidR="00447BA8" w:rsidRPr="001F2A86" w:rsidRDefault="00447BA8" w:rsidP="00447BA8">
      <w:pPr>
        <w:ind w:left="720"/>
        <w:rPr>
          <w:rFonts w:cs="Arial"/>
          <w:lang w:val="en-C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000" w:firstRow="0" w:lastRow="0" w:firstColumn="0" w:lastColumn="0" w:noHBand="0" w:noVBand="0"/>
      </w:tblPr>
      <w:tblGrid>
        <w:gridCol w:w="6379"/>
        <w:gridCol w:w="3827"/>
      </w:tblGrid>
      <w:tr w:rsidR="002F6236" w:rsidRPr="0041197B" w14:paraId="274E765E" w14:textId="77777777" w:rsidTr="00CE04B7">
        <w:trPr>
          <w:cantSplit/>
          <w:trHeight w:val="366"/>
        </w:trPr>
        <w:tc>
          <w:tcPr>
            <w:tcW w:w="6379" w:type="dxa"/>
            <w:vAlign w:val="bottom"/>
          </w:tcPr>
          <w:p w14:paraId="322BEB34" w14:textId="1D38EE04" w:rsidR="00447BA8" w:rsidRPr="00891DDE" w:rsidRDefault="00CA28DC" w:rsidP="00CE04B7">
            <w:pPr>
              <w:spacing w:after="0"/>
              <w:ind w:left="23"/>
              <w:rPr>
                <w:rFonts w:cs="Arial"/>
                <w:b/>
                <w:bCs/>
                <w:color w:val="000000" w:themeColor="text1"/>
                <w:lang w:val="fr-CA"/>
              </w:rPr>
            </w:pPr>
            <w:bookmarkStart w:id="32" w:name="lt_pId042"/>
            <w:r w:rsidRPr="00891DDE">
              <w:rPr>
                <w:rFonts w:cs="Arial"/>
                <w:b/>
                <w:color w:val="000000" w:themeColor="text1"/>
                <w:lang w:val="fr-CA"/>
              </w:rPr>
              <w:t>Date de réception du don par le bureau de la comptabilité des BNP (jj/mm/aa)</w:t>
            </w:r>
            <w:r w:rsidRPr="00891DDE">
              <w:rPr>
                <w:rFonts w:cs="Arial"/>
                <w:bCs/>
                <w:color w:val="000000" w:themeColor="text1"/>
                <w:lang w:val="fr-CA"/>
              </w:rPr>
              <w:t> :</w:t>
            </w:r>
            <w:bookmarkEnd w:id="32"/>
          </w:p>
        </w:tc>
        <w:tc>
          <w:tcPr>
            <w:tcW w:w="3827" w:type="dxa"/>
          </w:tcPr>
          <w:p w14:paraId="59EAFF3C" w14:textId="77777777" w:rsidR="00447BA8" w:rsidRPr="00CA28DC" w:rsidRDefault="00447BA8" w:rsidP="00CE04B7">
            <w:pPr>
              <w:spacing w:after="0"/>
              <w:rPr>
                <w:rFonts w:cs="Arial"/>
                <w:b/>
                <w:bCs/>
                <w:color w:val="000000" w:themeColor="text1"/>
                <w:lang w:val="fr-CA"/>
              </w:rPr>
            </w:pPr>
          </w:p>
        </w:tc>
      </w:tr>
      <w:tr w:rsidR="002F6236" w:rsidRPr="0041197B" w14:paraId="66E01D39" w14:textId="77777777" w:rsidTr="00CE04B7">
        <w:trPr>
          <w:cantSplit/>
          <w:trHeight w:val="405"/>
        </w:trPr>
        <w:tc>
          <w:tcPr>
            <w:tcW w:w="6379" w:type="dxa"/>
            <w:vAlign w:val="bottom"/>
          </w:tcPr>
          <w:p w14:paraId="081FB843" w14:textId="61B0DB5E" w:rsidR="00447BA8" w:rsidRPr="00891DDE" w:rsidRDefault="00CA28DC" w:rsidP="00CE04B7">
            <w:pPr>
              <w:spacing w:after="0"/>
              <w:rPr>
                <w:rFonts w:cs="Arial"/>
                <w:b/>
                <w:color w:val="000000" w:themeColor="text1"/>
                <w:lang w:val="fr-CA"/>
              </w:rPr>
            </w:pPr>
            <w:bookmarkStart w:id="33" w:name="lt_pId043"/>
            <w:r w:rsidRPr="00891DDE">
              <w:rPr>
                <w:rFonts w:cs="Arial"/>
                <w:b/>
                <w:color w:val="000000" w:themeColor="text1"/>
                <w:lang w:val="fr-CA"/>
              </w:rPr>
              <w:t>CF 602 (N</w:t>
            </w:r>
            <w:r w:rsidRPr="00891DDE">
              <w:rPr>
                <w:rFonts w:cs="Arial"/>
                <w:b/>
                <w:color w:val="000000" w:themeColor="text1"/>
                <w:vertAlign w:val="superscript"/>
                <w:lang w:val="fr-CA"/>
              </w:rPr>
              <w:t>o</w:t>
            </w:r>
            <w:r w:rsidRPr="00891DDE">
              <w:rPr>
                <w:rFonts w:cs="Arial"/>
                <w:b/>
                <w:color w:val="000000" w:themeColor="text1"/>
                <w:lang w:val="fr-CA"/>
              </w:rPr>
              <w:t xml:space="preserve"> de reçu officiel des FNP)</w:t>
            </w:r>
            <w:bookmarkEnd w:id="33"/>
          </w:p>
        </w:tc>
        <w:tc>
          <w:tcPr>
            <w:tcW w:w="3827" w:type="dxa"/>
          </w:tcPr>
          <w:p w14:paraId="43EC9A16" w14:textId="77777777" w:rsidR="00447BA8" w:rsidRPr="00CA28DC" w:rsidRDefault="00447BA8" w:rsidP="00CE04B7">
            <w:pPr>
              <w:spacing w:after="0"/>
              <w:rPr>
                <w:rFonts w:cs="Arial"/>
                <w:b/>
                <w:bCs/>
                <w:color w:val="000000" w:themeColor="text1"/>
                <w:lang w:val="fr-CA"/>
              </w:rPr>
            </w:pPr>
          </w:p>
        </w:tc>
      </w:tr>
    </w:tbl>
    <w:p w14:paraId="3ECE0EBD" w14:textId="77777777" w:rsidR="00447BA8" w:rsidRDefault="00447BA8" w:rsidP="00447BA8">
      <w:pPr>
        <w:rPr>
          <w:rFonts w:cs="Arial"/>
          <w:color w:val="000000" w:themeColor="text1"/>
          <w:szCs w:val="24"/>
          <w:lang w:val="fr-CA"/>
        </w:rPr>
      </w:pPr>
    </w:p>
    <w:p w14:paraId="343868A1" w14:textId="77777777" w:rsidR="0041197B" w:rsidRPr="0041197B" w:rsidRDefault="0041197B" w:rsidP="0041197B">
      <w:pPr>
        <w:jc w:val="center"/>
        <w:rPr>
          <w:rFonts w:cs="Arial"/>
          <w:szCs w:val="24"/>
          <w:lang w:val="fr-CA"/>
        </w:rPr>
      </w:pPr>
    </w:p>
    <w:p w14:paraId="02184C3E" w14:textId="2E310033" w:rsidR="00447BA8" w:rsidRPr="00891DDE" w:rsidRDefault="00CA28DC" w:rsidP="00447BA8">
      <w:pPr>
        <w:keepNext/>
        <w:rPr>
          <w:rFonts w:cs="Arial"/>
          <w:b/>
          <w:color w:val="000000" w:themeColor="text1"/>
          <w:lang w:val="fr-CA"/>
        </w:rPr>
      </w:pPr>
      <w:bookmarkStart w:id="34" w:name="lt_pId044"/>
      <w:r w:rsidRPr="00891DDE">
        <w:rPr>
          <w:rFonts w:cs="Arial"/>
          <w:b/>
          <w:color w:val="000000" w:themeColor="text1"/>
          <w:lang w:val="fr-CA"/>
        </w:rPr>
        <w:lastRenderedPageBreak/>
        <w:t>Détails sur le produit en nature – quand le produit en nature sera-t-il utilisé?</w:t>
      </w:r>
      <w:bookmarkEnd w:id="34"/>
    </w:p>
    <w:p w14:paraId="7931A95B" w14:textId="4E196035" w:rsidR="00447BA8" w:rsidRPr="00891DDE" w:rsidRDefault="00CA28DC" w:rsidP="00447BA8">
      <w:pPr>
        <w:pStyle w:val="ListParagraph"/>
        <w:keepNext/>
        <w:numPr>
          <w:ilvl w:val="0"/>
          <w:numId w:val="3"/>
        </w:numPr>
        <w:spacing w:after="200"/>
        <w:ind w:right="0" w:hanging="646"/>
        <w:rPr>
          <w:rFonts w:cs="Arial"/>
          <w:b/>
          <w:bCs/>
          <w:color w:val="000000" w:themeColor="text1"/>
          <w:lang w:val="fr-CA"/>
        </w:rPr>
      </w:pPr>
      <w:bookmarkStart w:id="35" w:name="lt_pId045"/>
      <w:r w:rsidRPr="00891DDE">
        <w:rPr>
          <w:rFonts w:cs="Arial"/>
          <w:b/>
          <w:bCs/>
          <w:color w:val="000000" w:themeColor="text1"/>
          <w:lang w:val="fr-CA"/>
        </w:rPr>
        <w:t>Au cours de l</w:t>
      </w:r>
      <w:r w:rsidR="00891DDE">
        <w:rPr>
          <w:rFonts w:cs="Arial"/>
          <w:b/>
          <w:bCs/>
          <w:color w:val="000000" w:themeColor="text1"/>
          <w:lang w:val="fr-CA"/>
        </w:rPr>
        <w:t>’</w:t>
      </w:r>
      <w:r w:rsidRPr="00891DDE">
        <w:rPr>
          <w:rFonts w:cs="Arial"/>
          <w:b/>
          <w:bCs/>
          <w:color w:val="000000" w:themeColor="text1"/>
          <w:lang w:val="fr-CA"/>
        </w:rPr>
        <w:t>année de réception (au cours de l</w:t>
      </w:r>
      <w:r w:rsidR="00891DDE">
        <w:rPr>
          <w:rFonts w:cs="Arial"/>
          <w:b/>
          <w:bCs/>
          <w:color w:val="000000" w:themeColor="text1"/>
          <w:lang w:val="fr-CA"/>
        </w:rPr>
        <w:t>’</w:t>
      </w:r>
      <w:r w:rsidRPr="00891DDE">
        <w:rPr>
          <w:rFonts w:cs="Arial"/>
          <w:b/>
          <w:bCs/>
          <w:color w:val="000000" w:themeColor="text1"/>
          <w:lang w:val="fr-CA"/>
        </w:rPr>
        <w:t>année financière en cours)</w:t>
      </w:r>
      <w:bookmarkEnd w:id="35"/>
      <w:r w:rsidRPr="00891DDE">
        <w:rPr>
          <w:rFonts w:cs="Arial"/>
          <w:b/>
          <w:bCs/>
          <w:color w:val="000000" w:themeColor="text1"/>
          <w:lang w:val="fr-CA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color w:val="000000" w:themeColor="text1"/>
            <w:lang w:val="fr-CA"/>
          </w:rPr>
          <w:id w:val="196870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1DDE">
            <w:rPr>
              <w:rFonts w:ascii="MS Gothic" w:eastAsia="MS Gothic" w:hAnsi="MS Gothic" w:cs="Arial" w:hint="eastAsia"/>
              <w:b/>
              <w:bCs/>
              <w:color w:val="000000" w:themeColor="text1"/>
              <w:lang w:val="fr-CA"/>
            </w:rPr>
            <w:t>☐</w:t>
          </w:r>
        </w:sdtContent>
      </w:sdt>
      <w:r w:rsidRPr="00891DDE">
        <w:rPr>
          <w:rFonts w:cs="Arial"/>
          <w:b/>
          <w:bCs/>
          <w:color w:val="000000" w:themeColor="text1"/>
          <w:lang w:val="fr-CA"/>
        </w:rPr>
        <w:t xml:space="preserve"> </w:t>
      </w:r>
      <w:bookmarkStart w:id="36" w:name="lt_pId046"/>
      <w:r w:rsidRPr="00891DDE">
        <w:rPr>
          <w:rFonts w:cs="Arial"/>
          <w:b/>
          <w:bCs/>
          <w:color w:val="000000" w:themeColor="text1"/>
          <w:lang w:val="fr-CA"/>
        </w:rPr>
        <w:t>ou</w:t>
      </w:r>
      <w:bookmarkEnd w:id="36"/>
      <w:r w:rsidRPr="00891DDE">
        <w:rPr>
          <w:rFonts w:cs="Arial"/>
          <w:b/>
          <w:bCs/>
          <w:color w:val="000000" w:themeColor="text1"/>
          <w:lang w:val="fr-CA"/>
        </w:rPr>
        <w:t xml:space="preserve"> </w:t>
      </w:r>
    </w:p>
    <w:p w14:paraId="013B092B" w14:textId="3694C408" w:rsidR="00447BA8" w:rsidRPr="00891DDE" w:rsidRDefault="00CA28DC" w:rsidP="00447BA8">
      <w:pPr>
        <w:pStyle w:val="ListParagraph"/>
        <w:keepNext/>
        <w:numPr>
          <w:ilvl w:val="0"/>
          <w:numId w:val="3"/>
        </w:numPr>
        <w:spacing w:after="200"/>
        <w:ind w:right="0" w:hanging="646"/>
        <w:rPr>
          <w:rFonts w:cs="Arial"/>
          <w:b/>
          <w:bCs/>
          <w:color w:val="000000" w:themeColor="text1"/>
          <w:lang w:val="fr-CA"/>
        </w:rPr>
      </w:pPr>
      <w:bookmarkStart w:id="37" w:name="lt_pId047"/>
      <w:r w:rsidRPr="00891DDE">
        <w:rPr>
          <w:rFonts w:cs="Arial"/>
          <w:b/>
          <w:bCs/>
          <w:color w:val="000000" w:themeColor="text1"/>
          <w:lang w:val="fr-CA"/>
        </w:rPr>
        <w:t>Au cours d</w:t>
      </w:r>
      <w:r w:rsidR="00891DDE">
        <w:rPr>
          <w:rFonts w:cs="Arial"/>
          <w:b/>
          <w:bCs/>
          <w:color w:val="000000" w:themeColor="text1"/>
          <w:lang w:val="fr-CA"/>
        </w:rPr>
        <w:t>’</w:t>
      </w:r>
      <w:r w:rsidRPr="00891DDE">
        <w:rPr>
          <w:rFonts w:cs="Arial"/>
          <w:b/>
          <w:bCs/>
          <w:color w:val="000000" w:themeColor="text1"/>
          <w:lang w:val="fr-CA"/>
        </w:rPr>
        <w:t>une année financière future</w:t>
      </w:r>
      <w:bookmarkEnd w:id="37"/>
      <w:r w:rsidRPr="00891DDE">
        <w:rPr>
          <w:rFonts w:cs="Arial"/>
          <w:b/>
          <w:bCs/>
          <w:color w:val="000000" w:themeColor="text1"/>
          <w:lang w:val="fr-CA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color w:val="000000" w:themeColor="text1"/>
            <w:lang w:val="fr-CA"/>
          </w:rPr>
          <w:id w:val="2113161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1DDE">
            <w:rPr>
              <w:rFonts w:ascii="MS Gothic" w:eastAsia="MS Gothic" w:hAnsi="MS Gothic" w:cs="Arial" w:hint="eastAsia"/>
              <w:b/>
              <w:bCs/>
              <w:color w:val="000000" w:themeColor="text1"/>
              <w:lang w:val="fr-CA"/>
            </w:rPr>
            <w:t>☐</w:t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4"/>
        <w:gridCol w:w="1189"/>
        <w:gridCol w:w="1680"/>
        <w:gridCol w:w="1554"/>
      </w:tblGrid>
      <w:tr w:rsidR="002F6236" w14:paraId="3B608177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B5976" w14:textId="589BA4A8" w:rsidR="00447BA8" w:rsidRPr="00891DDE" w:rsidRDefault="00CA28DC" w:rsidP="00CE04B7">
            <w:pPr>
              <w:keepNext/>
              <w:jc w:val="center"/>
              <w:rPr>
                <w:rFonts w:cs="Arial"/>
                <w:b/>
                <w:bCs/>
                <w:lang w:val="fr-CA"/>
              </w:rPr>
            </w:pPr>
            <w:bookmarkStart w:id="38" w:name="lt_pId048"/>
            <w:r w:rsidRPr="00891DDE">
              <w:rPr>
                <w:rFonts w:cs="Arial"/>
                <w:b/>
                <w:bCs/>
                <w:lang w:val="fr-CA"/>
              </w:rPr>
              <w:t>Description du produit ou du service</w:t>
            </w:r>
            <w:bookmarkEnd w:id="38"/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3EF78" w14:textId="0E6CD521" w:rsidR="00447BA8" w:rsidRPr="00891DDE" w:rsidRDefault="00CA28DC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  <w:bookmarkStart w:id="39" w:name="lt_pId049"/>
            <w:r w:rsidRPr="00891DDE">
              <w:rPr>
                <w:rFonts w:cs="Arial"/>
                <w:b/>
                <w:bCs/>
                <w:lang w:val="en-CA"/>
              </w:rPr>
              <w:t>Quantité</w:t>
            </w:r>
            <w:bookmarkEnd w:id="39"/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6873D" w14:textId="799567FF" w:rsidR="00447BA8" w:rsidRPr="00891DDE" w:rsidRDefault="00CA28DC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  <w:bookmarkStart w:id="40" w:name="lt_pId050"/>
            <w:r w:rsidRPr="00891DDE">
              <w:rPr>
                <w:rFonts w:cs="Arial"/>
                <w:b/>
                <w:bCs/>
                <w:lang w:val="en-CA"/>
              </w:rPr>
              <w:t>Juste valeur marchande (JVM)</w:t>
            </w:r>
            <w:bookmarkEnd w:id="40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7F154A" w14:textId="62EC2837" w:rsidR="00447BA8" w:rsidRPr="00891DDE" w:rsidRDefault="00CA28DC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  <w:bookmarkStart w:id="41" w:name="lt_pId051"/>
            <w:r w:rsidRPr="00891DDE">
              <w:rPr>
                <w:rFonts w:cs="Arial"/>
                <w:b/>
                <w:bCs/>
                <w:lang w:val="en-CA"/>
              </w:rPr>
              <w:t>JVM totale</w:t>
            </w:r>
            <w:bookmarkEnd w:id="41"/>
          </w:p>
        </w:tc>
      </w:tr>
      <w:tr w:rsidR="002F6236" w14:paraId="68FDE9E5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373F2" w14:textId="77777777" w:rsidR="00447BA8" w:rsidRPr="00891DDE" w:rsidRDefault="00447BA8" w:rsidP="00CE04B7">
            <w:pPr>
              <w:keepNext/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3C9DB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3A036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16350C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2F6236" w14:paraId="3A8645BE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2DC8A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39EFB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6DEF9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24BD7D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2F6236" w14:paraId="78CCB8F8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E61FD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20A31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DC720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CD01D8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2F6236" w14:paraId="1FD73B17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10BCF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EFF02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9BE66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6A449D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2F6236" w14:paraId="1D68EA09" w14:textId="77777777" w:rsidTr="00CE04B7">
        <w:trPr>
          <w:trHeight w:val="403"/>
          <w:jc w:val="center"/>
        </w:trPr>
        <w:tc>
          <w:tcPr>
            <w:tcW w:w="5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2A52B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724DC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DD547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0BD7F6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</w:tc>
      </w:tr>
      <w:tr w:rsidR="002F6236" w:rsidRPr="0041197B" w14:paraId="1233C902" w14:textId="77777777" w:rsidTr="00CE04B7">
        <w:trPr>
          <w:trHeight w:val="403"/>
          <w:jc w:val="center"/>
        </w:trPr>
        <w:tc>
          <w:tcPr>
            <w:tcW w:w="882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E723E0" w14:textId="6EDB1C06" w:rsidR="00447BA8" w:rsidRPr="00891DDE" w:rsidRDefault="00891DDE" w:rsidP="00CE04B7">
            <w:pPr>
              <w:jc w:val="right"/>
              <w:rPr>
                <w:rFonts w:cs="Arial"/>
                <w:b/>
                <w:bCs/>
                <w:lang w:val="fr-CA"/>
              </w:rPr>
            </w:pPr>
            <w:bookmarkStart w:id="42" w:name="lt_pId052"/>
            <w:r w:rsidRPr="00891DDE">
              <w:rPr>
                <w:rFonts w:cs="Arial"/>
                <w:b/>
                <w:bCs/>
                <w:lang w:val="fr-CA"/>
              </w:rPr>
              <w:t>Grand t</w:t>
            </w:r>
            <w:r w:rsidR="00CA28DC" w:rsidRPr="00891DDE">
              <w:rPr>
                <w:rFonts w:cs="Arial"/>
                <w:b/>
                <w:bCs/>
                <w:lang w:val="fr-CA"/>
              </w:rPr>
              <w:t>otal pour la JVM</w:t>
            </w:r>
            <w:bookmarkEnd w:id="42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297" w14:textId="77777777" w:rsidR="00447BA8" w:rsidRPr="00891DDE" w:rsidRDefault="00447BA8" w:rsidP="00CE04B7">
            <w:pPr>
              <w:jc w:val="center"/>
              <w:rPr>
                <w:rFonts w:cs="Arial"/>
                <w:b/>
                <w:bCs/>
                <w:lang w:val="fr-CA"/>
              </w:rPr>
            </w:pPr>
          </w:p>
        </w:tc>
      </w:tr>
    </w:tbl>
    <w:p w14:paraId="67B31682" w14:textId="77777777" w:rsidR="00447BA8" w:rsidRPr="00891DDE" w:rsidRDefault="00447BA8" w:rsidP="00447BA8">
      <w:pPr>
        <w:jc w:val="center"/>
        <w:rPr>
          <w:rFonts w:cs="Arial"/>
          <w:b/>
          <w:bCs/>
          <w:color w:val="000080"/>
          <w:lang w:val="fr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347"/>
      </w:tblGrid>
      <w:tr w:rsidR="002F6236" w14:paraId="6C755474" w14:textId="77777777" w:rsidTr="00CE04B7">
        <w:trPr>
          <w:trHeight w:val="397"/>
          <w:jc w:val="center"/>
        </w:trPr>
        <w:tc>
          <w:tcPr>
            <w:tcW w:w="3780" w:type="dxa"/>
            <w:vAlign w:val="bottom"/>
          </w:tcPr>
          <w:p w14:paraId="5C736FB0" w14:textId="03924BEC" w:rsidR="00447BA8" w:rsidRPr="00891DDE" w:rsidRDefault="00CA28DC" w:rsidP="00CE04B7">
            <w:pPr>
              <w:rPr>
                <w:rFonts w:cs="Arial"/>
                <w:b/>
                <w:lang w:val="en-CA"/>
              </w:rPr>
            </w:pPr>
            <w:bookmarkStart w:id="43" w:name="lt_pId053"/>
            <w:r w:rsidRPr="00891DDE">
              <w:rPr>
                <w:rFonts w:cs="Arial"/>
                <w:b/>
                <w:lang w:val="en-CA"/>
              </w:rPr>
              <w:t>Documentation justificative jointe?</w:t>
            </w:r>
            <w:bookmarkEnd w:id="43"/>
            <w:r w:rsidRPr="00891DDE">
              <w:rPr>
                <w:rFonts w:cs="Arial"/>
                <w:b/>
                <w:lang w:val="en-CA"/>
              </w:rPr>
              <w:t xml:space="preserve"> </w:t>
            </w:r>
          </w:p>
        </w:tc>
        <w:tc>
          <w:tcPr>
            <w:tcW w:w="6347" w:type="dxa"/>
            <w:vAlign w:val="bottom"/>
          </w:tcPr>
          <w:p w14:paraId="53909372" w14:textId="08DFB898" w:rsidR="00447BA8" w:rsidRPr="00891DDE" w:rsidRDefault="00CA28DC" w:rsidP="00CE04B7">
            <w:pPr>
              <w:rPr>
                <w:rFonts w:cs="Arial"/>
                <w:lang w:val="en-CA"/>
              </w:rPr>
            </w:pPr>
            <w:bookmarkStart w:id="44" w:name="lt_pId054"/>
            <w:r w:rsidRPr="00891DDE">
              <w:rPr>
                <w:rFonts w:cs="Arial"/>
                <w:lang w:val="en-CA"/>
              </w:rPr>
              <w:t>Oui</w:t>
            </w:r>
            <w:bookmarkEnd w:id="44"/>
            <w:r w:rsidRPr="00891DDE">
              <w:rPr>
                <w:rFonts w:cs="Arial"/>
                <w:lang w:val="en-CA"/>
              </w:rPr>
              <w:t xml:space="preserve">    </w:t>
            </w:r>
            <w:sdt>
              <w:sdtPr>
                <w:rPr>
                  <w:rFonts w:cs="Arial"/>
                  <w:lang w:val="en-CA"/>
                </w:rPr>
                <w:id w:val="883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lang w:val="en-CA"/>
              </w:rPr>
              <w:t xml:space="preserve">       </w:t>
            </w:r>
            <w:bookmarkStart w:id="45" w:name="lt_pId055"/>
            <w:r w:rsidRPr="00891DDE">
              <w:rPr>
                <w:rFonts w:cs="Arial"/>
                <w:lang w:val="en-CA"/>
              </w:rPr>
              <w:t>Non</w:t>
            </w:r>
            <w:bookmarkEnd w:id="45"/>
            <w:r w:rsidRPr="00891DDE">
              <w:rPr>
                <w:rFonts w:cs="Arial"/>
                <w:lang w:val="en-CA"/>
              </w:rPr>
              <w:t xml:space="preserve">   </w:t>
            </w:r>
            <w:sdt>
              <w:sdtPr>
                <w:rPr>
                  <w:rFonts w:cs="Arial"/>
                  <w:lang w:val="en-CA"/>
                </w:rPr>
                <w:id w:val="-72637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1DDE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Pr="00891DDE">
              <w:rPr>
                <w:rFonts w:cs="Arial"/>
                <w:lang w:val="en-CA"/>
              </w:rPr>
              <w:t xml:space="preserve">       </w:t>
            </w:r>
          </w:p>
        </w:tc>
      </w:tr>
    </w:tbl>
    <w:p w14:paraId="6C35D063" w14:textId="77777777" w:rsidR="00447BA8" w:rsidRDefault="00447BA8" w:rsidP="00447BA8">
      <w:pPr>
        <w:spacing w:after="0"/>
        <w:rPr>
          <w:rFonts w:cs="Arial"/>
          <w:b/>
          <w:bCs/>
          <w:color w:val="000080"/>
          <w:sz w:val="28"/>
          <w:szCs w:val="28"/>
          <w:lang w:val="en-CA"/>
        </w:rPr>
      </w:pPr>
    </w:p>
    <w:p w14:paraId="678855AE" w14:textId="77777777" w:rsidR="00447BA8" w:rsidRDefault="00447BA8" w:rsidP="00447BA8">
      <w:pPr>
        <w:spacing w:after="0"/>
        <w:rPr>
          <w:rFonts w:cs="Arial"/>
          <w:b/>
          <w:bCs/>
          <w:color w:val="000080"/>
          <w:szCs w:val="24"/>
          <w:lang w:val="en-CA"/>
        </w:rPr>
      </w:pPr>
    </w:p>
    <w:p w14:paraId="744BEDD1" w14:textId="53F65140" w:rsidR="00447BA8" w:rsidRPr="00CA28DC" w:rsidRDefault="00CA28DC" w:rsidP="00447BA8">
      <w:pPr>
        <w:spacing w:after="0"/>
        <w:rPr>
          <w:rFonts w:cs="Arial"/>
          <w:b/>
          <w:bCs/>
          <w:color w:val="000000" w:themeColor="text1"/>
          <w:szCs w:val="24"/>
          <w:lang w:val="fr-CA"/>
        </w:rPr>
      </w:pPr>
      <w:bookmarkStart w:id="46" w:name="lt_pId056"/>
      <w:r w:rsidRPr="00CA28DC">
        <w:rPr>
          <w:rFonts w:cs="Arial"/>
          <w:b/>
          <w:bCs/>
          <w:color w:val="000000" w:themeColor="text1"/>
          <w:szCs w:val="24"/>
          <w:lang w:val="fr-CA"/>
        </w:rPr>
        <w:t>Accusé de réception et autorisation de(s) don(s) des BNP</w:t>
      </w:r>
      <w:bookmarkEnd w:id="46"/>
    </w:p>
    <w:p w14:paraId="1FEF6390" w14:textId="77777777" w:rsidR="00447BA8" w:rsidRPr="00CA28DC" w:rsidRDefault="00000000" w:rsidP="00447BA8">
      <w:pPr>
        <w:spacing w:after="0"/>
        <w:rPr>
          <w:rFonts w:cs="Arial"/>
          <w:b/>
          <w:bCs/>
          <w:color w:val="000080"/>
          <w:szCs w:val="24"/>
          <w:lang w:val="fr-CA"/>
        </w:rPr>
      </w:pPr>
      <w:r w:rsidRPr="00CA28DC">
        <w:rPr>
          <w:rFonts w:cs="Arial"/>
          <w:b/>
          <w:bCs/>
          <w:color w:val="000080"/>
          <w:szCs w:val="24"/>
          <w:lang w:val="fr-CA"/>
        </w:rPr>
        <w:t xml:space="preserve"> </w:t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544"/>
        <w:gridCol w:w="283"/>
        <w:gridCol w:w="2552"/>
      </w:tblGrid>
      <w:tr w:rsidR="002F6236" w:rsidRPr="0041197B" w14:paraId="0D204D23" w14:textId="77777777" w:rsidTr="00CE04B7">
        <w:trPr>
          <w:trHeight w:val="432"/>
          <w:jc w:val="center"/>
        </w:trPr>
        <w:tc>
          <w:tcPr>
            <w:tcW w:w="3402" w:type="dxa"/>
            <w:tcBorders>
              <w:bottom w:val="single" w:sz="2" w:space="0" w:color="auto"/>
            </w:tcBorders>
          </w:tcPr>
          <w:p w14:paraId="3DCB4FDF" w14:textId="77777777" w:rsidR="00447BA8" w:rsidRPr="00CA28DC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fr-CA"/>
              </w:rPr>
            </w:pPr>
          </w:p>
        </w:tc>
        <w:tc>
          <w:tcPr>
            <w:tcW w:w="284" w:type="dxa"/>
          </w:tcPr>
          <w:p w14:paraId="3BC3FF92" w14:textId="77777777" w:rsidR="00447BA8" w:rsidRPr="00CA28DC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fr-CA"/>
              </w:rPr>
            </w:pP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69304A8B" w14:textId="77777777" w:rsidR="00447BA8" w:rsidRPr="00CA28DC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fr-CA"/>
              </w:rPr>
            </w:pPr>
          </w:p>
        </w:tc>
        <w:tc>
          <w:tcPr>
            <w:tcW w:w="283" w:type="dxa"/>
          </w:tcPr>
          <w:p w14:paraId="7CA8B3C6" w14:textId="77777777" w:rsidR="00447BA8" w:rsidRPr="00CA28DC" w:rsidRDefault="00447BA8" w:rsidP="00CE04B7">
            <w:pPr>
              <w:jc w:val="center"/>
              <w:rPr>
                <w:rFonts w:cs="Arial"/>
                <w:b/>
                <w:bCs/>
                <w:color w:val="000080"/>
                <w:lang w:val="fr-CA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6F05A7BE" w14:textId="77777777" w:rsidR="00447BA8" w:rsidRPr="00CA28DC" w:rsidRDefault="00000000" w:rsidP="00CE04B7">
            <w:pPr>
              <w:jc w:val="center"/>
              <w:rPr>
                <w:rFonts w:cs="Arial"/>
                <w:bCs/>
                <w:color w:val="000000" w:themeColor="text1"/>
                <w:lang w:val="fr-CA"/>
              </w:rPr>
            </w:pPr>
            <w:r w:rsidRPr="00CA28DC">
              <w:rPr>
                <w:rFonts w:cs="Arial"/>
                <w:bCs/>
                <w:color w:val="000000" w:themeColor="text1"/>
                <w:lang w:val="fr-CA"/>
              </w:rPr>
              <w:br/>
            </w:r>
          </w:p>
          <w:p w14:paraId="470104C1" w14:textId="77777777" w:rsidR="00447BA8" w:rsidRPr="00CA28DC" w:rsidRDefault="00447BA8" w:rsidP="00CE04B7">
            <w:pPr>
              <w:jc w:val="center"/>
              <w:rPr>
                <w:rFonts w:cs="Arial"/>
                <w:bCs/>
                <w:color w:val="000000" w:themeColor="text1"/>
                <w:lang w:val="fr-CA"/>
              </w:rPr>
            </w:pPr>
          </w:p>
        </w:tc>
      </w:tr>
      <w:tr w:rsidR="002F6236" w14:paraId="4393189D" w14:textId="77777777" w:rsidTr="00CE04B7">
        <w:trPr>
          <w:jc w:val="center"/>
        </w:trPr>
        <w:tc>
          <w:tcPr>
            <w:tcW w:w="3402" w:type="dxa"/>
            <w:tcBorders>
              <w:top w:val="single" w:sz="2" w:space="0" w:color="auto"/>
            </w:tcBorders>
          </w:tcPr>
          <w:p w14:paraId="2B3BF635" w14:textId="77777777" w:rsidR="00447BA8" w:rsidRPr="00891DDE" w:rsidRDefault="00000000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bookmarkStart w:id="47" w:name="lt_pId057"/>
            <w:r w:rsidRPr="00891DDE">
              <w:rPr>
                <w:rFonts w:cs="Arial"/>
                <w:color w:val="000000" w:themeColor="text1"/>
                <w:lang w:val="en-CA"/>
              </w:rPr>
              <w:t>Signature</w:t>
            </w:r>
            <w:bookmarkEnd w:id="47"/>
          </w:p>
        </w:tc>
        <w:tc>
          <w:tcPr>
            <w:tcW w:w="284" w:type="dxa"/>
          </w:tcPr>
          <w:p w14:paraId="36611576" w14:textId="77777777" w:rsidR="00447BA8" w:rsidRPr="00891DDE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14:paraId="45813146" w14:textId="280A4F60" w:rsidR="00447BA8" w:rsidRPr="00891DDE" w:rsidRDefault="00CA28DC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bookmarkStart w:id="48" w:name="lt_pId058"/>
            <w:r w:rsidRPr="00891DDE">
              <w:rPr>
                <w:rFonts w:cs="Arial"/>
                <w:color w:val="000000" w:themeColor="text1"/>
                <w:lang w:val="en-CA"/>
              </w:rPr>
              <w:t>Agent(e) autorisé(e)</w:t>
            </w:r>
            <w:bookmarkEnd w:id="48"/>
          </w:p>
        </w:tc>
        <w:tc>
          <w:tcPr>
            <w:tcW w:w="283" w:type="dxa"/>
          </w:tcPr>
          <w:p w14:paraId="084C295E" w14:textId="77777777" w:rsidR="00447BA8" w:rsidRPr="00891DDE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14:paraId="6CDBB3F1" w14:textId="62672FAA" w:rsidR="00447BA8" w:rsidRPr="00891DDE" w:rsidRDefault="00000000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bookmarkStart w:id="49" w:name="lt_pId059"/>
            <w:r w:rsidRPr="00891DDE">
              <w:rPr>
                <w:rFonts w:cs="Arial"/>
                <w:color w:val="000000" w:themeColor="text1"/>
                <w:lang w:val="en-CA"/>
              </w:rPr>
              <w:t>Date</w:t>
            </w:r>
            <w:r w:rsidR="00CA28DC" w:rsidRPr="00891DDE">
              <w:rPr>
                <w:rFonts w:cs="Arial"/>
                <w:color w:val="000000" w:themeColor="text1"/>
                <w:lang w:val="en-CA"/>
              </w:rPr>
              <w:t> </w:t>
            </w:r>
            <w:r w:rsidRPr="00891DDE">
              <w:rPr>
                <w:rFonts w:cs="Arial"/>
                <w:color w:val="000000" w:themeColor="text1"/>
                <w:lang w:val="en-CA"/>
              </w:rPr>
              <w:t xml:space="preserve">: </w:t>
            </w:r>
            <w:r w:rsidRPr="00891DDE">
              <w:rPr>
                <w:rFonts w:cs="Arial"/>
                <w:bCs/>
                <w:color w:val="000000" w:themeColor="text1"/>
              </w:rPr>
              <w:t>(</w:t>
            </w:r>
            <w:r w:rsidR="00CA28DC" w:rsidRPr="00891DDE">
              <w:rPr>
                <w:rFonts w:cs="Arial"/>
                <w:bCs/>
                <w:color w:val="000000" w:themeColor="text1"/>
              </w:rPr>
              <w:t>jj</w:t>
            </w:r>
            <w:r w:rsidRPr="00891DDE">
              <w:rPr>
                <w:rFonts w:cs="Arial"/>
                <w:bCs/>
                <w:color w:val="000000" w:themeColor="text1"/>
              </w:rPr>
              <w:t>/mm/</w:t>
            </w:r>
            <w:r w:rsidR="00CA28DC" w:rsidRPr="00891DDE">
              <w:rPr>
                <w:rFonts w:cs="Arial"/>
                <w:bCs/>
                <w:color w:val="000000" w:themeColor="text1"/>
              </w:rPr>
              <w:t>aa</w:t>
            </w:r>
            <w:r w:rsidRPr="00891DDE">
              <w:rPr>
                <w:rFonts w:cs="Arial"/>
                <w:bCs/>
                <w:color w:val="000000" w:themeColor="text1"/>
              </w:rPr>
              <w:t>)</w:t>
            </w:r>
            <w:bookmarkEnd w:id="49"/>
          </w:p>
        </w:tc>
      </w:tr>
      <w:tr w:rsidR="002F6236" w14:paraId="2197D2D9" w14:textId="77777777" w:rsidTr="00CE04B7">
        <w:trPr>
          <w:trHeight w:val="737"/>
          <w:jc w:val="center"/>
        </w:trPr>
        <w:tc>
          <w:tcPr>
            <w:tcW w:w="3402" w:type="dxa"/>
            <w:tcBorders>
              <w:bottom w:val="single" w:sz="2" w:space="0" w:color="auto"/>
            </w:tcBorders>
          </w:tcPr>
          <w:p w14:paraId="7D2426CF" w14:textId="77777777" w:rsidR="00447BA8" w:rsidRPr="00891DDE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284" w:type="dxa"/>
          </w:tcPr>
          <w:p w14:paraId="6EF1C2FD" w14:textId="77777777" w:rsidR="00447BA8" w:rsidRPr="00891DDE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4BD26469" w14:textId="77777777" w:rsidR="00447BA8" w:rsidRPr="00891DDE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283" w:type="dxa"/>
          </w:tcPr>
          <w:p w14:paraId="6162FDC3" w14:textId="77777777" w:rsidR="00447BA8" w:rsidRPr="00891DDE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2DAE1814" w14:textId="77777777" w:rsidR="00447BA8" w:rsidRPr="00891DDE" w:rsidRDefault="00447BA8" w:rsidP="00CE04B7">
            <w:pPr>
              <w:jc w:val="center"/>
              <w:rPr>
                <w:rFonts w:cs="Arial"/>
                <w:bCs/>
                <w:color w:val="000000" w:themeColor="text1"/>
              </w:rPr>
            </w:pPr>
          </w:p>
          <w:p w14:paraId="0ADE82DF" w14:textId="77777777" w:rsidR="00447BA8" w:rsidRPr="00891DDE" w:rsidRDefault="00447BA8" w:rsidP="00CE04B7">
            <w:pPr>
              <w:jc w:val="center"/>
              <w:rPr>
                <w:rFonts w:cs="Arial"/>
                <w:bCs/>
                <w:color w:val="000000" w:themeColor="text1"/>
              </w:rPr>
            </w:pPr>
          </w:p>
          <w:p w14:paraId="154F630E" w14:textId="77777777" w:rsidR="00447BA8" w:rsidRPr="00891DDE" w:rsidRDefault="00447BA8" w:rsidP="00CE04B7">
            <w:pPr>
              <w:jc w:val="center"/>
              <w:rPr>
                <w:rFonts w:cs="Arial"/>
                <w:color w:val="000080"/>
                <w:lang w:val="en-CA"/>
              </w:rPr>
            </w:pPr>
          </w:p>
        </w:tc>
      </w:tr>
      <w:tr w:rsidR="002F6236" w14:paraId="30E340D2" w14:textId="77777777" w:rsidTr="00CE04B7">
        <w:trPr>
          <w:jc w:val="center"/>
        </w:trPr>
        <w:tc>
          <w:tcPr>
            <w:tcW w:w="3402" w:type="dxa"/>
            <w:tcBorders>
              <w:top w:val="single" w:sz="2" w:space="0" w:color="auto"/>
            </w:tcBorders>
          </w:tcPr>
          <w:p w14:paraId="5880A29A" w14:textId="77777777" w:rsidR="00447BA8" w:rsidRPr="00891DDE" w:rsidRDefault="00000000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bookmarkStart w:id="50" w:name="lt_pId060"/>
            <w:r w:rsidRPr="00891DDE">
              <w:rPr>
                <w:rFonts w:cs="Arial"/>
                <w:color w:val="000000" w:themeColor="text1"/>
                <w:lang w:val="en-CA"/>
              </w:rPr>
              <w:t>Signature</w:t>
            </w:r>
            <w:bookmarkEnd w:id="50"/>
          </w:p>
        </w:tc>
        <w:tc>
          <w:tcPr>
            <w:tcW w:w="284" w:type="dxa"/>
          </w:tcPr>
          <w:p w14:paraId="59EACAA1" w14:textId="77777777" w:rsidR="00447BA8" w:rsidRPr="00891DDE" w:rsidRDefault="00447BA8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14:paraId="1F6C76C8" w14:textId="127BAF06" w:rsidR="00447BA8" w:rsidRPr="00891DDE" w:rsidRDefault="00CA28DC" w:rsidP="00CE04B7">
            <w:pPr>
              <w:jc w:val="center"/>
              <w:rPr>
                <w:rFonts w:cs="Arial"/>
                <w:color w:val="000000" w:themeColor="text1"/>
                <w:lang w:val="fr-CA"/>
              </w:rPr>
            </w:pPr>
            <w:bookmarkStart w:id="51" w:name="lt_pId061"/>
            <w:r w:rsidRPr="00891DDE">
              <w:rPr>
                <w:rFonts w:cs="Arial"/>
                <w:color w:val="000000" w:themeColor="text1"/>
                <w:lang w:val="fr-CA"/>
              </w:rPr>
              <w:t xml:space="preserve">Personne autorisée par la délégation des pouvoirs </w:t>
            </w:r>
            <w:bookmarkEnd w:id="51"/>
          </w:p>
        </w:tc>
        <w:tc>
          <w:tcPr>
            <w:tcW w:w="283" w:type="dxa"/>
          </w:tcPr>
          <w:p w14:paraId="1F15868A" w14:textId="77777777" w:rsidR="00447BA8" w:rsidRPr="00891DDE" w:rsidRDefault="00447BA8" w:rsidP="00CE04B7">
            <w:pPr>
              <w:jc w:val="center"/>
              <w:rPr>
                <w:rFonts w:cs="Arial"/>
                <w:color w:val="000000" w:themeColor="text1"/>
                <w:lang w:val="fr-CA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14:paraId="17D7123C" w14:textId="7A81BA50" w:rsidR="00447BA8" w:rsidRPr="00891DDE" w:rsidRDefault="00000000" w:rsidP="00CE04B7">
            <w:pPr>
              <w:jc w:val="center"/>
              <w:rPr>
                <w:rFonts w:cs="Arial"/>
                <w:color w:val="000000" w:themeColor="text1"/>
                <w:lang w:val="en-CA"/>
              </w:rPr>
            </w:pPr>
            <w:bookmarkStart w:id="52" w:name="lt_pId062"/>
            <w:r w:rsidRPr="00891DDE">
              <w:rPr>
                <w:rFonts w:cs="Arial"/>
                <w:color w:val="000000" w:themeColor="text1"/>
                <w:lang w:val="en-CA"/>
              </w:rPr>
              <w:t>Date</w:t>
            </w:r>
            <w:r w:rsidR="00CA28DC" w:rsidRPr="00891DDE">
              <w:rPr>
                <w:rFonts w:cs="Arial"/>
                <w:color w:val="000000" w:themeColor="text1"/>
                <w:lang w:val="en-CA"/>
              </w:rPr>
              <w:t> </w:t>
            </w:r>
            <w:r w:rsidRPr="00891DDE">
              <w:rPr>
                <w:rFonts w:cs="Arial"/>
                <w:color w:val="000000" w:themeColor="text1"/>
                <w:lang w:val="en-CA"/>
              </w:rPr>
              <w:t xml:space="preserve">: </w:t>
            </w:r>
            <w:r w:rsidRPr="00891DDE">
              <w:rPr>
                <w:rFonts w:cs="Arial"/>
                <w:bCs/>
                <w:color w:val="000000" w:themeColor="text1"/>
              </w:rPr>
              <w:t>(</w:t>
            </w:r>
            <w:r w:rsidR="00CA28DC" w:rsidRPr="00891DDE">
              <w:rPr>
                <w:rFonts w:cs="Arial"/>
                <w:bCs/>
                <w:color w:val="000000" w:themeColor="text1"/>
              </w:rPr>
              <w:t>jj</w:t>
            </w:r>
            <w:r w:rsidRPr="00891DDE">
              <w:rPr>
                <w:rFonts w:cs="Arial"/>
                <w:bCs/>
                <w:color w:val="000000" w:themeColor="text1"/>
              </w:rPr>
              <w:t>/mm/</w:t>
            </w:r>
            <w:r w:rsidR="00CA28DC" w:rsidRPr="00891DDE">
              <w:rPr>
                <w:rFonts w:cs="Arial"/>
                <w:bCs/>
                <w:color w:val="000000" w:themeColor="text1"/>
              </w:rPr>
              <w:t>aa</w:t>
            </w:r>
            <w:r w:rsidRPr="00891DDE">
              <w:rPr>
                <w:rFonts w:cs="Arial"/>
                <w:bCs/>
                <w:color w:val="000000" w:themeColor="text1"/>
              </w:rPr>
              <w:t>)</w:t>
            </w:r>
            <w:bookmarkEnd w:id="52"/>
          </w:p>
        </w:tc>
      </w:tr>
    </w:tbl>
    <w:p w14:paraId="193A7489" w14:textId="77777777" w:rsidR="00447BA8" w:rsidRDefault="00447BA8" w:rsidP="00447BA8">
      <w:pPr>
        <w:rPr>
          <w:rFonts w:cs="Arial"/>
          <w:b/>
          <w:bCs/>
          <w:color w:val="000000" w:themeColor="text1"/>
          <w:lang w:val="en-CA"/>
        </w:rPr>
      </w:pPr>
    </w:p>
    <w:p w14:paraId="729560BE" w14:textId="573EC163" w:rsidR="00447BA8" w:rsidRPr="001F2A86" w:rsidRDefault="00447BA8" w:rsidP="00891DDE">
      <w:pPr>
        <w:spacing w:before="240" w:after="0"/>
        <w:rPr>
          <w:rFonts w:cs="Arial"/>
          <w:color w:val="000000" w:themeColor="text1"/>
          <w:lang w:val="en-CA"/>
        </w:rPr>
      </w:pPr>
    </w:p>
    <w:p w14:paraId="67AD42F8" w14:textId="77777777" w:rsidR="00447BA8" w:rsidRDefault="00447BA8" w:rsidP="003B319A">
      <w:pPr>
        <w:spacing w:before="38" w:after="843" w:line="514" w:lineRule="exact"/>
        <w:jc w:val="center"/>
        <w:textAlignment w:val="baseline"/>
      </w:pPr>
    </w:p>
    <w:sectPr w:rsidR="00447BA8" w:rsidSect="00447B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900" w:bottom="567" w:left="993" w:header="397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A5C8" w14:textId="77777777" w:rsidR="00713E60" w:rsidRDefault="00713E60">
      <w:pPr>
        <w:spacing w:after="0"/>
      </w:pPr>
      <w:r>
        <w:separator/>
      </w:r>
    </w:p>
  </w:endnote>
  <w:endnote w:type="continuationSeparator" w:id="0">
    <w:p w14:paraId="78B21B7C" w14:textId="77777777" w:rsidR="00713E60" w:rsidRDefault="00713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1172" w14:textId="77777777" w:rsidR="00447BA8" w:rsidRPr="00BB6423" w:rsidRDefault="00000000" w:rsidP="00BB6423">
    <w:pPr>
      <w:pStyle w:val="Footer"/>
      <w:jc w:val="center"/>
      <w:rPr>
        <w:rFonts w:ascii="Arial" w:hAnsi="Arial" w:cs="Arial"/>
      </w:rPr>
    </w:pPr>
    <w:bookmarkStart w:id="55" w:name="lt_pId002"/>
    <w:r>
      <w:rPr>
        <w:rFonts w:ascii="Arial" w:hAnsi="Arial" w:cs="Arial"/>
        <w:highlight w:val="cyan"/>
      </w:rPr>
      <w:t>D-</w:t>
    </w:r>
    <w:bookmarkEnd w:id="55"/>
    <w:sdt>
      <w:sdtPr>
        <w:id w:val="-152385898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750157">
          <w:rPr>
            <w:rFonts w:ascii="Arial" w:hAnsi="Arial" w:cs="Arial"/>
          </w:rPr>
          <w:fldChar w:fldCharType="begin"/>
        </w:r>
        <w:r w:rsidRPr="00750157">
          <w:rPr>
            <w:rFonts w:ascii="Arial" w:hAnsi="Arial" w:cs="Arial"/>
          </w:rPr>
          <w:instrText xml:space="preserve"> PAGE   \* MERGEFORMAT </w:instrText>
        </w:r>
        <w:r w:rsidRPr="00750157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750157">
          <w:rPr>
            <w:rFonts w:ascii="Arial" w:hAnsi="Arial" w:cs="Arial"/>
            <w:noProof/>
          </w:rPr>
          <w:fldChar w:fldCharType="end"/>
        </w:r>
        <w:bookmarkStart w:id="56" w:name="lt_pId003"/>
        <w:r>
          <w:rPr>
            <w:rFonts w:ascii="Arial" w:hAnsi="Arial" w:cs="Arial"/>
            <w:noProof/>
          </w:rPr>
          <w:t>/2</w:t>
        </w:r>
        <w:bookmarkEnd w:id="56"/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EAE0" w14:textId="650624D9" w:rsidR="00447BA8" w:rsidRPr="00750157" w:rsidRDefault="00000000">
    <w:pPr>
      <w:pStyle w:val="Footer"/>
      <w:jc w:val="center"/>
      <w:rPr>
        <w:rFonts w:ascii="Arial" w:hAnsi="Arial" w:cs="Arial"/>
      </w:rPr>
    </w:pPr>
    <w:bookmarkStart w:id="57" w:name="lt_pId004"/>
    <w:r w:rsidRPr="0041197B">
      <w:rPr>
        <w:rFonts w:ascii="Arial" w:hAnsi="Arial" w:cs="Arial"/>
      </w:rPr>
      <w:t>D-</w:t>
    </w:r>
    <w:bookmarkEnd w:id="57"/>
    <w:sdt>
      <w:sdtPr>
        <w:id w:val="30205714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41197B">
          <w:rPr>
            <w:rFonts w:ascii="Arial" w:hAnsi="Arial" w:cs="Arial"/>
          </w:rPr>
          <w:fldChar w:fldCharType="begin"/>
        </w:r>
        <w:r w:rsidRPr="0041197B">
          <w:rPr>
            <w:rFonts w:ascii="Arial" w:hAnsi="Arial" w:cs="Arial"/>
          </w:rPr>
          <w:instrText xml:space="preserve"> PAGE   \* MERGEFORMAT </w:instrText>
        </w:r>
        <w:r w:rsidRPr="0041197B">
          <w:rPr>
            <w:rFonts w:ascii="Arial" w:hAnsi="Arial" w:cs="Arial"/>
          </w:rPr>
          <w:fldChar w:fldCharType="separate"/>
        </w:r>
        <w:r w:rsidRPr="0041197B">
          <w:rPr>
            <w:rFonts w:ascii="Arial" w:hAnsi="Arial" w:cs="Arial"/>
            <w:noProof/>
          </w:rPr>
          <w:t>2</w:t>
        </w:r>
        <w:r w:rsidRPr="0041197B">
          <w:rPr>
            <w:rFonts w:ascii="Arial" w:hAnsi="Arial" w:cs="Arial"/>
            <w:noProof/>
          </w:rPr>
          <w:fldChar w:fldCharType="end"/>
        </w:r>
        <w:bookmarkStart w:id="58" w:name="lt_pId005"/>
        <w:r w:rsidRPr="0041197B">
          <w:rPr>
            <w:rFonts w:ascii="Arial" w:hAnsi="Arial" w:cs="Arial"/>
            <w:noProof/>
          </w:rPr>
          <w:t>/2</w:t>
        </w:r>
        <w:bookmarkEnd w:id="58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1BD9" w14:textId="33F3980A" w:rsidR="00447BA8" w:rsidRPr="00750157" w:rsidRDefault="00000000">
    <w:pPr>
      <w:pStyle w:val="Footer"/>
      <w:jc w:val="center"/>
      <w:rPr>
        <w:rFonts w:ascii="Arial" w:hAnsi="Arial" w:cs="Arial"/>
      </w:rPr>
    </w:pPr>
    <w:bookmarkStart w:id="61" w:name="lt_pId008"/>
    <w:r w:rsidRPr="00891DDE">
      <w:rPr>
        <w:rFonts w:ascii="Arial" w:hAnsi="Arial" w:cs="Arial"/>
      </w:rPr>
      <w:t>D-</w:t>
    </w:r>
    <w:bookmarkEnd w:id="61"/>
    <w:sdt>
      <w:sdtPr>
        <w:id w:val="-139187640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891DDE">
          <w:rPr>
            <w:rFonts w:ascii="Arial" w:hAnsi="Arial" w:cs="Arial"/>
          </w:rPr>
          <w:fldChar w:fldCharType="begin"/>
        </w:r>
        <w:r w:rsidRPr="00891DDE">
          <w:rPr>
            <w:rFonts w:ascii="Arial" w:hAnsi="Arial" w:cs="Arial"/>
          </w:rPr>
          <w:instrText xml:space="preserve"> PAGE   \* MERGEFORMAT </w:instrText>
        </w:r>
        <w:r w:rsidRPr="00891DDE">
          <w:rPr>
            <w:rFonts w:ascii="Arial" w:hAnsi="Arial" w:cs="Arial"/>
          </w:rPr>
          <w:fldChar w:fldCharType="separate"/>
        </w:r>
        <w:r w:rsidRPr="00891DDE">
          <w:rPr>
            <w:rFonts w:ascii="Arial" w:hAnsi="Arial" w:cs="Arial"/>
            <w:noProof/>
          </w:rPr>
          <w:t>1</w:t>
        </w:r>
        <w:r w:rsidRPr="00891DDE">
          <w:rPr>
            <w:rFonts w:ascii="Arial" w:hAnsi="Arial" w:cs="Arial"/>
            <w:noProof/>
          </w:rPr>
          <w:fldChar w:fldCharType="end"/>
        </w:r>
        <w:bookmarkStart w:id="62" w:name="lt_pId009"/>
        <w:r w:rsidRPr="00891DDE">
          <w:rPr>
            <w:rFonts w:ascii="Arial" w:hAnsi="Arial" w:cs="Arial"/>
            <w:noProof/>
          </w:rPr>
          <w:t>/2</w:t>
        </w:r>
        <w:bookmarkEnd w:id="62"/>
      </w:sdtContent>
    </w:sdt>
  </w:p>
  <w:p w14:paraId="40F8219C" w14:textId="77777777" w:rsidR="00447BA8" w:rsidRDefault="0044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DF87" w14:textId="77777777" w:rsidR="00713E60" w:rsidRDefault="00713E60">
      <w:pPr>
        <w:spacing w:after="0"/>
      </w:pPr>
      <w:r>
        <w:separator/>
      </w:r>
    </w:p>
  </w:footnote>
  <w:footnote w:type="continuationSeparator" w:id="0">
    <w:p w14:paraId="2069F1D5" w14:textId="77777777" w:rsidR="00713E60" w:rsidRDefault="00713E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F9A" w14:textId="77777777" w:rsidR="0041197B" w:rsidRDefault="00411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1E4C" w14:textId="5B6B4CC8" w:rsidR="00447BA8" w:rsidRPr="00CA28DC" w:rsidRDefault="00CA28DC" w:rsidP="0054409B">
    <w:pPr>
      <w:pStyle w:val="Header"/>
      <w:rPr>
        <w:lang w:val="fr-CA"/>
      </w:rPr>
    </w:pPr>
    <w:bookmarkStart w:id="53" w:name="lt_pId000"/>
    <w:r w:rsidRPr="00891DDE">
      <w:rPr>
        <w:rFonts w:ascii="Arial" w:hAnsi="Arial" w:cs="Arial"/>
        <w:b/>
        <w:lang w:val="fr-CA"/>
      </w:rPr>
      <w:t>Guide des BNP sur la collecte de fonds</w:t>
    </w:r>
    <w:bookmarkEnd w:id="53"/>
    <w:r w:rsidR="00EE4066" w:rsidRPr="00891DDE">
      <w:rPr>
        <w:rFonts w:ascii="Arial" w:hAnsi="Arial" w:cs="Arial"/>
        <w:b/>
        <w:lang w:val="fr-CA"/>
      </w:rPr>
      <w:tab/>
    </w:r>
    <w:bookmarkStart w:id="54" w:name="lt_pId001"/>
    <w:r w:rsidR="00EE4066" w:rsidRPr="00891DDE">
      <w:rPr>
        <w:rFonts w:ascii="Arial" w:hAnsi="Arial" w:cs="Arial"/>
        <w:b/>
        <w:lang w:val="fr-CA"/>
      </w:rPr>
      <w:t>Annex</w:t>
    </w:r>
    <w:r w:rsidRPr="00891DDE">
      <w:rPr>
        <w:rFonts w:ascii="Arial" w:hAnsi="Arial" w:cs="Arial"/>
        <w:b/>
        <w:lang w:val="fr-CA"/>
      </w:rPr>
      <w:t>e </w:t>
    </w:r>
    <w:r w:rsidR="00EE4066" w:rsidRPr="00891DDE">
      <w:rPr>
        <w:rFonts w:ascii="Arial" w:hAnsi="Arial" w:cs="Arial"/>
        <w:b/>
        <w:lang w:val="fr-CA"/>
      </w:rPr>
      <w:t>D</w:t>
    </w:r>
    <w:bookmarkEnd w:id="5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CEEB" w14:textId="1BBF17E9" w:rsidR="00447BA8" w:rsidRPr="00CA28DC" w:rsidRDefault="00CA28DC">
    <w:pPr>
      <w:pStyle w:val="Header"/>
      <w:rPr>
        <w:lang w:val="fr-CA"/>
      </w:rPr>
    </w:pPr>
    <w:bookmarkStart w:id="59" w:name="lt_pId006"/>
    <w:r w:rsidRPr="00891DDE">
      <w:rPr>
        <w:rFonts w:ascii="Arial" w:hAnsi="Arial" w:cs="Arial"/>
        <w:b/>
        <w:lang w:val="fr-CA"/>
      </w:rPr>
      <w:t>Guide des BNP sur la collecte de fonds</w:t>
    </w:r>
    <w:bookmarkEnd w:id="59"/>
    <w:r w:rsidR="006F0AD7" w:rsidRPr="00891DDE">
      <w:rPr>
        <w:rFonts w:ascii="Arial" w:hAnsi="Arial" w:cs="Arial"/>
        <w:b/>
        <w:lang w:val="fr-CA"/>
      </w:rPr>
      <w:tab/>
    </w:r>
    <w:bookmarkStart w:id="60" w:name="lt_pId007"/>
    <w:r w:rsidRPr="00891DDE">
      <w:rPr>
        <w:rFonts w:ascii="Arial" w:hAnsi="Arial" w:cs="Arial"/>
        <w:b/>
        <w:bCs/>
        <w:lang w:val="fr-CA"/>
      </w:rPr>
      <w:t>Annexe D</w:t>
    </w:r>
    <w:bookmarkEnd w:id="6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D56"/>
    <w:multiLevelType w:val="hybridMultilevel"/>
    <w:tmpl w:val="A6266890"/>
    <w:lvl w:ilvl="0" w:tplc="7CF89618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8384F486" w:tentative="1">
      <w:start w:val="1"/>
      <w:numFmt w:val="lowerLetter"/>
      <w:lvlText w:val="%2."/>
      <w:lvlJc w:val="left"/>
      <w:pPr>
        <w:ind w:left="1440" w:hanging="360"/>
      </w:pPr>
    </w:lvl>
    <w:lvl w:ilvl="2" w:tplc="505C5308" w:tentative="1">
      <w:start w:val="1"/>
      <w:numFmt w:val="lowerRoman"/>
      <w:lvlText w:val="%3."/>
      <w:lvlJc w:val="right"/>
      <w:pPr>
        <w:ind w:left="2160" w:hanging="180"/>
      </w:pPr>
    </w:lvl>
    <w:lvl w:ilvl="3" w:tplc="C2DE3944" w:tentative="1">
      <w:start w:val="1"/>
      <w:numFmt w:val="decimal"/>
      <w:lvlText w:val="%4."/>
      <w:lvlJc w:val="left"/>
      <w:pPr>
        <w:ind w:left="2880" w:hanging="360"/>
      </w:pPr>
    </w:lvl>
    <w:lvl w:ilvl="4" w:tplc="792AC5A8" w:tentative="1">
      <w:start w:val="1"/>
      <w:numFmt w:val="lowerLetter"/>
      <w:lvlText w:val="%5."/>
      <w:lvlJc w:val="left"/>
      <w:pPr>
        <w:ind w:left="3600" w:hanging="360"/>
      </w:pPr>
    </w:lvl>
    <w:lvl w:ilvl="5" w:tplc="58A061BE" w:tentative="1">
      <w:start w:val="1"/>
      <w:numFmt w:val="lowerRoman"/>
      <w:lvlText w:val="%6."/>
      <w:lvlJc w:val="right"/>
      <w:pPr>
        <w:ind w:left="4320" w:hanging="180"/>
      </w:pPr>
    </w:lvl>
    <w:lvl w:ilvl="6" w:tplc="2312CD9C" w:tentative="1">
      <w:start w:val="1"/>
      <w:numFmt w:val="decimal"/>
      <w:lvlText w:val="%7."/>
      <w:lvlJc w:val="left"/>
      <w:pPr>
        <w:ind w:left="5040" w:hanging="360"/>
      </w:pPr>
    </w:lvl>
    <w:lvl w:ilvl="7" w:tplc="71DCA66A" w:tentative="1">
      <w:start w:val="1"/>
      <w:numFmt w:val="lowerLetter"/>
      <w:lvlText w:val="%8."/>
      <w:lvlJc w:val="left"/>
      <w:pPr>
        <w:ind w:left="5760" w:hanging="360"/>
      </w:pPr>
    </w:lvl>
    <w:lvl w:ilvl="8" w:tplc="9C5E6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47324"/>
    <w:multiLevelType w:val="hybridMultilevel"/>
    <w:tmpl w:val="7F7A12E6"/>
    <w:lvl w:ilvl="0" w:tplc="0E5671B4">
      <w:start w:val="1"/>
      <w:numFmt w:val="decimal"/>
      <w:pStyle w:val="ListParagraph"/>
      <w:lvlText w:val="%1."/>
      <w:lvlJc w:val="left"/>
      <w:pPr>
        <w:ind w:left="1304" w:hanging="224"/>
      </w:pPr>
      <w:rPr>
        <w:rFonts w:hint="default"/>
      </w:rPr>
    </w:lvl>
    <w:lvl w:ilvl="1" w:tplc="669A831C">
      <w:start w:val="1"/>
      <w:numFmt w:val="lowerLetter"/>
      <w:lvlText w:val="%2."/>
      <w:lvlJc w:val="left"/>
      <w:pPr>
        <w:ind w:left="2160" w:hanging="360"/>
      </w:pPr>
    </w:lvl>
    <w:lvl w:ilvl="2" w:tplc="31784F0C" w:tentative="1">
      <w:start w:val="1"/>
      <w:numFmt w:val="lowerRoman"/>
      <w:lvlText w:val="%3."/>
      <w:lvlJc w:val="right"/>
      <w:pPr>
        <w:ind w:left="2880" w:hanging="180"/>
      </w:pPr>
    </w:lvl>
    <w:lvl w:ilvl="3" w:tplc="0E7ACDD8" w:tentative="1">
      <w:start w:val="1"/>
      <w:numFmt w:val="decimal"/>
      <w:lvlText w:val="%4."/>
      <w:lvlJc w:val="left"/>
      <w:pPr>
        <w:ind w:left="3600" w:hanging="360"/>
      </w:pPr>
    </w:lvl>
    <w:lvl w:ilvl="4" w:tplc="56DEEA7C" w:tentative="1">
      <w:start w:val="1"/>
      <w:numFmt w:val="lowerLetter"/>
      <w:lvlText w:val="%5."/>
      <w:lvlJc w:val="left"/>
      <w:pPr>
        <w:ind w:left="4320" w:hanging="360"/>
      </w:pPr>
    </w:lvl>
    <w:lvl w:ilvl="5" w:tplc="466E55A2" w:tentative="1">
      <w:start w:val="1"/>
      <w:numFmt w:val="lowerRoman"/>
      <w:lvlText w:val="%6."/>
      <w:lvlJc w:val="right"/>
      <w:pPr>
        <w:ind w:left="5040" w:hanging="180"/>
      </w:pPr>
    </w:lvl>
    <w:lvl w:ilvl="6" w:tplc="B8A07568" w:tentative="1">
      <w:start w:val="1"/>
      <w:numFmt w:val="decimal"/>
      <w:lvlText w:val="%7."/>
      <w:lvlJc w:val="left"/>
      <w:pPr>
        <w:ind w:left="5760" w:hanging="360"/>
      </w:pPr>
    </w:lvl>
    <w:lvl w:ilvl="7" w:tplc="9066206E" w:tentative="1">
      <w:start w:val="1"/>
      <w:numFmt w:val="lowerLetter"/>
      <w:lvlText w:val="%8."/>
      <w:lvlJc w:val="left"/>
      <w:pPr>
        <w:ind w:left="6480" w:hanging="360"/>
      </w:pPr>
    </w:lvl>
    <w:lvl w:ilvl="8" w:tplc="A7107A6C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56646">
    <w:abstractNumId w:val="1"/>
  </w:num>
  <w:num w:numId="2" w16cid:durableId="1557425687">
    <w:abstractNumId w:val="1"/>
  </w:num>
  <w:num w:numId="3" w16cid:durableId="71558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A8"/>
    <w:rsid w:val="000404F9"/>
    <w:rsid w:val="00092CBD"/>
    <w:rsid w:val="000A7129"/>
    <w:rsid w:val="001830B6"/>
    <w:rsid w:val="001B4E2E"/>
    <w:rsid w:val="001C68CD"/>
    <w:rsid w:val="001F2A86"/>
    <w:rsid w:val="002056BE"/>
    <w:rsid w:val="00252B29"/>
    <w:rsid w:val="002F6236"/>
    <w:rsid w:val="0037534E"/>
    <w:rsid w:val="003B319A"/>
    <w:rsid w:val="0041197B"/>
    <w:rsid w:val="00421D0E"/>
    <w:rsid w:val="00447BA8"/>
    <w:rsid w:val="004968B1"/>
    <w:rsid w:val="004A5EA6"/>
    <w:rsid w:val="004B0AC3"/>
    <w:rsid w:val="004B6205"/>
    <w:rsid w:val="0054409B"/>
    <w:rsid w:val="006452FC"/>
    <w:rsid w:val="00686E28"/>
    <w:rsid w:val="006F0AD7"/>
    <w:rsid w:val="00713E60"/>
    <w:rsid w:val="00750157"/>
    <w:rsid w:val="007C4C34"/>
    <w:rsid w:val="00822280"/>
    <w:rsid w:val="00836424"/>
    <w:rsid w:val="00891DDE"/>
    <w:rsid w:val="008A0648"/>
    <w:rsid w:val="00A0423E"/>
    <w:rsid w:val="00A06643"/>
    <w:rsid w:val="00A15F9F"/>
    <w:rsid w:val="00AC27AF"/>
    <w:rsid w:val="00B104B4"/>
    <w:rsid w:val="00BB6423"/>
    <w:rsid w:val="00BD2333"/>
    <w:rsid w:val="00CA28DC"/>
    <w:rsid w:val="00CE04B7"/>
    <w:rsid w:val="00DE634B"/>
    <w:rsid w:val="00E02FB4"/>
    <w:rsid w:val="00E54D24"/>
    <w:rsid w:val="00ED57BC"/>
    <w:rsid w:val="00EE4066"/>
    <w:rsid w:val="00FB4DF7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9FDC"/>
  <w15:chartTrackingRefBased/>
  <w15:docId w15:val="{218362F2-6021-480F-A8D2-F94A757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57585B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A8"/>
    <w:pPr>
      <w:spacing w:after="240"/>
    </w:pPr>
    <w:rPr>
      <w:rFonts w:eastAsia="Calibri"/>
      <w:color w:val="auto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autoRedefine/>
    <w:uiPriority w:val="34"/>
    <w:qFormat/>
    <w:rsid w:val="00686E28"/>
    <w:pPr>
      <w:numPr>
        <w:numId w:val="2"/>
      </w:numPr>
      <w:ind w:right="9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7B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A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A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A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A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BA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47B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A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47BA8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447BA8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447BA8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47BA8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table" w:styleId="TableGrid">
    <w:name w:val="Table Grid"/>
    <w:aliases w:val="Standard Deloitte Blue/Blue Table/Tableau"/>
    <w:basedOn w:val="TableNormal"/>
    <w:uiPriority w:val="59"/>
    <w:rsid w:val="00447BA8"/>
    <w:rPr>
      <w:rFonts w:ascii="Calibri" w:eastAsia="Calibri" w:hAnsi="Calibri"/>
      <w:color w:val="auto"/>
      <w:kern w:val="0"/>
      <w:sz w:val="20"/>
      <w:szCs w:val="20"/>
      <w:lang w:eastAsia="en-C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47BA8"/>
    <w:rPr>
      <w:rFonts w:eastAsia="Calibri"/>
      <w:color w:val="auto"/>
      <w:kern w:val="0"/>
      <w:sz w:val="24"/>
      <w:szCs w:val="20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7BA8"/>
  </w:style>
  <w:style w:type="table" w:styleId="PlainTable2">
    <w:name w:val="Plain Table 2"/>
    <w:basedOn w:val="TableNormal"/>
    <w:uiPriority w:val="42"/>
    <w:rsid w:val="00447BA8"/>
    <w:pPr>
      <w:jc w:val="both"/>
    </w:pPr>
    <w:rPr>
      <w:rFonts w:asciiTheme="minorHAnsi" w:eastAsiaTheme="minorEastAsia" w:hAnsiTheme="minorHAnsi" w:cstheme="minorBidi"/>
      <w:color w:val="auto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Vital xmlns="fb9a3091-4fbd-4a77-9aaa-58e49b114d7c">false</Business_x0020_Vital>
    <g9953d5bf32b46aea76959dd2a73b168 xmlns="fb9a3091-4fbd-4a77-9aaa-58e49b114d7c">
      <Terms xmlns="http://schemas.microsoft.com/office/infopath/2007/PartnerControls"/>
    </g9953d5bf32b46aea76959dd2a73b168>
    <k5d2a0d7a7ac423ca2aa1ab42ebab1a9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Finance/Finances</TermName>
          <TermId xmlns="http://schemas.microsoft.com/office/infopath/2007/PartnerControls">753192af-3b35-4025-9575-92267fb50c96</TermId>
        </TermInfo>
      </Terms>
    </k5d2a0d7a7ac423ca2aa1ab42ebab1a9>
    <Final xmlns="fb9a3091-4fbd-4a77-9aaa-58e49b114d7c">false</Final>
    <To_x0020_be_x0020_Archived xmlns="fb9a3091-4fbd-4a77-9aaa-58e49b114d7c">false</To_x0020_be_x0020_Archived>
    <Date_x0020_Superseded xmlns="fb9a3091-4fbd-4a77-9aaa-58e49b114d7c" xsi:nil="true"/>
    <Information_x0020_Asset_x0020_Description xmlns="fb9a3091-4fbd-4a77-9aaa-58e49b114d7c" xsi:nil="true"/>
    <TaxCatchAll xmlns="fb9a3091-4fbd-4a77-9aaa-58e49b114d7c">
      <Value>2</Value>
      <Value>6</Value>
    </TaxCatchAll>
    <Original_x0020_Date xmlns="fb9a3091-4fbd-4a77-9aaa-58e49b114d7c" xsi:nil="true"/>
    <i0f84bba906045b4af568ee102a52dcb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 02-04 Policy Framework Development</TermName>
          <TermId xmlns="http://schemas.microsoft.com/office/infopath/2007/PartnerControls">a4d401de-8030-4f97-95b9-a85899fe642b</TermId>
        </TermInfo>
      </Terms>
    </i0f84bba906045b4af568ee102a52dcb>
    <_dlc_DocId xmlns="fb9a3091-4fbd-4a77-9aaa-58e49b114d7c">CFMWS-IAM-384863615-57281</_dlc_DocId>
    <_dlc_DocIdUrl xmlns="fb9a3091-4fbd-4a77-9aaa-58e49b114d7c">
      <Url>https://202gc.sharepoint.com/sites/FinancialPolicyManagement/_layouts/15/DocIdRedir.aspx?ID=CFMWS-IAM-384863615-57281</Url>
      <Description>CFMWS-IAM-384863615-57281</Description>
    </_dlc_DocIdUrl>
    <lcf76f155ced4ddcb4097134ff3c332f xmlns="2c9bc7a5-0c29-4c34-9b80-cb21f703d8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IA" ma:contentTypeID="0x0101008958C1D09700F04CB7A6AA3544C2F34A00397679EE3D71694889A7F1D7AF88FEE0" ma:contentTypeVersion="20" ma:contentTypeDescription="" ma:contentTypeScope="" ma:versionID="4bc1e7505bc9312628bc2416c93594ca">
  <xsd:schema xmlns:xsd="http://www.w3.org/2001/XMLSchema" xmlns:xs="http://www.w3.org/2001/XMLSchema" xmlns:p="http://schemas.microsoft.com/office/2006/metadata/properties" xmlns:ns1="http://schemas.microsoft.com/sharepoint/v3" xmlns:ns2="fb9a3091-4fbd-4a77-9aaa-58e49b114d7c" xmlns:ns3="2c9bc7a5-0c29-4c34-9b80-cb21f703d82d" targetNamespace="http://schemas.microsoft.com/office/2006/metadata/properties" ma:root="true" ma:fieldsID="2fedbd87b838167e2058851d9b2ec232" ns1:_="" ns2:_="" ns3:_="">
    <xsd:import namespace="http://schemas.microsoft.com/sharepoint/v3"/>
    <xsd:import namespace="fb9a3091-4fbd-4a77-9aaa-58e49b114d7c"/>
    <xsd:import namespace="2c9bc7a5-0c29-4c34-9b80-cb21f703d82d"/>
    <xsd:element name="properties">
      <xsd:complexType>
        <xsd:sequence>
          <xsd:element name="documentManagement">
            <xsd:complexType>
              <xsd:all>
                <xsd:element ref="ns2:Business_x0020_Vital" minOccurs="0"/>
                <xsd:element ref="ns2:To_x0020_be_x0020_Archived" minOccurs="0"/>
                <xsd:element ref="ns2:Final" minOccurs="0"/>
                <xsd:element ref="ns2:Original_x0020_Date" minOccurs="0"/>
                <xsd:element ref="ns2:Information_x0020_Asset_x0020_Description" minOccurs="0"/>
                <xsd:element ref="ns2:k5d2a0d7a7ac423ca2aa1ab42ebab1a9" minOccurs="0"/>
                <xsd:element ref="ns2:TaxCatchAll" minOccurs="0"/>
                <xsd:element ref="ns2:TaxCatchAllLabel" minOccurs="0"/>
                <xsd:element ref="ns2:g9953d5bf32b46aea76959dd2a73b168" minOccurs="0"/>
                <xsd:element ref="ns2:Date_x0020_Superseded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3091-4fbd-4a77-9aaa-58e49b114d7c" elementFormDefault="qualified">
    <xsd:import namespace="http://schemas.microsoft.com/office/2006/documentManagement/types"/>
    <xsd:import namespace="http://schemas.microsoft.com/office/infopath/2007/PartnerControls"/>
    <xsd:element name="Business_x0020_Vital" ma:index="3" nillable="true" ma:displayName="Business Vital" ma:default="0" ma:internalName="Business_x0020_Vital">
      <xsd:simpleType>
        <xsd:restriction base="dms:Boolean"/>
      </xsd:simpleType>
    </xsd:element>
    <xsd:element name="To_x0020_be_x0020_Archived" ma:index="4" nillable="true" ma:displayName="To be Archived" ma:default="0" ma:internalName="To_x0020_be_x0020_Archived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Original_x0020_Date" ma:index="6" nillable="true" ma:displayName="Original Date" ma:format="DateOnly" ma:internalName="Original_x0020_Date">
      <xsd:simpleType>
        <xsd:restriction base="dms:DateTime"/>
      </xsd:simpleType>
    </xsd:element>
    <xsd:element name="Information_x0020_Asset_x0020_Description" ma:index="7" nillable="true" ma:displayName="Information Asset Description" ma:internalName="Information_x0020_Asset_x0020_Description">
      <xsd:simpleType>
        <xsd:restriction base="dms:Note">
          <xsd:maxLength value="255"/>
        </xsd:restriction>
      </xsd:simpleType>
    </xsd:element>
    <xsd:element name="k5d2a0d7a7ac423ca2aa1ab42ebab1a9" ma:index="8" ma:taxonomy="true" ma:internalName="k5d2a0d7a7ac423ca2aa1ab42ebab1a9" ma:taxonomyFieldName="Division" ma:displayName="Division" ma:default="2;#Finance/Finances|753192af-3b35-4025-9575-92267fb50c96" ma:fieldId="{45d2a0d7-a7ac-423c-a2aa-1ab42ebab1a9}" ma:sspId="e56000e3-3e6a-4f0f-953b-9cfa094afcd7" ma:termSetId="41c75b51-1d9b-4efe-a588-52237596dd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6822ff-42dd-42ee-be31-d2437ca36424}" ma:internalName="TaxCatchAll" ma:showField="CatchAllData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6822ff-42dd-42ee-be31-d2437ca36424}" ma:internalName="TaxCatchAllLabel" ma:readOnly="true" ma:showField="CatchAllDataLabel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953d5bf32b46aea76959dd2a73b168" ma:index="12" nillable="true" ma:taxonomy="true" ma:internalName="g9953d5bf32b46aea76959dd2a73b168" ma:taxonomyFieldName="Creator_x002d_Partner_x0020_Organization" ma:displayName="Creator-Partner Organization" ma:default="" ma:fieldId="{09953d5b-f32b-46ae-a769-59dd2a73b168}" ma:sspId="e56000e3-3e6a-4f0f-953b-9cfa094afcd7" ma:termSetId="be1d7921-656a-48ca-9eca-97a73f1c9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Superseded" ma:index="19" nillable="true" ma:displayName="Date Superseded" ma:format="DateOnly" ma:internalName="Date_x0020_Superseded">
      <xsd:simpleType>
        <xsd:restriction base="dms:DateTime"/>
      </xsd:simpleType>
    </xsd:element>
    <xsd:element name="i0f84bba906045b4af568ee102a52dcb" ma:index="21" ma:taxonomy="true" ma:internalName="i0f84bba906045b4af568ee102a52dcb" ma:taxonomyFieldName="RevIMBCS" ma:displayName="IAM Retention Classification" ma:indexed="true" ma:default="6;#D 02-04 Policy Framework Development|a4d401de-8030-4f97-95b9-a85899fe642b" ma:fieldId="{20f84bba-9060-45b4-af56-8ee102a52dcb}" ma:sspId="e56000e3-3e6a-4f0f-953b-9cfa094afcd7" ma:termSetId="c1963e28-fd7d-4fe5-b304-c8457c996931" ma:anchorId="102fcdd2-d81c-4444-a7af-8729c0144bdb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c7a5-0c29-4c34-9b80-cb21f703d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68DE7-8EB7-4DB3-A75F-D6979EA28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1600B-B5EF-4F87-9CC1-EA554A603B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2CBDC5-A178-475A-8725-CB7D350B7E0F}">
  <ds:schemaRefs>
    <ds:schemaRef ds:uri="http://schemas.microsoft.com/office/2006/metadata/properties"/>
    <ds:schemaRef ds:uri="http://schemas.microsoft.com/office/infopath/2007/PartnerControls"/>
    <ds:schemaRef ds:uri="fb9a3091-4fbd-4a77-9aaa-58e49b114d7c"/>
    <ds:schemaRef ds:uri="2c9bc7a5-0c29-4c34-9b80-cb21f703d82d"/>
  </ds:schemaRefs>
</ds:datastoreItem>
</file>

<file path=customXml/itemProps4.xml><?xml version="1.0" encoding="utf-8"?>
<ds:datastoreItem xmlns:ds="http://schemas.openxmlformats.org/officeDocument/2006/customXml" ds:itemID="{29687AC9-3178-4F98-9B09-362933587929}"/>
</file>

<file path=docMetadata/LabelInfo.xml><?xml version="1.0" encoding="utf-8"?>
<clbl:labelList xmlns:clbl="http://schemas.microsoft.com/office/2020/mipLabelMetadata">
  <clbl:label id="{c2d941d8-ff94-49d2-9ef9-76213fda8ef6}" enabled="1" method="Standard" siteId="{9dcbf6dc-676c-45e7-84a1-05b6996f3a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>CFMWS-SBMFC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Lisa</dc:creator>
  <cp:lastModifiedBy>Frye, Lisa</cp:lastModifiedBy>
  <cp:revision>3</cp:revision>
  <dcterms:created xsi:type="dcterms:W3CDTF">2026-03-10T13:26:00Z</dcterms:created>
  <dcterms:modified xsi:type="dcterms:W3CDTF">2026-03-10T13:27:00Z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0x0101008958C1D09700F04CB7A6AA3544C2F34A00397679EE3D71694889A7F1D7AF88FEE0</vt:lpwstr>
  </property>
  <property fmtid="{D5CDD505-2E9C-101B-9397-08002B2CF9AE}" pid="3" name="Creator-Partner Organization">
    <vt:lpwstr/>
  </property>
  <property fmtid="{D5CDD505-2E9C-101B-9397-08002B2CF9AE}" pid="4" name="Creator_x002d_Partner_x0020_Organization">
    <vt:lpwstr/>
  </property>
  <property fmtid="{D5CDD505-2E9C-101B-9397-08002B2CF9AE}" pid="5" name="Division">
    <vt:lpwstr>2;#Finance/Finances|753192af-3b35-4025-9575-92267fb50c96</vt:lpwstr>
  </property>
  <property fmtid="{D5CDD505-2E9C-101B-9397-08002B2CF9AE}" pid="6" name="MediaServiceImageTags">
    <vt:lpwstr/>
  </property>
  <property fmtid="{D5CDD505-2E9C-101B-9397-08002B2CF9AE}" pid="7" name="RevIMBCS">
    <vt:lpwstr>6;#D 02-04 Policy Framework Development|a4d401de-8030-4f97-95b9-a85899fe642b</vt:lpwstr>
  </property>
  <property fmtid="{D5CDD505-2E9C-101B-9397-08002B2CF9AE}" pid="8" name="_dlc_DocIdItemGuid">
    <vt:lpwstr>ee0f424c-9586-4866-9723-1dc0880318e4</vt:lpwstr>
  </property>
</Properties>
</file>