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95EB" w14:textId="1A392CAA" w:rsidR="00925BFB" w:rsidRPr="004C5ED9" w:rsidRDefault="00023A89" w:rsidP="00925BFB">
      <w:pPr>
        <w:pStyle w:val="Heading1"/>
        <w:jc w:val="center"/>
        <w:rPr>
          <w:rFonts w:ascii="Arial" w:eastAsia="Arial" w:hAnsi="Arial" w:cs="Arial"/>
          <w:b/>
          <w:bCs/>
          <w:color w:val="auto"/>
          <w:sz w:val="22"/>
          <w:szCs w:val="22"/>
          <w:lang w:val="fr-CA"/>
        </w:rPr>
      </w:pPr>
      <w:bookmarkStart w:id="0" w:name="lt_pId010"/>
      <w:r w:rsidRPr="004C5ED9">
        <w:rPr>
          <w:rFonts w:ascii="Arial" w:eastAsia="Arial" w:hAnsi="Arial" w:cs="Arial"/>
          <w:b/>
          <w:bCs/>
          <w:color w:val="auto"/>
          <w:sz w:val="22"/>
          <w:szCs w:val="22"/>
          <w:lang w:val="fr-CA"/>
        </w:rPr>
        <w:t>M</w:t>
      </w:r>
      <w:r w:rsidR="00CA001E" w:rsidRPr="004C5ED9">
        <w:rPr>
          <w:rFonts w:ascii="Arial" w:eastAsia="Arial" w:hAnsi="Arial" w:cs="Arial"/>
          <w:b/>
          <w:bCs/>
          <w:color w:val="auto"/>
          <w:sz w:val="22"/>
          <w:szCs w:val="22"/>
          <w:lang w:val="fr-CA"/>
        </w:rPr>
        <w:t xml:space="preserve">ATRICE D’ÉVALUATION DES DONS ET COMMANDITES À HAUT RISQUE DES </w:t>
      </w:r>
      <w:r w:rsidRPr="004C5ED9">
        <w:rPr>
          <w:rFonts w:ascii="Arial" w:eastAsia="Arial" w:hAnsi="Arial" w:cs="Arial"/>
          <w:b/>
          <w:bCs/>
          <w:color w:val="auto"/>
          <w:sz w:val="22"/>
          <w:szCs w:val="22"/>
          <w:lang w:val="fr-CA"/>
        </w:rPr>
        <w:t>BNP</w:t>
      </w:r>
      <w:bookmarkEnd w:id="0"/>
    </w:p>
    <w:p w14:paraId="665556FF" w14:textId="564FC9FB" w:rsidR="00925BFB" w:rsidRPr="004C5ED9" w:rsidRDefault="00023A89" w:rsidP="00925BFB">
      <w:pPr>
        <w:shd w:val="solid" w:color="DBE4F0" w:fill="DBE4F0"/>
        <w:spacing w:line="263" w:lineRule="exact"/>
        <w:ind w:left="164" w:right="45" w:hanging="22"/>
        <w:textAlignment w:val="baseline"/>
        <w:rPr>
          <w:rFonts w:eastAsia="Arial" w:cs="Arial"/>
          <w:b/>
          <w:color w:val="000000"/>
          <w:sz w:val="22"/>
          <w:szCs w:val="22"/>
          <w:lang w:val="fr-CA"/>
        </w:rPr>
      </w:pPr>
      <w:bookmarkStart w:id="1" w:name="lt_pId011"/>
      <w:r w:rsidRPr="004C5ED9">
        <w:rPr>
          <w:rFonts w:eastAsia="Arial" w:cs="Arial"/>
          <w:b/>
          <w:color w:val="000000"/>
          <w:sz w:val="22"/>
          <w:szCs w:val="22"/>
          <w:lang w:val="fr-CA"/>
        </w:rPr>
        <w:t>Renseignements sur le commanditaire/donateur</w:t>
      </w:r>
      <w:bookmarkEnd w:id="1"/>
    </w:p>
    <w:tbl>
      <w:tblPr>
        <w:tblStyle w:val="TableGrid"/>
        <w:tblW w:w="0" w:type="auto"/>
        <w:tblInd w:w="1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9"/>
        <w:gridCol w:w="165"/>
        <w:gridCol w:w="207"/>
        <w:gridCol w:w="393"/>
        <w:gridCol w:w="133"/>
        <w:gridCol w:w="73"/>
        <w:gridCol w:w="1162"/>
        <w:gridCol w:w="6124"/>
      </w:tblGrid>
      <w:tr w:rsidR="000D4805" w:rsidRPr="001E2BD1" w14:paraId="7F7E0E24" w14:textId="77777777" w:rsidTr="00CE04B7">
        <w:trPr>
          <w:trHeight w:val="454"/>
        </w:trPr>
        <w:tc>
          <w:tcPr>
            <w:tcW w:w="3112" w:type="dxa"/>
            <w:gridSpan w:val="7"/>
            <w:tcBorders>
              <w:top w:val="single" w:sz="4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72F773F0" w14:textId="10684004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2" w:name="lt_pId012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Nom de l’entreprise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ou 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du particulier :</w:t>
            </w:r>
            <w:bookmarkEnd w:id="2"/>
          </w:p>
        </w:tc>
        <w:tc>
          <w:tcPr>
            <w:tcW w:w="6378" w:type="dxa"/>
            <w:tcBorders>
              <w:left w:val="single" w:sz="4" w:space="0" w:color="D9D9D9" w:themeColor="background1" w:themeShade="D9"/>
            </w:tcBorders>
          </w:tcPr>
          <w:p w14:paraId="1A27AF55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1E2BD1" w14:paraId="29364152" w14:textId="77777777" w:rsidTr="00CE04B7">
        <w:trPr>
          <w:trHeight w:val="454"/>
        </w:trPr>
        <w:tc>
          <w:tcPr>
            <w:tcW w:w="1830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21F1791C" w14:textId="7E95B736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3" w:name="lt_pId013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Nom de la personne-ressource :</w:t>
            </w:r>
            <w:bookmarkEnd w:id="3"/>
          </w:p>
        </w:tc>
        <w:tc>
          <w:tcPr>
            <w:tcW w:w="7660" w:type="dxa"/>
            <w:gridSpan w:val="3"/>
            <w:tcBorders>
              <w:left w:val="single" w:sz="4" w:space="0" w:color="D9D9D9" w:themeColor="background1" w:themeShade="D9"/>
            </w:tcBorders>
          </w:tcPr>
          <w:p w14:paraId="47BFEEBA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0D10111E" w14:textId="77777777" w:rsidTr="00CE04B7">
        <w:trPr>
          <w:trHeight w:val="454"/>
        </w:trPr>
        <w:tc>
          <w:tcPr>
            <w:tcW w:w="91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2174A1E9" w14:textId="69B08C67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4" w:name="lt_pId014"/>
            <w:r w:rsidRPr="004C5ED9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  <w:lang w:val="fr-CA"/>
              </w:rPr>
              <w:t>Rue :</w:t>
            </w:r>
            <w:bookmarkEnd w:id="4"/>
          </w:p>
        </w:tc>
        <w:tc>
          <w:tcPr>
            <w:tcW w:w="8575" w:type="dxa"/>
            <w:gridSpan w:val="7"/>
            <w:tcBorders>
              <w:left w:val="single" w:sz="4" w:space="0" w:color="D9D9D9" w:themeColor="background1" w:themeShade="D9"/>
            </w:tcBorders>
            <w:vAlign w:val="center"/>
          </w:tcPr>
          <w:p w14:paraId="12742730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6E8F5E6A" w14:textId="77777777" w:rsidTr="00CE04B7">
        <w:trPr>
          <w:trHeight w:val="454"/>
        </w:trPr>
        <w:tc>
          <w:tcPr>
            <w:tcW w:w="91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3C6D539C" w14:textId="3722BE27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5" w:name="lt_pId015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Ville :</w:t>
            </w:r>
            <w:bookmarkEnd w:id="5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</w:t>
            </w:r>
          </w:p>
        </w:tc>
        <w:tc>
          <w:tcPr>
            <w:tcW w:w="8575" w:type="dxa"/>
            <w:gridSpan w:val="7"/>
            <w:tcBorders>
              <w:left w:val="single" w:sz="4" w:space="0" w:color="D9D9D9" w:themeColor="background1" w:themeShade="D9"/>
            </w:tcBorders>
            <w:vAlign w:val="center"/>
          </w:tcPr>
          <w:p w14:paraId="492D6BDA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6D339870" w14:textId="77777777" w:rsidTr="00CE04B7">
        <w:trPr>
          <w:trHeight w:hRule="exact" w:val="454"/>
        </w:trPr>
        <w:tc>
          <w:tcPr>
            <w:tcW w:w="129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0D25E8A5" w14:textId="65B8A723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6" w:name="lt_pId016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Province :</w:t>
            </w:r>
            <w:bookmarkEnd w:id="6"/>
          </w:p>
        </w:tc>
        <w:tc>
          <w:tcPr>
            <w:tcW w:w="8200" w:type="dxa"/>
            <w:gridSpan w:val="5"/>
            <w:tcBorders>
              <w:left w:val="single" w:sz="4" w:space="0" w:color="D9D9D9" w:themeColor="background1" w:themeShade="D9"/>
            </w:tcBorders>
          </w:tcPr>
          <w:p w14:paraId="025AB738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18C72149" w14:textId="77777777" w:rsidTr="00CE04B7">
        <w:trPr>
          <w:trHeight w:hRule="exact" w:val="454"/>
        </w:trPr>
        <w:tc>
          <w:tcPr>
            <w:tcW w:w="1694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6F6BEA43" w14:textId="23FD017F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7" w:name="lt_pId017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Code postal :</w:t>
            </w:r>
            <w:bookmarkEnd w:id="7"/>
          </w:p>
        </w:tc>
        <w:tc>
          <w:tcPr>
            <w:tcW w:w="7796" w:type="dxa"/>
            <w:gridSpan w:val="4"/>
            <w:tcBorders>
              <w:left w:val="single" w:sz="4" w:space="0" w:color="D9D9D9" w:themeColor="background1" w:themeShade="D9"/>
            </w:tcBorders>
          </w:tcPr>
          <w:p w14:paraId="1A06FA90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6183E0D2" w14:textId="77777777" w:rsidTr="00CE04B7">
        <w:trPr>
          <w:trHeight w:hRule="exact" w:val="454"/>
        </w:trPr>
        <w:tc>
          <w:tcPr>
            <w:tcW w:w="190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2A549F20" w14:textId="3DB230F1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8" w:name="lt_pId018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N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fr-CA"/>
              </w:rPr>
              <w:t>o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de tél. :</w:t>
            </w:r>
            <w:bookmarkEnd w:id="8"/>
          </w:p>
        </w:tc>
        <w:tc>
          <w:tcPr>
            <w:tcW w:w="7585" w:type="dxa"/>
            <w:gridSpan w:val="2"/>
            <w:tcBorders>
              <w:left w:val="single" w:sz="4" w:space="0" w:color="D9D9D9" w:themeColor="background1" w:themeShade="D9"/>
            </w:tcBorders>
          </w:tcPr>
          <w:p w14:paraId="0B694B8C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4E45BC6B" w14:textId="77777777" w:rsidTr="00CE04B7">
        <w:trPr>
          <w:trHeight w:hRule="exact" w:val="454"/>
        </w:trPr>
        <w:tc>
          <w:tcPr>
            <w:tcW w:w="1080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1B54C384" w14:textId="5335F255" w:rsidR="00925BFB" w:rsidRPr="004C5ED9" w:rsidRDefault="00023A89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9" w:name="lt_pId019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Courriel :</w:t>
            </w:r>
            <w:bookmarkEnd w:id="9"/>
          </w:p>
        </w:tc>
        <w:tc>
          <w:tcPr>
            <w:tcW w:w="8410" w:type="dxa"/>
            <w:gridSpan w:val="6"/>
            <w:tcBorders>
              <w:left w:val="single" w:sz="4" w:space="0" w:color="D9D9D9" w:themeColor="background1" w:themeShade="D9"/>
            </w:tcBorders>
          </w:tcPr>
          <w:p w14:paraId="1DDD4FA9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</w:tbl>
    <w:p w14:paraId="645A2D49" w14:textId="77777777" w:rsidR="00925BFB" w:rsidRPr="004C5ED9" w:rsidRDefault="00925BFB" w:rsidP="00925BFB">
      <w:pPr>
        <w:tabs>
          <w:tab w:val="right" w:leader="underscore" w:pos="9576"/>
        </w:tabs>
        <w:spacing w:before="2" w:line="274" w:lineRule="exact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</w:p>
    <w:p w14:paraId="7288303E" w14:textId="48366D8D" w:rsidR="00925BFB" w:rsidRPr="004C5ED9" w:rsidRDefault="00023A89" w:rsidP="00925BFB">
      <w:pPr>
        <w:shd w:val="solid" w:color="DBE4F0" w:fill="DBE4F0"/>
        <w:spacing w:before="120" w:after="277" w:line="272" w:lineRule="exact"/>
        <w:ind w:left="164" w:right="45" w:hanging="22"/>
        <w:textAlignment w:val="baseline"/>
        <w:rPr>
          <w:rFonts w:eastAsia="Arial" w:cs="Arial"/>
          <w:b/>
          <w:color w:val="000000"/>
          <w:sz w:val="22"/>
          <w:szCs w:val="22"/>
          <w:lang w:val="fr-CA"/>
        </w:rPr>
      </w:pPr>
      <w:bookmarkStart w:id="10" w:name="lt_pId020"/>
      <w:r w:rsidRPr="004C5ED9">
        <w:rPr>
          <w:rFonts w:eastAsia="Arial" w:cs="Arial"/>
          <w:b/>
          <w:color w:val="000000"/>
          <w:sz w:val="22"/>
          <w:szCs w:val="22"/>
          <w:lang w:val="fr-CA"/>
        </w:rPr>
        <w:t>Renseignements sur le commandité/</w:t>
      </w:r>
      <w:r w:rsidR="001E2BD1">
        <w:rPr>
          <w:rFonts w:eastAsia="Arial" w:cs="Arial"/>
          <w:b/>
          <w:color w:val="000000"/>
          <w:sz w:val="22"/>
          <w:szCs w:val="22"/>
          <w:lang w:val="fr-CA"/>
        </w:rPr>
        <w:t>bénéficiaire</w:t>
      </w:r>
      <w:bookmarkEnd w:id="10"/>
      <w:r w:rsidRPr="004C5ED9">
        <w:rPr>
          <w:rFonts w:eastAsia="Arial" w:cs="Arial"/>
          <w:b/>
          <w:color w:val="000000"/>
          <w:sz w:val="22"/>
          <w:szCs w:val="22"/>
          <w:lang w:val="fr-CA"/>
        </w:rPr>
        <w:tab/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2101"/>
        <w:gridCol w:w="1601"/>
        <w:gridCol w:w="1069"/>
        <w:gridCol w:w="1190"/>
        <w:gridCol w:w="3245"/>
      </w:tblGrid>
      <w:tr w:rsidR="000D4805" w:rsidRPr="004C5ED9" w14:paraId="5D783F61" w14:textId="77777777" w:rsidTr="001E2BD1">
        <w:trPr>
          <w:cantSplit/>
          <w:trHeight w:hRule="exact" w:val="454"/>
        </w:trPr>
        <w:tc>
          <w:tcPr>
            <w:tcW w:w="2101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DAFBBD9" w14:textId="39DEF2BC" w:rsidR="00925BFB" w:rsidRPr="004C5ED9" w:rsidRDefault="00023A89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1" w:name="lt_pId021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Base/Division :</w:t>
            </w:r>
            <w:bookmarkEnd w:id="11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</w:t>
            </w:r>
          </w:p>
        </w:tc>
        <w:tc>
          <w:tcPr>
            <w:tcW w:w="2670" w:type="dxa"/>
            <w:gridSpan w:val="2"/>
            <w:tcBorders>
              <w:left w:val="single" w:sz="4" w:space="0" w:color="D9D9D9" w:themeColor="background1" w:themeShade="D9"/>
            </w:tcBorders>
          </w:tcPr>
          <w:p w14:paraId="09C66175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1190" w:type="dxa"/>
            <w:tcBorders>
              <w:right w:val="single" w:sz="4" w:space="0" w:color="D9D9D9" w:themeColor="background1" w:themeShade="D9"/>
            </w:tcBorders>
          </w:tcPr>
          <w:p w14:paraId="1A956F17" w14:textId="2A2581C7" w:rsidR="00925BFB" w:rsidRPr="004C5ED9" w:rsidRDefault="00023A89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2" w:name="lt_pId022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Unité :</w:t>
            </w:r>
            <w:bookmarkEnd w:id="12"/>
          </w:p>
        </w:tc>
        <w:tc>
          <w:tcPr>
            <w:tcW w:w="3245" w:type="dxa"/>
            <w:tcBorders>
              <w:left w:val="single" w:sz="4" w:space="0" w:color="D9D9D9" w:themeColor="background1" w:themeShade="D9"/>
            </w:tcBorders>
          </w:tcPr>
          <w:p w14:paraId="71D397EC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1E2BD1" w14:paraId="4DBB339E" w14:textId="77777777" w:rsidTr="001E2BD1">
        <w:trPr>
          <w:trHeight w:hRule="exact" w:val="1270"/>
        </w:trPr>
        <w:tc>
          <w:tcPr>
            <w:tcW w:w="2101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92455CF" w14:textId="46D14AD4" w:rsidR="00925BFB" w:rsidRPr="004C5ED9" w:rsidRDefault="00023A89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3" w:name="lt_pId023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Nom de l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’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agent(e) autorisé(e) principal(e) (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AAP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)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 :</w:t>
            </w:r>
            <w:bookmarkEnd w:id="13"/>
          </w:p>
        </w:tc>
        <w:tc>
          <w:tcPr>
            <w:tcW w:w="7105" w:type="dxa"/>
            <w:gridSpan w:val="4"/>
            <w:tcBorders>
              <w:left w:val="single" w:sz="4" w:space="0" w:color="D9D9D9" w:themeColor="background1" w:themeShade="D9"/>
            </w:tcBorders>
          </w:tcPr>
          <w:p w14:paraId="31FCE3C8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1E2BD1" w14:paraId="70E267DF" w14:textId="77777777" w:rsidTr="001E2BD1">
        <w:trPr>
          <w:trHeight w:hRule="exact" w:val="712"/>
        </w:trPr>
        <w:tc>
          <w:tcPr>
            <w:tcW w:w="2101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1B80493" w14:textId="7F35DB6C" w:rsidR="00925BFB" w:rsidRPr="004C5ED9" w:rsidRDefault="00023A89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4" w:name="lt_pId024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Nom de l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’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agent(e) autorisé(e) (AA) 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:</w:t>
            </w:r>
            <w:bookmarkEnd w:id="14"/>
          </w:p>
        </w:tc>
        <w:tc>
          <w:tcPr>
            <w:tcW w:w="7105" w:type="dxa"/>
            <w:gridSpan w:val="4"/>
            <w:tcBorders>
              <w:left w:val="single" w:sz="4" w:space="0" w:color="D9D9D9" w:themeColor="background1" w:themeShade="D9"/>
            </w:tcBorders>
          </w:tcPr>
          <w:p w14:paraId="2B943C84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1E2BD1" w14:paraId="6E27186A" w14:textId="77777777" w:rsidTr="001E2BD1">
        <w:trPr>
          <w:trHeight w:hRule="exact" w:val="748"/>
        </w:trPr>
        <w:tc>
          <w:tcPr>
            <w:tcW w:w="3702" w:type="dxa"/>
            <w:gridSpan w:val="2"/>
            <w:tcBorders>
              <w:right w:val="single" w:sz="4" w:space="0" w:color="D9D9D9" w:themeColor="background1" w:themeShade="D9"/>
            </w:tcBorders>
          </w:tcPr>
          <w:p w14:paraId="38B7C0A3" w14:textId="7AE99592" w:rsidR="00925BFB" w:rsidRPr="004C5ED9" w:rsidRDefault="00023A89" w:rsidP="00CE04B7">
            <w:pPr>
              <w:tabs>
                <w:tab w:val="right" w:leader="underscore" w:pos="9576"/>
              </w:tabs>
              <w:spacing w:before="40" w:after="12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5" w:name="lt_pId025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Nom de l’événement</w:t>
            </w:r>
            <w:r w:rsidR="00CA001E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ou 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du programme des BNP :</w:t>
            </w:r>
            <w:bookmarkEnd w:id="15"/>
          </w:p>
        </w:tc>
        <w:tc>
          <w:tcPr>
            <w:tcW w:w="5504" w:type="dxa"/>
            <w:gridSpan w:val="3"/>
            <w:tcBorders>
              <w:left w:val="single" w:sz="4" w:space="0" w:color="D9D9D9" w:themeColor="background1" w:themeShade="D9"/>
            </w:tcBorders>
          </w:tcPr>
          <w:p w14:paraId="7C65F2F8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1E2BD1" w14:paraId="6164EFF6" w14:textId="77777777" w:rsidTr="001E2BD1">
        <w:trPr>
          <w:trHeight w:val="674"/>
        </w:trPr>
        <w:tc>
          <w:tcPr>
            <w:tcW w:w="3702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6CE09251" w14:textId="597BBA64" w:rsidR="00925BFB" w:rsidRPr="004C5ED9" w:rsidRDefault="00023A89" w:rsidP="00CE04B7">
            <w:pPr>
              <w:spacing w:before="40" w:after="228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6" w:name="lt_pId026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Description de l’événement</w:t>
            </w:r>
            <w:r w:rsidR="00CA001E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ou du 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programme des BNP :</w:t>
            </w:r>
            <w:bookmarkEnd w:id="16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5504" w:type="dxa"/>
            <w:gridSpan w:val="3"/>
            <w:tcBorders>
              <w:left w:val="single" w:sz="4" w:space="0" w:color="D9D9D9" w:themeColor="background1" w:themeShade="D9"/>
            </w:tcBorders>
          </w:tcPr>
          <w:p w14:paraId="7E5A1858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1E2BD1" w14:paraId="44132396" w14:textId="77777777" w:rsidTr="001E2BD1">
        <w:trPr>
          <w:trHeight w:hRule="exact" w:val="613"/>
        </w:trPr>
        <w:tc>
          <w:tcPr>
            <w:tcW w:w="3702" w:type="dxa"/>
            <w:gridSpan w:val="2"/>
            <w:tcBorders>
              <w:right w:val="single" w:sz="4" w:space="0" w:color="D9D9D9" w:themeColor="background1" w:themeShade="D9"/>
            </w:tcBorders>
          </w:tcPr>
          <w:p w14:paraId="7856A447" w14:textId="7EB8033A" w:rsidR="00925BFB" w:rsidRPr="004C5ED9" w:rsidRDefault="00023A89" w:rsidP="00CE04B7">
            <w:pPr>
              <w:tabs>
                <w:tab w:val="right" w:leader="underscore" w:pos="9576"/>
              </w:tabs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7" w:name="lt_pId027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Date de la tenue de l’événement</w:t>
            </w:r>
            <w:r w:rsidR="00CA001E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ou 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du programme :</w:t>
            </w:r>
            <w:bookmarkEnd w:id="17"/>
          </w:p>
        </w:tc>
        <w:tc>
          <w:tcPr>
            <w:tcW w:w="5504" w:type="dxa"/>
            <w:gridSpan w:val="3"/>
            <w:tcBorders>
              <w:left w:val="single" w:sz="4" w:space="0" w:color="D9D9D9" w:themeColor="background1" w:themeShade="D9"/>
            </w:tcBorders>
          </w:tcPr>
          <w:p w14:paraId="2EE937EC" w14:textId="77777777" w:rsidR="00925BFB" w:rsidRPr="004C5ED9" w:rsidRDefault="00925BFB" w:rsidP="00CE04B7">
            <w:pPr>
              <w:tabs>
                <w:tab w:val="right" w:leader="underscore" w:pos="9576"/>
              </w:tabs>
              <w:spacing w:beforeLines="40" w:before="96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</w:tbl>
    <w:p w14:paraId="2D491CF1" w14:textId="13D7F58D" w:rsidR="00925BFB" w:rsidRPr="004C5ED9" w:rsidRDefault="00023A89" w:rsidP="00925BFB">
      <w:pPr>
        <w:keepNext/>
        <w:shd w:val="solid" w:color="DBE4F0" w:fill="DBE4F0"/>
        <w:tabs>
          <w:tab w:val="left" w:pos="6195"/>
        </w:tabs>
        <w:spacing w:before="360" w:line="272" w:lineRule="exact"/>
        <w:ind w:left="142" w:right="45"/>
        <w:textAlignment w:val="baseline"/>
        <w:rPr>
          <w:rFonts w:eastAsia="Arial" w:cs="Arial"/>
          <w:b/>
          <w:color w:val="000000"/>
          <w:sz w:val="22"/>
          <w:szCs w:val="22"/>
          <w:lang w:val="fr-CA"/>
        </w:rPr>
      </w:pPr>
      <w:bookmarkStart w:id="18" w:name="lt_pId028"/>
      <w:r w:rsidRPr="004C5ED9">
        <w:rPr>
          <w:rFonts w:eastAsia="Arial" w:cs="Arial"/>
          <w:b/>
          <w:color w:val="000000"/>
          <w:sz w:val="22"/>
          <w:szCs w:val="22"/>
          <w:lang w:val="fr-CA"/>
        </w:rPr>
        <w:lastRenderedPageBreak/>
        <w:t>Détails de l’entente</w:t>
      </w:r>
      <w:bookmarkEnd w:id="18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28"/>
        <w:gridCol w:w="2160"/>
        <w:gridCol w:w="4225"/>
      </w:tblGrid>
      <w:tr w:rsidR="000D4805" w:rsidRPr="00BF0771" w14:paraId="299A67EB" w14:textId="77777777" w:rsidTr="00CA001E">
        <w:trPr>
          <w:trHeight w:hRule="exact" w:val="340"/>
        </w:trPr>
        <w:tc>
          <w:tcPr>
            <w:tcW w:w="9213" w:type="dxa"/>
            <w:gridSpan w:val="3"/>
            <w:vAlign w:val="center"/>
          </w:tcPr>
          <w:p w14:paraId="68E80F28" w14:textId="41D2C356" w:rsidR="00925BFB" w:rsidRPr="004C5ED9" w:rsidRDefault="00023A89" w:rsidP="00CE04B7">
            <w:pPr>
              <w:keepNext/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19" w:name="lt_pId029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Commandite</w:t>
            </w:r>
            <w:bookmarkEnd w:id="19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 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  <w:lang w:val="fr-CA"/>
                </w:rPr>
                <w:id w:val="113598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  </w:t>
            </w:r>
            <w:bookmarkStart w:id="20" w:name="lt_pId030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(Taxes : 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inclu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ses</w:t>
            </w:r>
            <w:bookmarkEnd w:id="20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  <w:lang w:val="fr-CA"/>
                </w:rPr>
                <w:id w:val="-4523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</w:t>
            </w:r>
            <w:bookmarkStart w:id="21" w:name="lt_pId031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ou exclues</w:t>
            </w:r>
            <w:bookmarkEnd w:id="21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  <w:lang w:val="fr-CA"/>
                </w:rPr>
                <w:id w:val="-3080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fr-CA"/>
                  </w:rPr>
                  <w:t>☐</w:t>
                </w:r>
              </w:sdtContent>
            </w:sdt>
            <w:bookmarkStart w:id="22" w:name="lt_pId032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)    ou       don</w:t>
            </w:r>
            <w:bookmarkEnd w:id="22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    </w:t>
            </w:r>
            <w:sdt>
              <w:sdtPr>
                <w:rPr>
                  <w:rFonts w:eastAsia="Arial" w:cs="Arial"/>
                  <w:color w:val="000000"/>
                  <w:sz w:val="22"/>
                  <w:szCs w:val="22"/>
                  <w:lang w:val="fr-CA"/>
                </w:rPr>
                <w:id w:val="-6821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1E2BD1" w14:paraId="2CF349B6" w14:textId="77777777" w:rsidTr="00CA001E">
        <w:trPr>
          <w:trHeight w:val="1187"/>
        </w:trPr>
        <w:tc>
          <w:tcPr>
            <w:tcW w:w="4988" w:type="dxa"/>
            <w:gridSpan w:val="2"/>
            <w:tcBorders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3917BEA" w14:textId="540B486C" w:rsidR="00925BFB" w:rsidRPr="004C5ED9" w:rsidRDefault="00023A89" w:rsidP="00CE04B7">
            <w:pPr>
              <w:spacing w:before="4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23" w:name="lt_pId033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Valeur en dollars de l’entente (pour les ententes de commandite, cochez la case pour indiquer si la taxe est 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incluse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ou non) : ______$</w:t>
            </w:r>
            <w:bookmarkEnd w:id="23"/>
          </w:p>
        </w:tc>
        <w:tc>
          <w:tcPr>
            <w:tcW w:w="4225" w:type="dxa"/>
            <w:tcBorders>
              <w:left w:val="single" w:sz="4" w:space="0" w:color="D9D9D9" w:themeColor="background1" w:themeShade="D9"/>
              <w:bottom w:val="single" w:sz="4" w:space="0" w:color="auto"/>
            </w:tcBorders>
          </w:tcPr>
          <w:p w14:paraId="1F4B75CF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235E8F60" w14:textId="77777777" w:rsidTr="00CA001E">
        <w:trPr>
          <w:trHeight w:hRule="exact" w:val="45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C5F97D9" w14:textId="0A06F9A7" w:rsidR="00925BFB" w:rsidRPr="004C5ED9" w:rsidRDefault="00023A89" w:rsidP="00CE04B7">
            <w:pPr>
              <w:spacing w:before="40" w:line="280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24" w:name="lt_pId034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Dispositions de l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’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entente :</w:t>
            </w:r>
            <w:bookmarkEnd w:id="24"/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697BDAD7" w14:textId="77777777" w:rsidR="00925BFB" w:rsidRPr="004C5ED9" w:rsidRDefault="00925BFB" w:rsidP="00CE04B7">
            <w:pPr>
              <w:tabs>
                <w:tab w:val="right" w:leader="underscore" w:pos="9576"/>
              </w:tabs>
              <w:spacing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</w:p>
          <w:p w14:paraId="4A51134F" w14:textId="77777777" w:rsidR="00CA001E" w:rsidRPr="004C5ED9" w:rsidRDefault="00CA001E" w:rsidP="00CA001E">
            <w:pPr>
              <w:rPr>
                <w:rFonts w:ascii="Arial" w:eastAsia="Arial" w:hAnsi="Arial" w:cs="Arial"/>
                <w:sz w:val="22"/>
                <w:szCs w:val="22"/>
                <w:lang w:val="fr-CA"/>
              </w:rPr>
            </w:pPr>
          </w:p>
        </w:tc>
      </w:tr>
    </w:tbl>
    <w:p w14:paraId="3462C34A" w14:textId="19FA72F2" w:rsidR="27229301" w:rsidRPr="004C5ED9" w:rsidRDefault="27229301" w:rsidP="27229301">
      <w:pPr>
        <w:keepNext/>
        <w:spacing w:before="120" w:after="120" w:line="320" w:lineRule="exact"/>
        <w:ind w:right="289"/>
        <w:jc w:val="both"/>
        <w:rPr>
          <w:rFonts w:eastAsia="Arial" w:cs="Arial"/>
          <w:color w:val="000000" w:themeColor="text1"/>
          <w:sz w:val="22"/>
          <w:szCs w:val="22"/>
          <w:lang w:val="fr-CA"/>
        </w:rPr>
      </w:pPr>
    </w:p>
    <w:p w14:paraId="7DAF08E6" w14:textId="1E885453" w:rsidR="00925BFB" w:rsidRPr="004C5ED9" w:rsidRDefault="00023A89" w:rsidP="00925BFB">
      <w:pPr>
        <w:keepNext/>
        <w:spacing w:before="120" w:after="120" w:line="320" w:lineRule="exact"/>
        <w:ind w:right="289"/>
        <w:jc w:val="both"/>
        <w:textAlignment w:val="baseline"/>
        <w:rPr>
          <w:rFonts w:cs="Arial"/>
          <w:sz w:val="22"/>
          <w:szCs w:val="22"/>
          <w:lang w:val="fr-CA"/>
        </w:rPr>
      </w:pPr>
      <w:bookmarkStart w:id="25" w:name="lt_pId035"/>
      <w:r w:rsidRPr="004C5ED9">
        <w:rPr>
          <w:rFonts w:eastAsia="Arial" w:cs="Arial"/>
          <w:color w:val="000000"/>
          <w:sz w:val="22"/>
          <w:szCs w:val="22"/>
          <w:lang w:val="fr-CA"/>
        </w:rPr>
        <w:t>Indiquer le type de commandite ou don qui sera reçu</w:t>
      </w:r>
      <w:r w:rsidRPr="004C5ED9">
        <w:rPr>
          <w:rFonts w:eastAsia="Arial" w:cs="Arial"/>
          <w:sz w:val="22"/>
          <w:szCs w:val="22"/>
          <w:lang w:val="fr-CA"/>
        </w:rPr>
        <w:t> :</w:t>
      </w:r>
      <w:bookmarkEnd w:id="25"/>
    </w:p>
    <w:tbl>
      <w:tblPr>
        <w:tblW w:w="968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500"/>
        <w:gridCol w:w="1217"/>
        <w:gridCol w:w="1701"/>
        <w:gridCol w:w="3247"/>
      </w:tblGrid>
      <w:tr w:rsidR="000D4805" w:rsidRPr="004C5ED9" w14:paraId="3D20333D" w14:textId="77777777" w:rsidTr="27229301">
        <w:trPr>
          <w:trHeight w:val="1185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3EF55425" w14:textId="16022F0B" w:rsidR="00925BFB" w:rsidRPr="004C5ED9" w:rsidRDefault="00023A89" w:rsidP="27229301">
            <w:pPr>
              <w:keepNext/>
              <w:spacing w:after="0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  <w:lang w:val="fr-CA"/>
              </w:rPr>
            </w:pPr>
            <w:bookmarkStart w:id="26" w:name="lt_pId036"/>
            <w:r w:rsidRPr="004C5ED9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Type</w:t>
            </w:r>
            <w:bookmarkEnd w:id="26"/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64A9DB31" w14:textId="168AD18E" w:rsidR="00925BFB" w:rsidRPr="004C5ED9" w:rsidRDefault="00023A89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after="0"/>
              <w:ind w:left="72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  <w:lang w:val="fr-CA"/>
              </w:rPr>
            </w:pPr>
            <w:bookmarkStart w:id="27" w:name="lt_pId037"/>
            <w:r w:rsidRPr="004C5ED9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Juste valeur marchande totale</w:t>
            </w:r>
            <w:bookmarkEnd w:id="27"/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49791AF6" w14:textId="5829E561" w:rsidR="00925BFB" w:rsidRPr="004C5ED9" w:rsidRDefault="00023A89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after="0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  <w:lang w:val="fr-CA"/>
              </w:rPr>
            </w:pPr>
            <w:bookmarkStart w:id="28" w:name="lt_pId038"/>
            <w:r w:rsidRPr="004C5ED9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Quantité</w:t>
            </w:r>
            <w:bookmarkEnd w:id="28"/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shd w:val="clear" w:color="auto" w:fill="DAE8F8"/>
            <w:vAlign w:val="center"/>
          </w:tcPr>
          <w:p w14:paraId="460C23E3" w14:textId="1BB8F647" w:rsidR="00925BFB" w:rsidRPr="004C5ED9" w:rsidRDefault="00023A89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after="0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  <w:lang w:val="fr-CA"/>
              </w:rPr>
            </w:pPr>
            <w:bookmarkStart w:id="29" w:name="lt_pId039"/>
            <w:r w:rsidRPr="004C5ED9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Juste valeur marchande par unité</w:t>
            </w:r>
            <w:bookmarkEnd w:id="29"/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8F8"/>
            <w:vAlign w:val="center"/>
          </w:tcPr>
          <w:p w14:paraId="01D0AA41" w14:textId="143F021B" w:rsidR="00925BFB" w:rsidRPr="004C5ED9" w:rsidRDefault="00023A89" w:rsidP="27229301">
            <w:pPr>
              <w:keepNext/>
              <w:tabs>
                <w:tab w:val="left" w:pos="1728"/>
                <w:tab w:val="left" w:pos="2952"/>
                <w:tab w:val="left" w:pos="4824"/>
              </w:tabs>
              <w:spacing w:before="240" w:after="243"/>
              <w:jc w:val="center"/>
              <w:textAlignment w:val="baseline"/>
              <w:rPr>
                <w:rFonts w:eastAsia="Arial" w:cs="Arial"/>
                <w:b/>
                <w:bCs/>
                <w:color w:val="000000"/>
                <w:sz w:val="22"/>
                <w:szCs w:val="22"/>
                <w:lang w:val="fr-CA"/>
              </w:rPr>
            </w:pPr>
            <w:bookmarkStart w:id="30" w:name="lt_pId040"/>
            <w:r w:rsidRPr="004C5ED9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Description</w:t>
            </w:r>
            <w:bookmarkEnd w:id="30"/>
          </w:p>
        </w:tc>
      </w:tr>
      <w:tr w:rsidR="000D4805" w:rsidRPr="004C5ED9" w14:paraId="15797C16" w14:textId="77777777" w:rsidTr="27229301">
        <w:trPr>
          <w:trHeight w:hRule="exact" w:val="538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75A8AC6" w14:textId="6140581F" w:rsidR="00925BFB" w:rsidRPr="004C5ED9" w:rsidRDefault="00023A89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1" w:name="lt_pId041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Argent</w:t>
            </w:r>
            <w:bookmarkEnd w:id="31"/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078A8FB8" w14:textId="77777777" w:rsidR="00925BFB" w:rsidRPr="004C5ED9" w:rsidRDefault="00BF0771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2" w:name="lt_pId042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$</w:t>
            </w:r>
            <w:bookmarkEnd w:id="32"/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69B84BC0" w14:textId="77777777" w:rsidR="00925BFB" w:rsidRPr="004C5ED9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5E3EF0A5" w14:textId="77777777" w:rsidR="00925BFB" w:rsidRPr="004C5ED9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2FA2D95C" w14:textId="77777777" w:rsidR="00925BFB" w:rsidRPr="004C5ED9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5A577EAA" w14:textId="77777777" w:rsidTr="27229301">
        <w:trPr>
          <w:trHeight w:hRule="exact" w:val="533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709A0D6A" w14:textId="464FF049" w:rsidR="00925BFB" w:rsidRPr="004C5ED9" w:rsidRDefault="00023A89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3" w:name="lt_pId043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Biens</w:t>
            </w:r>
            <w:bookmarkEnd w:id="33"/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610188E7" w14:textId="77777777" w:rsidR="00925BFB" w:rsidRPr="004C5ED9" w:rsidRDefault="00BF0771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4" w:name="lt_pId044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$</w:t>
            </w:r>
            <w:bookmarkEnd w:id="34"/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12EDE741" w14:textId="77777777" w:rsidR="00925BFB" w:rsidRPr="004C5ED9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4BCD5A37" w14:textId="77777777" w:rsidR="00925BFB" w:rsidRPr="004C5ED9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200AD343" w14:textId="77777777" w:rsidR="00925BFB" w:rsidRPr="004C5ED9" w:rsidRDefault="00925BFB" w:rsidP="00CE04B7">
            <w:pPr>
              <w:spacing w:after="234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4BD1A5F1" w14:textId="77777777" w:rsidTr="27229301">
        <w:trPr>
          <w:trHeight w:hRule="exact" w:val="537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9A32AFA" w14:textId="5765EE0A" w:rsidR="00925BFB" w:rsidRPr="004C5ED9" w:rsidRDefault="00023A89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5" w:name="lt_pId045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Services</w:t>
            </w:r>
            <w:bookmarkEnd w:id="35"/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33B4B640" w14:textId="77777777" w:rsidR="00925BFB" w:rsidRPr="004C5ED9" w:rsidRDefault="00BF0771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6" w:name="lt_pId046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$</w:t>
            </w:r>
            <w:bookmarkEnd w:id="36"/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36C091A3" w14:textId="77777777" w:rsidR="00925BFB" w:rsidRPr="004C5ED9" w:rsidRDefault="00925BFB" w:rsidP="00CE04B7">
            <w:pPr>
              <w:spacing w:after="228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149FF2A2" w14:textId="77777777" w:rsidR="00925BFB" w:rsidRPr="004C5ED9" w:rsidRDefault="00925BFB" w:rsidP="00CE04B7">
            <w:pPr>
              <w:spacing w:after="228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572BF137" w14:textId="77777777" w:rsidR="00925BFB" w:rsidRPr="004C5ED9" w:rsidRDefault="00925BFB" w:rsidP="00CE04B7">
            <w:pPr>
              <w:spacing w:after="228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188DC2E4" w14:textId="77777777" w:rsidTr="27229301">
        <w:trPr>
          <w:trHeight w:hRule="exact" w:val="811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4D7FC05" w14:textId="0EABA08E" w:rsidR="00925BFB" w:rsidRPr="004C5ED9" w:rsidRDefault="00023A89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7" w:name="lt_pId047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Biens immobiliers</w:t>
            </w:r>
            <w:bookmarkEnd w:id="37"/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2CEC341E" w14:textId="77777777" w:rsidR="00925BFB" w:rsidRPr="004C5ED9" w:rsidRDefault="00BF0771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8" w:name="lt_pId048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$</w:t>
            </w:r>
            <w:bookmarkEnd w:id="38"/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7C9836BD" w14:textId="77777777" w:rsidR="00925BFB" w:rsidRPr="004C5ED9" w:rsidRDefault="00925BFB" w:rsidP="00CE04B7">
            <w:pPr>
              <w:spacing w:after="512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7678FAAD" w14:textId="77777777" w:rsidR="00925BFB" w:rsidRPr="004C5ED9" w:rsidRDefault="00925BFB" w:rsidP="00CE04B7">
            <w:pPr>
              <w:spacing w:after="512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1A35AF2B" w14:textId="77777777" w:rsidR="00925BFB" w:rsidRPr="004C5ED9" w:rsidRDefault="00925BFB" w:rsidP="00CE04B7">
            <w:pPr>
              <w:spacing w:after="512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</w:tr>
      <w:tr w:rsidR="000D4805" w:rsidRPr="004C5ED9" w14:paraId="03E768EF" w14:textId="77777777" w:rsidTr="27229301">
        <w:trPr>
          <w:trHeight w:hRule="exact" w:val="548"/>
        </w:trPr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17A5622" w14:textId="4686A9CF" w:rsidR="00925BFB" w:rsidRPr="004C5ED9" w:rsidRDefault="00023A89" w:rsidP="00CE04B7">
            <w:pPr>
              <w:spacing w:line="274" w:lineRule="exact"/>
              <w:ind w:right="113"/>
              <w:jc w:val="center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39" w:name="lt_pId049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Autre</w:t>
            </w:r>
            <w:bookmarkEnd w:id="39"/>
          </w:p>
        </w:tc>
        <w:tc>
          <w:tcPr>
            <w:tcW w:w="1500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  <w:vAlign w:val="center"/>
          </w:tcPr>
          <w:p w14:paraId="1D471DC3" w14:textId="77777777" w:rsidR="00925BFB" w:rsidRPr="004C5ED9" w:rsidRDefault="00BF0771" w:rsidP="00CE04B7">
            <w:pPr>
              <w:spacing w:line="274" w:lineRule="exact"/>
              <w:ind w:left="108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  <w:bookmarkStart w:id="40" w:name="lt_pId050"/>
            <w:r w:rsidRPr="004C5ED9"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  <w:t>$</w:t>
            </w:r>
            <w:bookmarkEnd w:id="40"/>
          </w:p>
        </w:tc>
        <w:tc>
          <w:tcPr>
            <w:tcW w:w="121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4C4D7949" w14:textId="77777777" w:rsidR="00925BFB" w:rsidRPr="004C5ED9" w:rsidRDefault="00925BFB" w:rsidP="00CE04B7">
            <w:pPr>
              <w:spacing w:after="247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4" w:space="0" w:color="auto"/>
            </w:tcBorders>
          </w:tcPr>
          <w:p w14:paraId="5332CF3E" w14:textId="77777777" w:rsidR="00925BFB" w:rsidRPr="004C5ED9" w:rsidRDefault="00925BFB" w:rsidP="00CE04B7">
            <w:pPr>
              <w:spacing w:after="247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247" w:type="dxa"/>
            <w:tcBorders>
              <w:top w:val="single" w:sz="7" w:space="0" w:color="000000" w:themeColor="text1"/>
              <w:left w:val="single" w:sz="4" w:space="0" w:color="auto"/>
              <w:bottom w:val="single" w:sz="7" w:space="0" w:color="000000" w:themeColor="text1"/>
              <w:right w:val="single" w:sz="7" w:space="0" w:color="000000" w:themeColor="text1"/>
            </w:tcBorders>
          </w:tcPr>
          <w:p w14:paraId="5F4562AD" w14:textId="77777777" w:rsidR="00925BFB" w:rsidRPr="004C5ED9" w:rsidRDefault="00925BFB" w:rsidP="00CE04B7">
            <w:pPr>
              <w:spacing w:after="247" w:line="274" w:lineRule="exact"/>
              <w:textAlignment w:val="baseline"/>
              <w:rPr>
                <w:rFonts w:eastAsia="Arial" w:cs="Arial"/>
                <w:b/>
                <w:color w:val="000000"/>
                <w:sz w:val="22"/>
                <w:szCs w:val="22"/>
                <w:lang w:val="fr-CA"/>
              </w:rPr>
            </w:pPr>
          </w:p>
        </w:tc>
      </w:tr>
    </w:tbl>
    <w:p w14:paraId="5FB14362" w14:textId="77777777" w:rsidR="00925BFB" w:rsidRPr="004C5ED9" w:rsidRDefault="00925BFB" w:rsidP="00925BFB">
      <w:pPr>
        <w:spacing w:after="262" w:line="20" w:lineRule="exact"/>
        <w:rPr>
          <w:rFonts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0D4805" w:rsidRPr="004C5ED9" w14:paraId="22968B82" w14:textId="77777777" w:rsidTr="27229301">
        <w:trPr>
          <w:trHeight w:val="2235"/>
        </w:trPr>
        <w:tc>
          <w:tcPr>
            <w:tcW w:w="9780" w:type="dxa"/>
          </w:tcPr>
          <w:p w14:paraId="1FF433CC" w14:textId="00BF397C" w:rsidR="27229301" w:rsidRPr="004C5ED9" w:rsidRDefault="27229301" w:rsidP="27229301">
            <w:pPr>
              <w:ind w:left="90" w:right="-90"/>
              <w:rPr>
                <w:rFonts w:eastAsia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56DB2E21" w14:textId="173461C1" w:rsidR="27229301" w:rsidRPr="004C5ED9" w:rsidRDefault="27229301" w:rsidP="27229301">
      <w:pPr>
        <w:spacing w:before="2" w:line="273" w:lineRule="exact"/>
        <w:rPr>
          <w:rFonts w:eastAsia="Arial" w:cs="Arial"/>
          <w:color w:val="000000" w:themeColor="text1"/>
          <w:sz w:val="22"/>
          <w:szCs w:val="22"/>
          <w:lang w:val="fr-CA"/>
        </w:rPr>
      </w:pPr>
    </w:p>
    <w:p w14:paraId="09161558" w14:textId="5537896A" w:rsidR="00925BFB" w:rsidRPr="004C5ED9" w:rsidRDefault="00023A89" w:rsidP="00925BFB">
      <w:pPr>
        <w:spacing w:before="2" w:line="273" w:lineRule="exact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  <w:bookmarkStart w:id="41" w:name="lt_pId051"/>
      <w:r w:rsidRPr="004C5ED9">
        <w:rPr>
          <w:rFonts w:eastAsia="Arial" w:cs="Arial"/>
          <w:color w:val="000000"/>
          <w:sz w:val="22"/>
          <w:szCs w:val="22"/>
          <w:lang w:val="fr-CA"/>
        </w:rPr>
        <w:t>Quels avantages seront fournis au commanditaire?</w:t>
      </w:r>
      <w:bookmarkEnd w:id="41"/>
      <w:r w:rsidRPr="004C5ED9">
        <w:rPr>
          <w:rFonts w:eastAsia="Arial" w:cs="Arial"/>
          <w:color w:val="000000"/>
          <w:sz w:val="22"/>
          <w:szCs w:val="22"/>
          <w:lang w:val="fr-CA"/>
        </w:rPr>
        <w:t xml:space="preserve"> </w:t>
      </w:r>
      <w:bookmarkStart w:id="42" w:name="lt_pId052"/>
      <w:r w:rsidRPr="004C5ED9">
        <w:rPr>
          <w:rFonts w:eastAsia="Arial" w:cs="Arial"/>
          <w:color w:val="000000"/>
          <w:sz w:val="22"/>
          <w:szCs w:val="22"/>
          <w:lang w:val="fr-CA"/>
        </w:rPr>
        <w:t>Dressez la liste de tous les avantages.</w:t>
      </w:r>
      <w:bookmarkEnd w:id="42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0D4805" w:rsidRPr="001E2BD1" w14:paraId="11D356AC" w14:textId="77777777" w:rsidTr="27229301">
        <w:trPr>
          <w:trHeight w:val="1485"/>
        </w:trPr>
        <w:tc>
          <w:tcPr>
            <w:tcW w:w="9360" w:type="dxa"/>
          </w:tcPr>
          <w:p w14:paraId="59D5307B" w14:textId="0575DA9B" w:rsidR="27229301" w:rsidRPr="004C5ED9" w:rsidRDefault="27229301" w:rsidP="27229301">
            <w:pPr>
              <w:rPr>
                <w:lang w:val="fr-CA"/>
              </w:rPr>
            </w:pPr>
          </w:p>
        </w:tc>
      </w:tr>
    </w:tbl>
    <w:p w14:paraId="5ADC8224" w14:textId="12764E0E" w:rsidR="27229301" w:rsidRPr="004C5ED9" w:rsidRDefault="27229301" w:rsidP="27229301">
      <w:pPr>
        <w:spacing w:before="2" w:line="273" w:lineRule="exact"/>
        <w:rPr>
          <w:lang w:val="fr-CA"/>
        </w:rPr>
      </w:pPr>
    </w:p>
    <w:p w14:paraId="692277A6" w14:textId="404F4114" w:rsidR="00925BFB" w:rsidRPr="004C5ED9" w:rsidRDefault="001E2BD1" w:rsidP="27229301">
      <w:pPr>
        <w:spacing w:before="2" w:line="273" w:lineRule="exact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  <w:bookmarkStart w:id="43" w:name="lt_pId053"/>
      <w:r>
        <w:rPr>
          <w:rFonts w:eastAsia="Arial" w:cs="Arial"/>
          <w:color w:val="000000" w:themeColor="text1"/>
          <w:sz w:val="22"/>
          <w:szCs w:val="22"/>
          <w:lang w:val="fr-CA"/>
        </w:rPr>
        <w:t>A-t-on consulté u</w:t>
      </w:r>
      <w:r w:rsidR="00023A89" w:rsidRPr="004C5ED9">
        <w:rPr>
          <w:rFonts w:eastAsia="Arial" w:cs="Arial"/>
          <w:color w:val="000000" w:themeColor="text1"/>
          <w:sz w:val="22"/>
          <w:szCs w:val="22"/>
          <w:lang w:val="fr-CA"/>
        </w:rPr>
        <w:t>n</w:t>
      </w:r>
      <w:r>
        <w:rPr>
          <w:rFonts w:eastAsia="Arial" w:cs="Arial"/>
          <w:color w:val="000000" w:themeColor="text1"/>
          <w:sz w:val="22"/>
          <w:szCs w:val="22"/>
          <w:lang w:val="fr-CA"/>
        </w:rPr>
        <w:t>e conseillère ou un</w:t>
      </w:r>
      <w:r w:rsidR="00023A89" w:rsidRPr="004C5ED9">
        <w:rPr>
          <w:rFonts w:eastAsia="Arial" w:cs="Arial"/>
          <w:color w:val="000000" w:themeColor="text1"/>
          <w:sz w:val="22"/>
          <w:szCs w:val="22"/>
          <w:lang w:val="fr-CA"/>
        </w:rPr>
        <w:t xml:space="preserve"> conseiller juridique?</w:t>
      </w:r>
      <w:bookmarkEnd w:id="43"/>
    </w:p>
    <w:p w14:paraId="6A550A6C" w14:textId="7A7CEDC5" w:rsidR="00925BFB" w:rsidRPr="004C5ED9" w:rsidRDefault="00BF0771" w:rsidP="00925BFB">
      <w:pPr>
        <w:tabs>
          <w:tab w:val="left" w:pos="1276"/>
          <w:tab w:val="left" w:pos="1440"/>
          <w:tab w:val="left" w:pos="2160"/>
          <w:tab w:val="left" w:pos="2880"/>
          <w:tab w:val="left" w:pos="3544"/>
        </w:tabs>
        <w:spacing w:line="516" w:lineRule="exact"/>
        <w:ind w:firstLine="720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  <w:sdt>
        <w:sdtPr>
          <w:rPr>
            <w:rFonts w:eastAsia="Arial" w:cs="Arial"/>
            <w:color w:val="000000"/>
            <w:sz w:val="22"/>
            <w:szCs w:val="22"/>
            <w:lang w:val="fr-CA"/>
          </w:rPr>
          <w:id w:val="-212020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5ED9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fr-CA"/>
            </w:rPr>
            <w:t>☐</w:t>
          </w:r>
        </w:sdtContent>
      </w:sdt>
      <w:r w:rsidRPr="004C5ED9">
        <w:rPr>
          <w:rFonts w:eastAsia="Arial" w:cs="Arial"/>
          <w:color w:val="000000"/>
          <w:sz w:val="22"/>
          <w:szCs w:val="22"/>
          <w:lang w:val="fr-CA"/>
        </w:rPr>
        <w:tab/>
      </w:r>
      <w:bookmarkStart w:id="44" w:name="lt_pId054"/>
      <w:r w:rsidR="00023A89" w:rsidRPr="004C5ED9">
        <w:rPr>
          <w:rFonts w:eastAsia="Arial" w:cs="Arial"/>
          <w:color w:val="000000"/>
          <w:sz w:val="22"/>
          <w:szCs w:val="22"/>
          <w:lang w:val="fr-CA"/>
        </w:rPr>
        <w:t>Oui</w:t>
      </w:r>
      <w:bookmarkEnd w:id="44"/>
      <w:r w:rsidRPr="004C5ED9">
        <w:rPr>
          <w:rFonts w:eastAsia="Arial" w:cs="Arial"/>
          <w:color w:val="000000"/>
          <w:sz w:val="22"/>
          <w:szCs w:val="22"/>
          <w:lang w:val="fr-CA"/>
        </w:rPr>
        <w:tab/>
      </w:r>
      <w:r w:rsidRPr="004C5ED9">
        <w:rPr>
          <w:rFonts w:eastAsia="Arial" w:cs="Arial"/>
          <w:color w:val="000000"/>
          <w:sz w:val="22"/>
          <w:szCs w:val="22"/>
          <w:lang w:val="fr-CA"/>
        </w:rPr>
        <w:tab/>
      </w:r>
      <w:sdt>
        <w:sdtPr>
          <w:rPr>
            <w:rFonts w:eastAsia="Arial" w:cs="Arial"/>
            <w:color w:val="000000"/>
            <w:sz w:val="22"/>
            <w:szCs w:val="22"/>
            <w:lang w:val="fr-CA"/>
          </w:rPr>
          <w:id w:val="-139118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5ED9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fr-CA"/>
            </w:rPr>
            <w:t>☐</w:t>
          </w:r>
        </w:sdtContent>
      </w:sdt>
      <w:r w:rsidRPr="004C5ED9">
        <w:rPr>
          <w:rFonts w:eastAsia="Arial" w:cs="Arial"/>
          <w:color w:val="000000"/>
          <w:sz w:val="22"/>
          <w:szCs w:val="22"/>
          <w:lang w:val="fr-CA"/>
        </w:rPr>
        <w:tab/>
      </w:r>
      <w:bookmarkStart w:id="45" w:name="lt_pId055"/>
      <w:r w:rsidR="00023A89" w:rsidRPr="004C5ED9">
        <w:rPr>
          <w:rFonts w:eastAsia="Arial" w:cs="Arial"/>
          <w:color w:val="000000"/>
          <w:sz w:val="22"/>
          <w:szCs w:val="22"/>
          <w:lang w:val="fr-CA"/>
        </w:rPr>
        <w:t>Non</w:t>
      </w:r>
      <w:bookmarkEnd w:id="45"/>
    </w:p>
    <w:p w14:paraId="5B7DB962" w14:textId="2A67074E" w:rsidR="00925BFB" w:rsidRPr="004C5ED9" w:rsidRDefault="00023A89" w:rsidP="27229301">
      <w:pPr>
        <w:keepNext/>
        <w:spacing w:line="516" w:lineRule="exact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  <w:bookmarkStart w:id="46" w:name="lt_pId056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Dans l’affirmative, quelles sont ses coordonnées?</w:t>
      </w:r>
      <w:bookmarkEnd w:id="46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 xml:space="preserve"> </w:t>
      </w:r>
    </w:p>
    <w:p w14:paraId="013DD0E1" w14:textId="3642C27E" w:rsidR="00925BFB" w:rsidRPr="004C5ED9" w:rsidRDefault="00023A89" w:rsidP="27229301">
      <w:pPr>
        <w:spacing w:after="0"/>
        <w:textAlignment w:val="baseline"/>
        <w:rPr>
          <w:lang w:val="fr-CA"/>
        </w:rPr>
      </w:pPr>
      <w:bookmarkStart w:id="47" w:name="lt_pId057"/>
      <w:r w:rsidRPr="004C5ED9">
        <w:rPr>
          <w:rFonts w:eastAsia="Arial" w:cs="Arial"/>
          <w:color w:val="000000"/>
          <w:sz w:val="22"/>
          <w:szCs w:val="22"/>
          <w:lang w:val="fr-CA"/>
        </w:rPr>
        <w:t>Coordonnées</w:t>
      </w:r>
      <w:r w:rsidRPr="004C5ED9">
        <w:rPr>
          <w:rFonts w:eastAsia="Arial" w:cs="Arial"/>
          <w:sz w:val="22"/>
          <w:szCs w:val="22"/>
          <w:lang w:val="fr-CA"/>
        </w:rPr>
        <w:t> :</w:t>
      </w:r>
      <w:bookmarkEnd w:id="47"/>
    </w:p>
    <w:p w14:paraId="6D7D2E48" w14:textId="323E30AD" w:rsidR="00925BFB" w:rsidRPr="004C5ED9" w:rsidRDefault="00925BFB" w:rsidP="27229301">
      <w:pPr>
        <w:keepNext/>
        <w:spacing w:before="120" w:after="0"/>
        <w:textAlignment w:val="baseline"/>
        <w:rPr>
          <w:rFonts w:eastAsia="Arial" w:cs="Arial"/>
          <w:color w:val="000000" w:themeColor="text1"/>
          <w:sz w:val="22"/>
          <w:szCs w:val="22"/>
          <w:lang w:val="fr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0D4805" w:rsidRPr="004C5ED9" w14:paraId="22828085" w14:textId="77777777" w:rsidTr="27229301">
        <w:trPr>
          <w:trHeight w:val="1005"/>
        </w:trPr>
        <w:tc>
          <w:tcPr>
            <w:tcW w:w="9360" w:type="dxa"/>
          </w:tcPr>
          <w:p w14:paraId="3971E895" w14:textId="28768A67" w:rsidR="27229301" w:rsidRPr="004C5ED9" w:rsidRDefault="27229301" w:rsidP="27229301">
            <w:pPr>
              <w:rPr>
                <w:rFonts w:eastAsia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0EA06381" w14:textId="4B7B7C08" w:rsidR="00925BFB" w:rsidRPr="004C5ED9" w:rsidRDefault="00925BFB" w:rsidP="27229301">
      <w:pPr>
        <w:keepNext/>
        <w:spacing w:before="120" w:after="0"/>
        <w:textAlignment w:val="baseline"/>
        <w:rPr>
          <w:rFonts w:eastAsia="Arial" w:cs="Arial"/>
          <w:color w:val="000000" w:themeColor="text1"/>
          <w:sz w:val="22"/>
          <w:szCs w:val="22"/>
          <w:lang w:val="fr-CA"/>
        </w:rPr>
      </w:pPr>
    </w:p>
    <w:p w14:paraId="4D009CD8" w14:textId="10B11616" w:rsidR="00925BFB" w:rsidRPr="004C5ED9" w:rsidRDefault="00925BFB" w:rsidP="27229301">
      <w:pPr>
        <w:keepNext/>
        <w:spacing w:before="120" w:after="0"/>
        <w:textAlignment w:val="baseline"/>
        <w:rPr>
          <w:rFonts w:eastAsia="Arial" w:cs="Arial"/>
          <w:color w:val="000000" w:themeColor="text1"/>
          <w:sz w:val="22"/>
          <w:szCs w:val="22"/>
          <w:lang w:val="fr-CA"/>
        </w:rPr>
      </w:pPr>
    </w:p>
    <w:p w14:paraId="7787D3DF" w14:textId="06B9F409" w:rsidR="00925BFB" w:rsidRPr="004C5ED9" w:rsidRDefault="00023A89" w:rsidP="27229301">
      <w:pPr>
        <w:shd w:val="clear" w:color="auto" w:fill="DBE4F0"/>
        <w:spacing w:after="200"/>
        <w:ind w:right="45"/>
        <w:rPr>
          <w:rFonts w:eastAsia="Arial" w:cs="Arial"/>
          <w:b/>
          <w:bCs/>
          <w:color w:val="000000" w:themeColor="text1"/>
          <w:sz w:val="22"/>
          <w:szCs w:val="22"/>
          <w:lang w:val="fr-CA"/>
        </w:rPr>
      </w:pPr>
      <w:bookmarkStart w:id="48" w:name="lt_pId058"/>
      <w:r w:rsidRPr="004C5ED9">
        <w:rPr>
          <w:rFonts w:eastAsiaTheme="minorEastAsia" w:cs="Arial"/>
          <w:b/>
          <w:bCs/>
          <w:color w:val="000000" w:themeColor="text1"/>
          <w:sz w:val="22"/>
          <w:szCs w:val="22"/>
          <w:lang w:val="fr-CA"/>
        </w:rPr>
        <w:t>Évaluation des risques</w:t>
      </w:r>
      <w:bookmarkEnd w:id="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9"/>
      </w:tblGrid>
      <w:tr w:rsidR="000D4805" w:rsidRPr="004C5ED9" w14:paraId="4F83FA34" w14:textId="77777777" w:rsidTr="27229301">
        <w:tc>
          <w:tcPr>
            <w:tcW w:w="4838" w:type="dxa"/>
            <w:shd w:val="clear" w:color="auto" w:fill="D9E2F3" w:themeFill="accent5" w:themeFillTint="33"/>
          </w:tcPr>
          <w:p w14:paraId="30D80660" w14:textId="742D2851" w:rsidR="00925BFB" w:rsidRPr="004C5ED9" w:rsidRDefault="00023A89" w:rsidP="00CE04B7">
            <w:pPr>
              <w:keepNext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bookmarkStart w:id="49" w:name="lt_pId059"/>
            <w:r w:rsidRPr="004C5ED9">
              <w:rPr>
                <w:rFonts w:ascii="Arial" w:hAnsi="Arial" w:cs="Arial"/>
                <w:b/>
                <w:sz w:val="22"/>
                <w:szCs w:val="22"/>
                <w:lang w:val="fr-CA"/>
              </w:rPr>
              <w:t>Critères</w:t>
            </w:r>
            <w:bookmarkEnd w:id="49"/>
          </w:p>
        </w:tc>
        <w:tc>
          <w:tcPr>
            <w:tcW w:w="4836" w:type="dxa"/>
            <w:shd w:val="clear" w:color="auto" w:fill="D9E2F3" w:themeFill="accent5" w:themeFillTint="33"/>
          </w:tcPr>
          <w:p w14:paraId="6A796E29" w14:textId="516789BC" w:rsidR="00925BFB" w:rsidRPr="004C5ED9" w:rsidRDefault="00023A89" w:rsidP="00CE04B7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bookmarkStart w:id="50" w:name="lt_pId060"/>
            <w:r w:rsidRPr="004C5ED9">
              <w:rPr>
                <w:rFonts w:ascii="Arial" w:hAnsi="Arial" w:cs="Arial"/>
                <w:b/>
                <w:sz w:val="22"/>
                <w:szCs w:val="22"/>
                <w:lang w:val="fr-CA"/>
              </w:rPr>
              <w:t>Oui, non ou inconnu</w:t>
            </w:r>
            <w:bookmarkEnd w:id="50"/>
          </w:p>
        </w:tc>
      </w:tr>
      <w:tr w:rsidR="000D4805" w:rsidRPr="004C5ED9" w14:paraId="72AAC212" w14:textId="77777777" w:rsidTr="27229301">
        <w:tc>
          <w:tcPr>
            <w:tcW w:w="4838" w:type="dxa"/>
          </w:tcPr>
          <w:p w14:paraId="15227888" w14:textId="5BDF1C5C" w:rsidR="00925BFB" w:rsidRPr="004C5ED9" w:rsidRDefault="00023A89" w:rsidP="00CE04B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51" w:name="lt_pId061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Grande visibilité (à l’extérieur de la base</w:t>
            </w:r>
            <w:r w:rsidR="00CA001E"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ou d</w:t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u QG)?</w:t>
            </w:r>
            <w:bookmarkEnd w:id="51"/>
          </w:p>
        </w:tc>
        <w:tc>
          <w:tcPr>
            <w:tcW w:w="4836" w:type="dxa"/>
          </w:tcPr>
          <w:p w14:paraId="6676B280" w14:textId="1F7E40F9" w:rsidR="00925BFB" w:rsidRPr="004C5ED9" w:rsidRDefault="00023A89" w:rsidP="00CE04B7">
            <w:pPr>
              <w:tabs>
                <w:tab w:val="left" w:pos="1320"/>
                <w:tab w:val="left" w:pos="313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52" w:name="lt_pId06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5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7348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ab/>
              <w:t xml:space="preserve">     </w:t>
            </w:r>
            <w:bookmarkStart w:id="53" w:name="lt_pId063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53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20367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54" w:name="lt_pId064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54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4440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</w:tc>
      </w:tr>
      <w:tr w:rsidR="000D4805" w:rsidRPr="004C5ED9" w14:paraId="352579E2" w14:textId="77777777" w:rsidTr="27229301">
        <w:trPr>
          <w:trHeight w:val="611"/>
        </w:trPr>
        <w:tc>
          <w:tcPr>
            <w:tcW w:w="4838" w:type="dxa"/>
          </w:tcPr>
          <w:p w14:paraId="1BE42A1F" w14:textId="635565F5" w:rsidR="00925BFB" w:rsidRPr="004C5ED9" w:rsidRDefault="00023A89" w:rsidP="00CE04B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55" w:name="lt_pId065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Partenaires et affiliations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multiples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(plus d’un partenaire fai</w:t>
            </w:r>
            <w:r w:rsidR="001E2BD1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san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t partie de l’entente)?</w:t>
            </w:r>
            <w:bookmarkEnd w:id="55"/>
          </w:p>
        </w:tc>
        <w:tc>
          <w:tcPr>
            <w:tcW w:w="4836" w:type="dxa"/>
          </w:tcPr>
          <w:p w14:paraId="1B30AB39" w14:textId="4213F3CD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56" w:name="lt_pId066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56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4866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57" w:name="lt_pId067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57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-65353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58" w:name="lt_pId068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58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-7122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4C5ED9" w14:paraId="019DC32F" w14:textId="77777777" w:rsidTr="27229301">
        <w:tc>
          <w:tcPr>
            <w:tcW w:w="4838" w:type="dxa"/>
          </w:tcPr>
          <w:p w14:paraId="79C19436" w14:textId="7704EE8F" w:rsidR="00925BFB" w:rsidRPr="004C5ED9" w:rsidRDefault="00023A89" w:rsidP="00CE04B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59" w:name="lt_pId069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Investissement financier considérable (supérieur à 50</w:t>
            </w:r>
            <w:r w:rsidRPr="004C5ED9">
              <w:rPr>
                <w:rFonts w:ascii="Arial" w:eastAsia="Arial" w:hAnsi="Arial" w:cs="Arial"/>
                <w:sz w:val="22"/>
                <w:szCs w:val="22"/>
                <w:lang w:val="fr-CA"/>
              </w:rPr>
              <w:t> 000 $)</w:t>
            </w:r>
            <w:bookmarkEnd w:id="59"/>
          </w:p>
        </w:tc>
        <w:tc>
          <w:tcPr>
            <w:tcW w:w="4836" w:type="dxa"/>
          </w:tcPr>
          <w:p w14:paraId="125FD5E7" w14:textId="0157BF26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60" w:name="lt_pId070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60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5131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61" w:name="lt_pId071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61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6561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62" w:name="lt_pId07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6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7793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4C5ED9" w14:paraId="39A5D87F" w14:textId="77777777" w:rsidTr="27229301">
        <w:tc>
          <w:tcPr>
            <w:tcW w:w="4838" w:type="dxa"/>
          </w:tcPr>
          <w:p w14:paraId="1C558166" w14:textId="179A17A3" w:rsidR="00925BFB" w:rsidRPr="004C5ED9" w:rsidRDefault="00023A89" w:rsidP="00CE04B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63" w:name="lt_pId073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Alliances avec des organisations 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susceptibles de faire l’objet d’u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n litige 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avec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le gouvernement du Canada (dans les 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6</w:t>
            </w:r>
            <w:r w:rsidR="00226F05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 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derniers mois)?</w:t>
            </w:r>
            <w:bookmarkEnd w:id="63"/>
          </w:p>
        </w:tc>
        <w:tc>
          <w:tcPr>
            <w:tcW w:w="4836" w:type="dxa"/>
          </w:tcPr>
          <w:p w14:paraId="1751D6B0" w14:textId="32A9E618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64" w:name="lt_pId074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64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75262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65" w:name="lt_pId075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65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2766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66" w:name="lt_pId076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66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1415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4C5ED9" w14:paraId="0C102DC5" w14:textId="77777777" w:rsidTr="27229301">
        <w:tc>
          <w:tcPr>
            <w:tcW w:w="4838" w:type="dxa"/>
            <w:vAlign w:val="center"/>
          </w:tcPr>
          <w:p w14:paraId="2A6F44F6" w14:textId="059075F0" w:rsidR="00925BFB" w:rsidRPr="004C5ED9" w:rsidRDefault="00023A89" w:rsidP="00CE04B7">
            <w:pP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67" w:name="lt_pId077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Alliances avec des organisations dont les pratiques environnementales pourraient être </w:t>
            </w:r>
            <w:r w:rsidR="00316525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jugées insuffisantes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?</w:t>
            </w:r>
            <w:bookmarkEnd w:id="67"/>
          </w:p>
        </w:tc>
        <w:tc>
          <w:tcPr>
            <w:tcW w:w="4836" w:type="dxa"/>
          </w:tcPr>
          <w:p w14:paraId="09B551CF" w14:textId="3869942B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68" w:name="lt_pId078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68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14093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69" w:name="lt_pId079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69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5134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70" w:name="lt_pId080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70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5639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4C5ED9" w14:paraId="3DB5F5E1" w14:textId="77777777" w:rsidTr="27229301">
        <w:trPr>
          <w:trHeight w:val="627"/>
        </w:trPr>
        <w:tc>
          <w:tcPr>
            <w:tcW w:w="4838" w:type="dxa"/>
          </w:tcPr>
          <w:p w14:paraId="63B8A18D" w14:textId="5D20F51F" w:rsidR="00925BFB" w:rsidRPr="004C5ED9" w:rsidRDefault="00023A89" w:rsidP="00CE04B7">
            <w:pPr>
              <w:spacing w:before="40" w:after="40" w:line="278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71" w:name="lt_pId081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Alliances avec des organisations dont la réputation pourrait être </w:t>
            </w:r>
            <w:r w:rsidR="004C5ED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douteuse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?</w:t>
            </w:r>
            <w:bookmarkEnd w:id="71"/>
          </w:p>
        </w:tc>
        <w:tc>
          <w:tcPr>
            <w:tcW w:w="4836" w:type="dxa"/>
          </w:tcPr>
          <w:p w14:paraId="3D1A86E6" w14:textId="66C6FC9A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72" w:name="lt_pId08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7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30682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73" w:name="lt_pId083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73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96319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74" w:name="lt_pId084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74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4120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4C5ED9" w14:paraId="53A556D2" w14:textId="77777777" w:rsidTr="27229301">
        <w:tc>
          <w:tcPr>
            <w:tcW w:w="4838" w:type="dxa"/>
            <w:vAlign w:val="center"/>
          </w:tcPr>
          <w:p w14:paraId="08A687CB" w14:textId="216B5449" w:rsidR="00925BFB" w:rsidRPr="004C5ED9" w:rsidRDefault="00023A89" w:rsidP="00CE04B7">
            <w:pP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75" w:name="lt_pId085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Incompatibilité avec les valeurs ou les programmes des SBMFC?</w:t>
            </w:r>
            <w:bookmarkEnd w:id="75"/>
          </w:p>
        </w:tc>
        <w:tc>
          <w:tcPr>
            <w:tcW w:w="4836" w:type="dxa"/>
          </w:tcPr>
          <w:p w14:paraId="77B41C0F" w14:textId="7FC97F65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76" w:name="lt_pId086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76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21393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77" w:name="lt_pId087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77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2517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78" w:name="lt_pId088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78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6608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  <w:tr w:rsidR="000D4805" w:rsidRPr="004C5ED9" w14:paraId="1C8F1F63" w14:textId="77777777" w:rsidTr="27229301">
        <w:tc>
          <w:tcPr>
            <w:tcW w:w="4838" w:type="dxa"/>
            <w:vAlign w:val="center"/>
          </w:tcPr>
          <w:p w14:paraId="09009B5F" w14:textId="138235EF" w:rsidR="00925BFB" w:rsidRPr="004C5ED9" w:rsidRDefault="00023A89" w:rsidP="00CE04B7">
            <w:pP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79" w:name="lt_pId089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Ce partenariat pourrait-il donner lieu à un conflit d’intérêt réel, perçu ou potentiel?</w:t>
            </w:r>
            <w:bookmarkEnd w:id="79"/>
          </w:p>
        </w:tc>
        <w:tc>
          <w:tcPr>
            <w:tcW w:w="4836" w:type="dxa"/>
          </w:tcPr>
          <w:p w14:paraId="77554042" w14:textId="01ABCDC8" w:rsidR="00925BFB" w:rsidRPr="004C5ED9" w:rsidRDefault="00023A89" w:rsidP="00CE04B7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80" w:name="lt_pId090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bookmarkEnd w:id="80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15226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lang w:val="fr-CA"/>
              </w:rPr>
              <w:tab/>
            </w:r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bookmarkStart w:id="81" w:name="lt_pId091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  <w:bookmarkEnd w:id="81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67947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</w:t>
            </w:r>
            <w:bookmarkStart w:id="82" w:name="lt_pId09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>Inconnu</w:t>
            </w:r>
            <w:bookmarkEnd w:id="82"/>
            <w:r w:rsidRPr="004C5ED9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fr-CA"/>
                </w:rPr>
                <w:id w:val="4297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ED9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</w:tr>
    </w:tbl>
    <w:p w14:paraId="39B3D2BC" w14:textId="77777777" w:rsidR="00925BFB" w:rsidRPr="004C5ED9" w:rsidRDefault="00925BFB" w:rsidP="00925BFB">
      <w:pPr>
        <w:rPr>
          <w:rFonts w:cs="Arial"/>
          <w:sz w:val="22"/>
          <w:szCs w:val="22"/>
          <w:lang w:val="fr-CA"/>
        </w:rPr>
      </w:pPr>
    </w:p>
    <w:p w14:paraId="42A851DC" w14:textId="77DEFD57" w:rsidR="00925BFB" w:rsidRPr="004C5ED9" w:rsidRDefault="00023A89" w:rsidP="00925BFB">
      <w:pPr>
        <w:spacing w:line="260" w:lineRule="exact"/>
        <w:ind w:right="431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  <w:bookmarkStart w:id="83" w:name="lt_pId093"/>
      <w:r w:rsidRPr="004C5ED9">
        <w:rPr>
          <w:rFonts w:eastAsia="Arial" w:cs="Arial"/>
          <w:color w:val="000000"/>
          <w:sz w:val="22"/>
          <w:szCs w:val="22"/>
          <w:lang w:val="fr-CA"/>
        </w:rPr>
        <w:t>Additionnez tou</w:t>
      </w:r>
      <w:r w:rsidR="00316525">
        <w:rPr>
          <w:rFonts w:eastAsia="Arial" w:cs="Arial"/>
          <w:color w:val="000000"/>
          <w:sz w:val="22"/>
          <w:szCs w:val="22"/>
          <w:lang w:val="fr-CA"/>
        </w:rPr>
        <w:t>te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 xml:space="preserve">s les </w:t>
      </w:r>
      <w:r w:rsidR="00316525">
        <w:rPr>
          <w:rFonts w:eastAsia="Arial" w:cs="Arial"/>
          <w:color w:val="000000"/>
          <w:sz w:val="22"/>
          <w:szCs w:val="22"/>
          <w:lang w:val="fr-CA"/>
        </w:rPr>
        <w:t xml:space="preserve">réponses 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«</w:t>
      </w:r>
      <w:r w:rsidR="004C5ED9" w:rsidRPr="004C5ED9">
        <w:rPr>
          <w:rFonts w:eastAsia="Arial" w:cs="Arial"/>
          <w:color w:val="000000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oui</w:t>
      </w:r>
      <w:r w:rsidR="004C5ED9" w:rsidRPr="004C5ED9">
        <w:rPr>
          <w:rFonts w:eastAsia="Arial" w:cs="Arial"/>
          <w:color w:val="000000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» et «</w:t>
      </w:r>
      <w:r w:rsidR="004C5ED9" w:rsidRPr="004C5ED9">
        <w:rPr>
          <w:rFonts w:eastAsia="Arial" w:cs="Arial"/>
          <w:color w:val="000000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inconnu</w:t>
      </w:r>
      <w:r w:rsidR="004C5ED9" w:rsidRPr="004C5ED9">
        <w:rPr>
          <w:rFonts w:eastAsia="Arial" w:cs="Arial"/>
          <w:color w:val="000000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» et cochez la case correspondante ci-dessous.</w:t>
      </w:r>
      <w:bookmarkEnd w:id="83"/>
      <w:r w:rsidRPr="004C5ED9">
        <w:rPr>
          <w:rFonts w:eastAsia="Arial" w:cs="Arial"/>
          <w:color w:val="000000"/>
          <w:sz w:val="22"/>
          <w:szCs w:val="22"/>
          <w:lang w:val="fr-CA"/>
        </w:rPr>
        <w:t xml:space="preserve"> </w:t>
      </w:r>
      <w:bookmarkStart w:id="84" w:name="lt_pId094"/>
      <w:r w:rsidRPr="004C5ED9">
        <w:rPr>
          <w:rFonts w:eastAsia="Arial" w:cs="Arial"/>
          <w:color w:val="000000"/>
          <w:sz w:val="22"/>
          <w:szCs w:val="22"/>
          <w:lang w:val="fr-CA"/>
        </w:rPr>
        <w:t>Par exemple, si vous avez un</w:t>
      </w:r>
      <w:r w:rsidR="00316525">
        <w:rPr>
          <w:rFonts w:eastAsia="Arial" w:cs="Arial"/>
          <w:color w:val="000000"/>
          <w:sz w:val="22"/>
          <w:szCs w:val="22"/>
          <w:lang w:val="fr-CA"/>
        </w:rPr>
        <w:t>e réponse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 xml:space="preserve"> « oui » et un</w:t>
      </w:r>
      <w:r w:rsidR="00316525">
        <w:rPr>
          <w:rFonts w:eastAsia="Arial" w:cs="Arial"/>
          <w:color w:val="000000"/>
          <w:sz w:val="22"/>
          <w:szCs w:val="22"/>
          <w:lang w:val="fr-CA"/>
        </w:rPr>
        <w:t>e réponse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 xml:space="preserve"> «</w:t>
      </w:r>
      <w:r w:rsidR="004C5ED9" w:rsidRPr="004C5ED9">
        <w:rPr>
          <w:rFonts w:eastAsia="Arial" w:cs="Arial"/>
          <w:color w:val="000000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inconnu</w:t>
      </w:r>
      <w:r w:rsidR="004C5ED9" w:rsidRPr="004C5ED9">
        <w:rPr>
          <w:rFonts w:eastAsia="Arial" w:cs="Arial"/>
          <w:color w:val="000000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/>
          <w:sz w:val="22"/>
          <w:szCs w:val="22"/>
          <w:lang w:val="fr-CA"/>
        </w:rPr>
        <w:t>», le commanditaire est classé dans la catégorie des partenaires à risque moyen avec un pointage de 2.</w:t>
      </w:r>
      <w:bookmarkEnd w:id="84"/>
    </w:p>
    <w:p w14:paraId="4E593D69" w14:textId="0020E5F3" w:rsidR="00925BFB" w:rsidRPr="004C5ED9" w:rsidRDefault="00023A89" w:rsidP="00925BFB">
      <w:pPr>
        <w:spacing w:before="1" w:after="120" w:line="480" w:lineRule="exact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  <w:bookmarkStart w:id="85" w:name="lt_pId095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Partenaire à risque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 xml:space="preserve"> faible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: 0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 xml:space="preserve"> à 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 xml:space="preserve">1 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 xml:space="preserve">réponse 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«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oui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» ou «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inconnu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»</w:t>
      </w:r>
      <w:bookmarkEnd w:id="85"/>
      <w:r w:rsidR="00AF329D">
        <w:rPr>
          <w:rFonts w:eastAsia="Arial" w:cs="Arial"/>
          <w:color w:val="000000" w:themeColor="text1"/>
          <w:sz w:val="22"/>
          <w:szCs w:val="22"/>
          <w:lang w:val="fr-CA"/>
        </w:rPr>
        <w:tab/>
      </w:r>
      <w:r w:rsidRPr="004C5ED9">
        <w:rPr>
          <w:lang w:val="fr-CA"/>
        </w:rPr>
        <w:tab/>
      </w:r>
      <w:sdt>
        <w:sdtPr>
          <w:rPr>
            <w:rFonts w:eastAsia="Arial" w:cs="Arial"/>
            <w:color w:val="000000" w:themeColor="text1"/>
            <w:sz w:val="22"/>
            <w:szCs w:val="22"/>
            <w:lang w:val="fr-CA"/>
          </w:rPr>
          <w:id w:val="205418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5ED9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fr-CA"/>
            </w:rPr>
            <w:t>☐</w:t>
          </w:r>
        </w:sdtContent>
      </w:sdt>
      <w:r w:rsidRPr="004C5ED9">
        <w:rPr>
          <w:lang w:val="fr-CA"/>
        </w:rPr>
        <w:br/>
      </w:r>
      <w:bookmarkStart w:id="86" w:name="lt_pId096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Partenaire à risque moyen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: 2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 xml:space="preserve"> à 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5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> réponses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 xml:space="preserve"> «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oui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» ou «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inconnu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»</w:t>
      </w:r>
      <w:bookmarkEnd w:id="86"/>
      <w:r w:rsidR="00AF329D">
        <w:rPr>
          <w:rFonts w:eastAsia="Arial" w:cs="Arial"/>
          <w:color w:val="000000" w:themeColor="text1"/>
          <w:sz w:val="22"/>
          <w:szCs w:val="22"/>
          <w:lang w:val="fr-CA"/>
        </w:rPr>
        <w:tab/>
      </w:r>
      <w:r w:rsidRPr="004C5ED9">
        <w:rPr>
          <w:lang w:val="fr-CA"/>
        </w:rPr>
        <w:tab/>
      </w:r>
      <w:sdt>
        <w:sdtPr>
          <w:rPr>
            <w:rFonts w:eastAsia="Arial" w:cs="Arial"/>
            <w:color w:val="000000" w:themeColor="text1"/>
            <w:sz w:val="22"/>
            <w:szCs w:val="22"/>
            <w:lang w:val="fr-CA"/>
          </w:rPr>
          <w:id w:val="128546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5ED9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fr-CA"/>
            </w:rPr>
            <w:t>☐</w:t>
          </w:r>
        </w:sdtContent>
      </w:sdt>
      <w:r w:rsidRPr="004C5ED9">
        <w:rPr>
          <w:lang w:val="fr-CA"/>
        </w:rPr>
        <w:br/>
      </w:r>
      <w:bookmarkStart w:id="87" w:name="lt_pId097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Partenaire à risque élevé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: 6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 xml:space="preserve"> à 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8</w:t>
      </w:r>
      <w:r w:rsidR="00316525">
        <w:rPr>
          <w:rFonts w:eastAsia="Arial" w:cs="Arial"/>
          <w:color w:val="000000" w:themeColor="text1"/>
          <w:sz w:val="22"/>
          <w:szCs w:val="22"/>
          <w:lang w:val="fr-CA"/>
        </w:rPr>
        <w:t> réponses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 xml:space="preserve"> «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oui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» ou «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inconnu</w:t>
      </w:r>
      <w:r w:rsidR="004C5ED9" w:rsidRPr="004C5ED9">
        <w:rPr>
          <w:rFonts w:eastAsia="Arial" w:cs="Arial"/>
          <w:color w:val="000000" w:themeColor="text1"/>
          <w:sz w:val="22"/>
          <w:szCs w:val="22"/>
          <w:lang w:val="fr-CA"/>
        </w:rPr>
        <w:t> </w:t>
      </w:r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»</w:t>
      </w:r>
      <w:bookmarkEnd w:id="87"/>
      <w:r w:rsidRPr="004C5ED9">
        <w:rPr>
          <w:lang w:val="fr-CA"/>
        </w:rPr>
        <w:tab/>
      </w:r>
      <w:r w:rsidRPr="004C5ED9">
        <w:rPr>
          <w:lang w:val="fr-CA"/>
        </w:rPr>
        <w:tab/>
      </w:r>
      <w:sdt>
        <w:sdtPr>
          <w:rPr>
            <w:rFonts w:eastAsia="Arial" w:cs="Arial"/>
            <w:color w:val="000000" w:themeColor="text1"/>
            <w:sz w:val="22"/>
            <w:szCs w:val="22"/>
            <w:lang w:val="fr-CA"/>
          </w:rPr>
          <w:id w:val="182716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5ED9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fr-CA"/>
            </w:rPr>
            <w:t>☐</w:t>
          </w:r>
        </w:sdtContent>
      </w:sdt>
    </w:p>
    <w:p w14:paraId="5095D2D7" w14:textId="55155307" w:rsidR="00925BFB" w:rsidRPr="004C5ED9" w:rsidRDefault="00023A89" w:rsidP="27229301">
      <w:pPr>
        <w:keepNext/>
        <w:spacing w:before="120" w:line="0" w:lineRule="auto"/>
        <w:textAlignment w:val="baseline"/>
        <w:rPr>
          <w:rFonts w:eastAsia="Arial" w:cs="Arial"/>
          <w:b/>
          <w:bCs/>
          <w:color w:val="000000"/>
          <w:sz w:val="22"/>
          <w:szCs w:val="22"/>
          <w:lang w:val="fr-CA"/>
        </w:rPr>
      </w:pPr>
      <w:bookmarkStart w:id="88" w:name="lt_pId098"/>
      <w:r w:rsidRPr="004C5ED9">
        <w:rPr>
          <w:rFonts w:eastAsia="Arial" w:cs="Arial"/>
          <w:b/>
          <w:bCs/>
          <w:color w:val="000000" w:themeColor="text1"/>
          <w:sz w:val="22"/>
          <w:szCs w:val="22"/>
          <w:lang w:val="fr-CA"/>
        </w:rPr>
        <w:lastRenderedPageBreak/>
        <w:t>Évaluation des partenaires</w:t>
      </w:r>
      <w:bookmarkEnd w:id="88"/>
    </w:p>
    <w:p w14:paraId="1EC658F3" w14:textId="1176B89F" w:rsidR="00925BFB" w:rsidRPr="004C5ED9" w:rsidRDefault="00023A89" w:rsidP="27229301">
      <w:pPr>
        <w:keepNext/>
        <w:spacing w:before="247"/>
        <w:ind w:right="864"/>
        <w:textAlignment w:val="baseline"/>
        <w:rPr>
          <w:rFonts w:eastAsia="Arial" w:cs="Arial"/>
          <w:color w:val="000000"/>
          <w:sz w:val="22"/>
          <w:szCs w:val="22"/>
          <w:u w:val="single"/>
          <w:lang w:val="fr-CA"/>
        </w:rPr>
      </w:pPr>
      <w:bookmarkStart w:id="89" w:name="lt_pId099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Pour tous les partenaires à risque moyen et à risque élevé, évaluez les risques associés au partenariat.</w:t>
      </w:r>
      <w:bookmarkEnd w:id="89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 xml:space="preserve"> </w:t>
      </w:r>
      <w:bookmarkStart w:id="90" w:name="lt_pId100"/>
      <w:r w:rsidRPr="004C5ED9">
        <w:rPr>
          <w:rFonts w:eastAsia="Arial" w:cs="Arial"/>
          <w:color w:val="000000" w:themeColor="text1"/>
          <w:sz w:val="22"/>
          <w:szCs w:val="22"/>
          <w:lang w:val="fr-CA"/>
        </w:rPr>
        <w:t>Veuillez inclure la mission du partenaire et déterminez les stratégies d’atténuation des risques.</w:t>
      </w:r>
      <w:bookmarkEnd w:id="90"/>
    </w:p>
    <w:p w14:paraId="3A4F29C2" w14:textId="77777777" w:rsidR="00925BFB" w:rsidRPr="004C5ED9" w:rsidRDefault="00925BFB" w:rsidP="00925BFB">
      <w:pPr>
        <w:tabs>
          <w:tab w:val="left" w:pos="5832"/>
        </w:tabs>
        <w:spacing w:before="200" w:line="274" w:lineRule="exact"/>
        <w:ind w:left="74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</w:p>
    <w:p w14:paraId="0A01DC42" w14:textId="77777777" w:rsidR="00925BFB" w:rsidRPr="004C5ED9" w:rsidRDefault="00925BFB" w:rsidP="00925BFB">
      <w:pPr>
        <w:tabs>
          <w:tab w:val="left" w:pos="5832"/>
        </w:tabs>
        <w:spacing w:before="200" w:line="274" w:lineRule="exact"/>
        <w:ind w:left="74"/>
        <w:textAlignment w:val="baseline"/>
        <w:rPr>
          <w:rFonts w:eastAsia="Arial" w:cs="Arial"/>
          <w:color w:val="000000"/>
          <w:sz w:val="22"/>
          <w:szCs w:val="22"/>
          <w:lang w:val="fr-CA"/>
        </w:rPr>
      </w:pPr>
    </w:p>
    <w:tbl>
      <w:tblPr>
        <w:tblStyle w:val="TableGrid"/>
        <w:tblpPr w:leftFromText="180" w:rightFromText="180" w:vertAnchor="text" w:tblpY="83"/>
        <w:tblW w:w="0" w:type="auto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0D4805" w:rsidRPr="004C5ED9" w14:paraId="270657CA" w14:textId="77777777" w:rsidTr="00CE04B7">
        <w:trPr>
          <w:trHeight w:val="586"/>
        </w:trPr>
        <w:tc>
          <w:tcPr>
            <w:tcW w:w="4837" w:type="dxa"/>
            <w:tcBorders>
              <w:bottom w:val="nil"/>
            </w:tcBorders>
          </w:tcPr>
          <w:p w14:paraId="046B8F38" w14:textId="5A40F2B8" w:rsidR="00925BFB" w:rsidRPr="004C5ED9" w:rsidRDefault="00BF0771" w:rsidP="00CE04B7">
            <w:pPr>
              <w:tabs>
                <w:tab w:val="left" w:pos="5832"/>
              </w:tabs>
              <w:spacing w:before="20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91" w:name="lt_pId101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Signature </w:t>
            </w:r>
            <w:r w:rsidR="00023A8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de l’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AA                           Date</w:t>
            </w:r>
            <w:bookmarkEnd w:id="91"/>
          </w:p>
        </w:tc>
        <w:tc>
          <w:tcPr>
            <w:tcW w:w="4837" w:type="dxa"/>
          </w:tcPr>
          <w:p w14:paraId="2D621682" w14:textId="7F39980B" w:rsidR="00925BFB" w:rsidRPr="004C5ED9" w:rsidRDefault="00BF0771" w:rsidP="00CE04B7">
            <w:pPr>
              <w:tabs>
                <w:tab w:val="left" w:pos="5832"/>
              </w:tabs>
              <w:spacing w:before="200" w:line="274" w:lineRule="exact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</w:pPr>
            <w:bookmarkStart w:id="92" w:name="lt_pId102"/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Signature </w:t>
            </w:r>
            <w:r w:rsidR="00023A89"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>de l’AAP</w:t>
            </w:r>
            <w:r w:rsidRPr="004C5ED9">
              <w:rPr>
                <w:rFonts w:ascii="Arial" w:eastAsia="Arial" w:hAnsi="Arial" w:cs="Arial"/>
                <w:color w:val="000000"/>
                <w:sz w:val="22"/>
                <w:szCs w:val="22"/>
                <w:lang w:val="fr-CA"/>
              </w:rPr>
              <w:t xml:space="preserve">                               Date</w:t>
            </w:r>
            <w:bookmarkEnd w:id="92"/>
          </w:p>
        </w:tc>
      </w:tr>
    </w:tbl>
    <w:p w14:paraId="13CE304F" w14:textId="4AD2897A" w:rsidR="00925BFB" w:rsidRPr="004C5ED9" w:rsidRDefault="00023A89" w:rsidP="00925BFB">
      <w:pPr>
        <w:spacing w:before="38" w:after="843" w:line="514" w:lineRule="exact"/>
        <w:textAlignment w:val="baseline"/>
        <w:rPr>
          <w:rFonts w:cs="Arial"/>
          <w:sz w:val="22"/>
          <w:szCs w:val="22"/>
          <w:lang w:val="fr-CA"/>
        </w:rPr>
      </w:pPr>
      <w:bookmarkStart w:id="93" w:name="lt_pId103"/>
      <w:r w:rsidRPr="004C5ED9">
        <w:rPr>
          <w:rFonts w:eastAsia="Arial" w:cs="Arial"/>
          <w:b/>
          <w:color w:val="000000"/>
          <w:sz w:val="22"/>
          <w:szCs w:val="22"/>
          <w:lang w:val="fr-CA"/>
        </w:rPr>
        <w:t>Remarque</w:t>
      </w:r>
      <w:r w:rsidRPr="004C5ED9">
        <w:rPr>
          <w:rFonts w:eastAsia="Arial" w:cs="Arial"/>
          <w:bCs/>
          <w:color w:val="000000"/>
          <w:sz w:val="22"/>
          <w:szCs w:val="22"/>
          <w:lang w:val="fr-CA"/>
        </w:rPr>
        <w:t> : À joindre à la proposition et à l</w:t>
      </w:r>
      <w:r w:rsidR="004C5ED9" w:rsidRPr="004C5ED9">
        <w:rPr>
          <w:rFonts w:eastAsia="Arial" w:cs="Arial"/>
          <w:bCs/>
          <w:color w:val="000000"/>
          <w:sz w:val="22"/>
          <w:szCs w:val="22"/>
          <w:lang w:val="fr-CA"/>
        </w:rPr>
        <w:t>’</w:t>
      </w:r>
      <w:r w:rsidRPr="004C5ED9">
        <w:rPr>
          <w:rFonts w:eastAsia="Arial" w:cs="Arial"/>
          <w:bCs/>
          <w:color w:val="000000"/>
          <w:sz w:val="22"/>
          <w:szCs w:val="22"/>
          <w:lang w:val="fr-CA"/>
        </w:rPr>
        <w:t>entente de commandite et conserver une copie en dossier.</w:t>
      </w:r>
      <w:bookmarkEnd w:id="93"/>
    </w:p>
    <w:sectPr w:rsidR="00925BFB" w:rsidRPr="004C5ED9" w:rsidSect="00925BF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EFC4" w14:textId="77777777" w:rsidR="001566F0" w:rsidRDefault="001566F0">
      <w:pPr>
        <w:spacing w:after="0"/>
      </w:pPr>
      <w:r>
        <w:separator/>
      </w:r>
    </w:p>
  </w:endnote>
  <w:endnote w:type="continuationSeparator" w:id="0">
    <w:p w14:paraId="64EDF9F2" w14:textId="77777777" w:rsidR="001566F0" w:rsidRDefault="0015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E761" w14:textId="77777777" w:rsidR="00925BFB" w:rsidRPr="00BB6423" w:rsidRDefault="00BF0771" w:rsidP="00BB6423">
    <w:pPr>
      <w:pStyle w:val="Footer"/>
      <w:jc w:val="center"/>
      <w:rPr>
        <w:rFonts w:ascii="Arial" w:hAnsi="Arial" w:cs="Arial"/>
      </w:rPr>
    </w:pPr>
    <w:bookmarkStart w:id="96" w:name="lt_pId002"/>
    <w:r>
      <w:rPr>
        <w:rFonts w:ascii="Arial" w:hAnsi="Arial" w:cs="Arial"/>
        <w:highlight w:val="cyan"/>
      </w:rPr>
      <w:t>C-</w:t>
    </w:r>
    <w:bookmarkEnd w:id="96"/>
    <w:sdt>
      <w:sdtPr>
        <w:id w:val="-179852326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750157">
          <w:rPr>
            <w:rFonts w:ascii="Arial" w:hAnsi="Arial" w:cs="Arial"/>
          </w:rPr>
          <w:fldChar w:fldCharType="begin"/>
        </w:r>
        <w:r w:rsidRPr="00750157">
          <w:rPr>
            <w:rFonts w:ascii="Arial" w:hAnsi="Arial" w:cs="Arial"/>
          </w:rPr>
          <w:instrText xml:space="preserve"> PAGE   \* MERGEFORMAT </w:instrText>
        </w:r>
        <w:r w:rsidRPr="0075015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750157">
          <w:rPr>
            <w:rFonts w:ascii="Arial" w:hAnsi="Arial" w:cs="Arial"/>
            <w:noProof/>
          </w:rPr>
          <w:fldChar w:fldCharType="end"/>
        </w:r>
        <w:bookmarkStart w:id="97" w:name="lt_pId003"/>
        <w:r>
          <w:rPr>
            <w:rFonts w:ascii="Arial" w:hAnsi="Arial" w:cs="Arial"/>
            <w:noProof/>
          </w:rPr>
          <w:t>/3</w:t>
        </w:r>
        <w:bookmarkEnd w:id="97"/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FC0" w14:textId="3B51EFFC" w:rsidR="27229301" w:rsidRDefault="00BF0771" w:rsidP="27229301">
    <w:pPr>
      <w:pStyle w:val="Footer"/>
      <w:jc w:val="center"/>
    </w:pPr>
    <w:bookmarkStart w:id="98" w:name="lt_pId004"/>
    <w:r w:rsidRPr="00CA001E">
      <w:rPr>
        <w:rFonts w:ascii="Arial" w:hAnsi="Arial" w:cs="Arial"/>
      </w:rPr>
      <w:t>C-</w:t>
    </w:r>
    <w:bookmarkEnd w:id="98"/>
    <w:r w:rsidRPr="00CA001E">
      <w:rPr>
        <w:rFonts w:ascii="Arial" w:hAnsi="Arial" w:cs="Arial"/>
        <w:noProof/>
      </w:rPr>
      <w:fldChar w:fldCharType="begin"/>
    </w:r>
    <w:r w:rsidRPr="00CA001E">
      <w:rPr>
        <w:rFonts w:ascii="Arial" w:hAnsi="Arial" w:cs="Arial"/>
      </w:rPr>
      <w:instrText xml:space="preserve"> PAGE   \* MERGEFORMAT </w:instrText>
    </w:r>
    <w:r w:rsidRPr="00CA001E">
      <w:rPr>
        <w:rFonts w:ascii="Arial" w:hAnsi="Arial" w:cs="Arial"/>
      </w:rPr>
      <w:fldChar w:fldCharType="separate"/>
    </w:r>
    <w:r w:rsidRPr="00CA001E">
      <w:rPr>
        <w:rFonts w:ascii="Arial" w:hAnsi="Arial" w:cs="Arial"/>
        <w:noProof/>
      </w:rPr>
      <w:t>1</w:t>
    </w:r>
    <w:r w:rsidRPr="00CA001E">
      <w:rPr>
        <w:rFonts w:ascii="Arial" w:hAnsi="Arial" w:cs="Arial"/>
        <w:noProof/>
      </w:rPr>
      <w:fldChar w:fldCharType="end"/>
    </w:r>
    <w:bookmarkStart w:id="99" w:name="lt_pId005"/>
    <w:r w:rsidRPr="27229301">
      <w:rPr>
        <w:rFonts w:ascii="Arial" w:hAnsi="Arial" w:cs="Arial"/>
        <w:noProof/>
      </w:rPr>
      <w:t>/4</w:t>
    </w:r>
    <w:bookmarkEnd w:id="9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B82C" w14:textId="77777777" w:rsidR="00925BFB" w:rsidRPr="00750157" w:rsidRDefault="00BF0771">
    <w:pPr>
      <w:pStyle w:val="Footer"/>
      <w:jc w:val="center"/>
      <w:rPr>
        <w:rFonts w:ascii="Arial" w:hAnsi="Arial" w:cs="Arial"/>
      </w:rPr>
    </w:pPr>
    <w:bookmarkStart w:id="102" w:name="lt_pId008"/>
    <w:r>
      <w:rPr>
        <w:rFonts w:ascii="Arial" w:hAnsi="Arial" w:cs="Arial"/>
        <w:highlight w:val="cyan"/>
      </w:rPr>
      <w:t>E-</w:t>
    </w:r>
    <w:bookmarkEnd w:id="102"/>
    <w:sdt>
      <w:sdtPr>
        <w:id w:val="144611471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750157">
          <w:rPr>
            <w:rFonts w:ascii="Arial" w:hAnsi="Arial" w:cs="Arial"/>
          </w:rPr>
          <w:fldChar w:fldCharType="begin"/>
        </w:r>
        <w:r w:rsidRPr="00750157">
          <w:rPr>
            <w:rFonts w:ascii="Arial" w:hAnsi="Arial" w:cs="Arial"/>
          </w:rPr>
          <w:instrText xml:space="preserve"> PAGE   \* MERGEFORMAT </w:instrText>
        </w:r>
        <w:r w:rsidRPr="0075015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750157">
          <w:rPr>
            <w:rFonts w:ascii="Arial" w:hAnsi="Arial" w:cs="Arial"/>
            <w:noProof/>
          </w:rPr>
          <w:fldChar w:fldCharType="end"/>
        </w:r>
        <w:bookmarkStart w:id="103" w:name="lt_pId009"/>
        <w:r>
          <w:rPr>
            <w:rFonts w:ascii="Arial" w:hAnsi="Arial" w:cs="Arial"/>
            <w:noProof/>
          </w:rPr>
          <w:t>/3</w:t>
        </w:r>
        <w:bookmarkEnd w:id="103"/>
      </w:sdtContent>
    </w:sdt>
  </w:p>
  <w:p w14:paraId="31A01E71" w14:textId="77777777" w:rsidR="00925BFB" w:rsidRDefault="0092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FD26" w14:textId="77777777" w:rsidR="001566F0" w:rsidRDefault="001566F0">
      <w:pPr>
        <w:spacing w:after="0"/>
      </w:pPr>
      <w:r>
        <w:separator/>
      </w:r>
    </w:p>
  </w:footnote>
  <w:footnote w:type="continuationSeparator" w:id="0">
    <w:p w14:paraId="4BFF03A4" w14:textId="77777777" w:rsidR="001566F0" w:rsidRDefault="001566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3EA4" w14:textId="2CDC6FC2" w:rsidR="00925BFB" w:rsidRPr="00023A89" w:rsidRDefault="00023A89" w:rsidP="0054409B">
    <w:pPr>
      <w:pStyle w:val="Header"/>
      <w:rPr>
        <w:lang w:val="fr-CA"/>
      </w:rPr>
    </w:pPr>
    <w:bookmarkStart w:id="94" w:name="lt_pId000"/>
    <w:r w:rsidRPr="00815209">
      <w:rPr>
        <w:rFonts w:ascii="Arial" w:hAnsi="Arial" w:cs="Arial"/>
        <w:b/>
        <w:lang w:val="fr-CA"/>
      </w:rPr>
      <w:t>Guide des BNP sur la collecte de fonds</w:t>
    </w:r>
    <w:bookmarkEnd w:id="94"/>
    <w:r w:rsidR="000C6F6D" w:rsidRPr="00815209">
      <w:rPr>
        <w:rFonts w:ascii="Arial" w:hAnsi="Arial" w:cs="Arial"/>
        <w:b/>
        <w:lang w:val="fr-CA"/>
      </w:rPr>
      <w:tab/>
    </w:r>
    <w:bookmarkStart w:id="95" w:name="lt_pId001"/>
    <w:r w:rsidRPr="00815209">
      <w:rPr>
        <w:rFonts w:ascii="Arial" w:hAnsi="Arial" w:cs="Arial"/>
        <w:b/>
        <w:lang w:val="fr-CA"/>
      </w:rPr>
      <w:t>Annexe C</w:t>
    </w:r>
    <w:bookmarkEnd w:id="9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C1A9" w14:textId="77777777" w:rsidR="00925BFB" w:rsidRPr="00EA7AF5" w:rsidRDefault="00BF0771" w:rsidP="00672EC3">
    <w:pPr>
      <w:pStyle w:val="Header"/>
      <w:rPr>
        <w:rFonts w:ascii="Arial" w:hAnsi="Arial" w:cs="Arial"/>
        <w:b/>
      </w:rPr>
    </w:pPr>
    <w:bookmarkStart w:id="100" w:name="lt_pId006"/>
    <w:r>
      <w:rPr>
        <w:rFonts w:ascii="Arial" w:hAnsi="Arial" w:cs="Arial"/>
        <w:b/>
        <w:highlight w:val="yellow"/>
      </w:rPr>
      <w:t>NPP Fundraising Guide</w:t>
    </w:r>
    <w:bookmarkEnd w:id="100"/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bookmarkStart w:id="101" w:name="lt_pId007"/>
    <w:r>
      <w:rPr>
        <w:rFonts w:ascii="Arial" w:hAnsi="Arial" w:cs="Arial"/>
        <w:b/>
        <w:highlight w:val="yellow"/>
      </w:rPr>
      <w:t>Annex E</w:t>
    </w:r>
    <w:bookmarkEnd w:id="101"/>
  </w:p>
  <w:p w14:paraId="7AA84A28" w14:textId="77777777" w:rsidR="00925BFB" w:rsidRDefault="00925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7324"/>
    <w:multiLevelType w:val="hybridMultilevel"/>
    <w:tmpl w:val="7F7A12E6"/>
    <w:lvl w:ilvl="0" w:tplc="A03A588C">
      <w:start w:val="1"/>
      <w:numFmt w:val="decimal"/>
      <w:pStyle w:val="ListParagraph"/>
      <w:lvlText w:val="%1."/>
      <w:lvlJc w:val="left"/>
      <w:pPr>
        <w:ind w:left="1304" w:hanging="224"/>
      </w:pPr>
      <w:rPr>
        <w:rFonts w:hint="default"/>
      </w:rPr>
    </w:lvl>
    <w:lvl w:ilvl="1" w:tplc="8DC081D2">
      <w:start w:val="1"/>
      <w:numFmt w:val="lowerLetter"/>
      <w:lvlText w:val="%2."/>
      <w:lvlJc w:val="left"/>
      <w:pPr>
        <w:ind w:left="2160" w:hanging="360"/>
      </w:pPr>
    </w:lvl>
    <w:lvl w:ilvl="2" w:tplc="B6CA0CFE" w:tentative="1">
      <w:start w:val="1"/>
      <w:numFmt w:val="lowerRoman"/>
      <w:lvlText w:val="%3."/>
      <w:lvlJc w:val="right"/>
      <w:pPr>
        <w:ind w:left="2880" w:hanging="180"/>
      </w:pPr>
    </w:lvl>
    <w:lvl w:ilvl="3" w:tplc="D1342EB6" w:tentative="1">
      <w:start w:val="1"/>
      <w:numFmt w:val="decimal"/>
      <w:lvlText w:val="%4."/>
      <w:lvlJc w:val="left"/>
      <w:pPr>
        <w:ind w:left="3600" w:hanging="360"/>
      </w:pPr>
    </w:lvl>
    <w:lvl w:ilvl="4" w:tplc="6EE6EEA6" w:tentative="1">
      <w:start w:val="1"/>
      <w:numFmt w:val="lowerLetter"/>
      <w:lvlText w:val="%5."/>
      <w:lvlJc w:val="left"/>
      <w:pPr>
        <w:ind w:left="4320" w:hanging="360"/>
      </w:pPr>
    </w:lvl>
    <w:lvl w:ilvl="5" w:tplc="E256A48C" w:tentative="1">
      <w:start w:val="1"/>
      <w:numFmt w:val="lowerRoman"/>
      <w:lvlText w:val="%6."/>
      <w:lvlJc w:val="right"/>
      <w:pPr>
        <w:ind w:left="5040" w:hanging="180"/>
      </w:pPr>
    </w:lvl>
    <w:lvl w:ilvl="6" w:tplc="3F40D21A" w:tentative="1">
      <w:start w:val="1"/>
      <w:numFmt w:val="decimal"/>
      <w:lvlText w:val="%7."/>
      <w:lvlJc w:val="left"/>
      <w:pPr>
        <w:ind w:left="5760" w:hanging="360"/>
      </w:pPr>
    </w:lvl>
    <w:lvl w:ilvl="7" w:tplc="E034A83E" w:tentative="1">
      <w:start w:val="1"/>
      <w:numFmt w:val="lowerLetter"/>
      <w:lvlText w:val="%8."/>
      <w:lvlJc w:val="left"/>
      <w:pPr>
        <w:ind w:left="6480" w:hanging="360"/>
      </w:pPr>
    </w:lvl>
    <w:lvl w:ilvl="8" w:tplc="F2C2944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56646">
    <w:abstractNumId w:val="0"/>
  </w:num>
  <w:num w:numId="2" w16cid:durableId="155742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FB"/>
    <w:rsid w:val="00023A89"/>
    <w:rsid w:val="000404F9"/>
    <w:rsid w:val="000456C3"/>
    <w:rsid w:val="00092CBD"/>
    <w:rsid w:val="000C6F6D"/>
    <w:rsid w:val="000D4805"/>
    <w:rsid w:val="00101B03"/>
    <w:rsid w:val="001566F0"/>
    <w:rsid w:val="001A1A3E"/>
    <w:rsid w:val="001E2BD1"/>
    <w:rsid w:val="00226F05"/>
    <w:rsid w:val="00252B29"/>
    <w:rsid w:val="00316525"/>
    <w:rsid w:val="0037534E"/>
    <w:rsid w:val="003B58A1"/>
    <w:rsid w:val="004968B1"/>
    <w:rsid w:val="004B0AC3"/>
    <w:rsid w:val="004C5ED9"/>
    <w:rsid w:val="004E587B"/>
    <w:rsid w:val="005343D5"/>
    <w:rsid w:val="0054409B"/>
    <w:rsid w:val="00556638"/>
    <w:rsid w:val="00594C3E"/>
    <w:rsid w:val="005F1A66"/>
    <w:rsid w:val="006452FC"/>
    <w:rsid w:val="00672EC3"/>
    <w:rsid w:val="00686E28"/>
    <w:rsid w:val="00750157"/>
    <w:rsid w:val="00815209"/>
    <w:rsid w:val="00836424"/>
    <w:rsid w:val="008A0648"/>
    <w:rsid w:val="00925BFB"/>
    <w:rsid w:val="00A0423E"/>
    <w:rsid w:val="00AC27AF"/>
    <w:rsid w:val="00AF329D"/>
    <w:rsid w:val="00B104B4"/>
    <w:rsid w:val="00BB6423"/>
    <w:rsid w:val="00BF0771"/>
    <w:rsid w:val="00CA001E"/>
    <w:rsid w:val="00CA3ADA"/>
    <w:rsid w:val="00CE04B7"/>
    <w:rsid w:val="00D449BD"/>
    <w:rsid w:val="00D62883"/>
    <w:rsid w:val="00DA388B"/>
    <w:rsid w:val="00EA7AF5"/>
    <w:rsid w:val="00FB4DF7"/>
    <w:rsid w:val="093DAB7C"/>
    <w:rsid w:val="0A5F2BA3"/>
    <w:rsid w:val="0FD71681"/>
    <w:rsid w:val="16417166"/>
    <w:rsid w:val="1B674926"/>
    <w:rsid w:val="1CC576CB"/>
    <w:rsid w:val="1D9074C0"/>
    <w:rsid w:val="205588F5"/>
    <w:rsid w:val="2443E9B5"/>
    <w:rsid w:val="27229301"/>
    <w:rsid w:val="2866AB60"/>
    <w:rsid w:val="2AF643FF"/>
    <w:rsid w:val="2F789D9D"/>
    <w:rsid w:val="3AFAA66F"/>
    <w:rsid w:val="3D50697D"/>
    <w:rsid w:val="3D9F1DB1"/>
    <w:rsid w:val="41930D0C"/>
    <w:rsid w:val="4432CBEB"/>
    <w:rsid w:val="4AFE0E63"/>
    <w:rsid w:val="4DA4429A"/>
    <w:rsid w:val="4DA4DABE"/>
    <w:rsid w:val="5790EAA1"/>
    <w:rsid w:val="59BB3579"/>
    <w:rsid w:val="59D5E709"/>
    <w:rsid w:val="5B4B3740"/>
    <w:rsid w:val="5FED4B4E"/>
    <w:rsid w:val="5FF0CB86"/>
    <w:rsid w:val="611A17A4"/>
    <w:rsid w:val="626F1A0B"/>
    <w:rsid w:val="67AE483D"/>
    <w:rsid w:val="6C484A28"/>
    <w:rsid w:val="6E46CD65"/>
    <w:rsid w:val="74A54ABE"/>
    <w:rsid w:val="76F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9A07"/>
  <w15:chartTrackingRefBased/>
  <w15:docId w15:val="{573C710B-318B-4164-9B84-85A9D90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57585B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FB"/>
    <w:pPr>
      <w:spacing w:after="240"/>
    </w:pPr>
    <w:rPr>
      <w:rFonts w:eastAsia="Calibri"/>
      <w:color w:val="auto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86E28"/>
    <w:pPr>
      <w:numPr>
        <w:numId w:val="2"/>
      </w:numPr>
      <w:ind w:right="9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5B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F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F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F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B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B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B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BF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F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F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25BFB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925BFB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925BFB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925BFB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table" w:styleId="TableGrid">
    <w:name w:val="Table Grid"/>
    <w:aliases w:val="Standard Deloitte Blue/Blue Table/Tableau"/>
    <w:basedOn w:val="TableNormal"/>
    <w:uiPriority w:val="59"/>
    <w:rsid w:val="00925BFB"/>
    <w:rPr>
      <w:rFonts w:ascii="Calibri" w:eastAsia="Calibri" w:hAnsi="Calibri"/>
      <w:color w:val="auto"/>
      <w:kern w:val="0"/>
      <w:sz w:val="20"/>
      <w:szCs w:val="20"/>
      <w:lang w:eastAsia="en-C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CFMWS-IAM-384863615-57280</_dlc_DocId>
    <_dlc_DocIdUrl xmlns="fb9a3091-4fbd-4a77-9aaa-58e49b114d7c">
      <Url>https://202gc.sharepoint.com/sites/FinancialPolicyManagement/_layouts/15/DocIdRedir.aspx?ID=CFMWS-IAM-384863615-57280</Url>
      <Description>CFMWS-IAM-384863615-57280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B7C3B-4927-4829-A210-93B67A053F70}">
  <ds:schemaRefs>
    <ds:schemaRef ds:uri="http://schemas.microsoft.com/office/2006/metadata/properties"/>
    <ds:schemaRef ds:uri="http://schemas.microsoft.com/office/infopath/2007/PartnerControls"/>
    <ds:schemaRef ds:uri="fb9a3091-4fbd-4a77-9aaa-58e49b114d7c"/>
    <ds:schemaRef ds:uri="2c9bc7a5-0c29-4c34-9b80-cb21f703d82d"/>
  </ds:schemaRefs>
</ds:datastoreItem>
</file>

<file path=customXml/itemProps2.xml><?xml version="1.0" encoding="utf-8"?>
<ds:datastoreItem xmlns:ds="http://schemas.openxmlformats.org/officeDocument/2006/customXml" ds:itemID="{1336BACD-E3ED-4494-A7D5-D4E63A1517BF}"/>
</file>

<file path=customXml/itemProps3.xml><?xml version="1.0" encoding="utf-8"?>
<ds:datastoreItem xmlns:ds="http://schemas.openxmlformats.org/officeDocument/2006/customXml" ds:itemID="{4DC6F2F0-DC78-448C-8E4B-0DD5B1259D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4C572-85E2-4A50-BB3E-89594569D4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2878</Characters>
  <Application>Microsoft Office Word</Application>
  <DocSecurity>4</DocSecurity>
  <Lines>57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CFMWS-SBMFC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Lisa</dc:creator>
  <cp:lastModifiedBy>Frye, Lisa</cp:lastModifiedBy>
  <cp:revision>2</cp:revision>
  <dcterms:created xsi:type="dcterms:W3CDTF">2026-03-10T13:25:00Z</dcterms:created>
  <dcterms:modified xsi:type="dcterms:W3CDTF">2026-03-10T13:25:00Z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Creator-Partner Organization">
    <vt:lpwstr/>
  </property>
  <property fmtid="{D5CDD505-2E9C-101B-9397-08002B2CF9AE}" pid="4" name="Creator_x002d_Partner_x0020_Organization">
    <vt:lpwstr/>
  </property>
  <property fmtid="{D5CDD505-2E9C-101B-9397-08002B2CF9AE}" pid="5" name="Division">
    <vt:lpwstr>2;#Finance/Finances|753192af-3b35-4025-9575-92267fb50c96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  <property fmtid="{D5CDD505-2E9C-101B-9397-08002B2CF9AE}" pid="8" name="RevIMBCS">
    <vt:lpwstr>6;#D 02-04 Policy Framework Development|a4d401de-8030-4f97-95b9-a85899fe642b</vt:lpwstr>
  </property>
  <property fmtid="{D5CDD505-2E9C-101B-9397-08002B2CF9AE}" pid="9" name="_dlc_DocIdItemGuid">
    <vt:lpwstr>fc3c870e-b005-4a87-9b6e-07a3be98c14d</vt:lpwstr>
  </property>
</Properties>
</file>